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E1DAD" w14:textId="209600D9" w:rsidR="00AE53A7" w:rsidRDefault="00AE53A7" w:rsidP="00AE53A7">
      <w:pPr>
        <w:rPr>
          <w:b/>
          <w:color w:val="31849B" w:themeColor="accent5" w:themeShade="BF"/>
        </w:rPr>
      </w:pPr>
      <w:r>
        <w:rPr>
          <w:b/>
          <w:color w:val="31849B" w:themeColor="accent5" w:themeShade="BF"/>
        </w:rPr>
        <w:t xml:space="preserve">2026-2027 EĞİTİM ÖĞRETİM YILI </w:t>
      </w:r>
      <w:r w:rsidR="007730A7">
        <w:rPr>
          <w:b/>
          <w:color w:val="EE0000"/>
        </w:rPr>
        <w:t xml:space="preserve">TURKCEDERSİ.NET ORTAOKULU </w:t>
      </w:r>
      <w:r>
        <w:rPr>
          <w:b/>
          <w:color w:val="31849B" w:themeColor="accent5" w:themeShade="BF"/>
        </w:rPr>
        <w:t>7. SINIF TÜRKÇE DERSİ 1. DÖNEM 1. YAZILI (4. SENERYO)</w:t>
      </w:r>
    </w:p>
    <w:p w14:paraId="185568CB" w14:textId="77777777" w:rsidR="00AE53A7" w:rsidRDefault="00AE53A7" w:rsidP="00F916C1">
      <w:pPr>
        <w:rPr>
          <w:b/>
          <w:color w:val="31849B" w:themeColor="accent5" w:themeShade="BF"/>
        </w:rPr>
      </w:pPr>
    </w:p>
    <w:p w14:paraId="1FA1E4C0" w14:textId="77777777" w:rsidR="00F916C1" w:rsidRPr="000F5137" w:rsidRDefault="00F916C1" w:rsidP="00F916C1">
      <w:pPr>
        <w:rPr>
          <w:b/>
          <w:color w:val="31849B" w:themeColor="accent5" w:themeShade="BF"/>
        </w:rPr>
      </w:pPr>
      <w:r w:rsidRPr="000F5137">
        <w:rPr>
          <w:b/>
          <w:color w:val="31849B" w:themeColor="accent5" w:themeShade="BF"/>
        </w:rPr>
        <w:t>T.O.7.4. Metinde geçen anlamını bilmediği söz varlı</w:t>
      </w:r>
      <w:r w:rsidR="000F5137">
        <w:rPr>
          <w:b/>
          <w:color w:val="31849B" w:themeColor="accent5" w:themeShade="BF"/>
        </w:rPr>
        <w:t xml:space="preserve">ğı unsurlarının anlamını </w:t>
      </w:r>
      <w:r w:rsidR="00C925EF">
        <w:rPr>
          <w:b/>
          <w:color w:val="31849B" w:themeColor="accent5" w:themeShade="BF"/>
        </w:rPr>
        <w:t>tahmin edebilme</w:t>
      </w:r>
      <w:r w:rsidRPr="000F5137">
        <w:rPr>
          <w:b/>
          <w:color w:val="31849B" w:themeColor="accent5" w:themeShade="BF"/>
        </w:rPr>
        <w:t xml:space="preserve"> </w:t>
      </w:r>
    </w:p>
    <w:p w14:paraId="20D16BA6" w14:textId="77777777" w:rsidR="00F916C1" w:rsidRDefault="00F916C1" w:rsidP="00F916C1">
      <w:r>
        <w:t>Dedemin atölyesinde zaman sanki yavaş akardı. Talaş koklu odanın köşesindeki emektar tabureye oturup onun hünerli ellerini izlemeye bayılırdım.  O gün elindeki meşe odunu zımparalarken bir an durdu, derin bir soluk aldı ve gülümsedi.</w:t>
      </w:r>
    </w:p>
    <w:p w14:paraId="1D1B873D" w14:textId="1BC2038F" w:rsidR="00F916C1" w:rsidRPr="00FE6A10" w:rsidRDefault="00F916C1" w:rsidP="00F916C1">
      <w:pPr>
        <w:rPr>
          <w:b/>
        </w:rPr>
      </w:pPr>
      <w:r w:rsidRPr="00FE6A10">
        <w:rPr>
          <w:b/>
        </w:rPr>
        <w:t xml:space="preserve">1. </w:t>
      </w:r>
      <w:r>
        <w:rPr>
          <w:b/>
        </w:rPr>
        <w:t>V</w:t>
      </w:r>
      <w:r w:rsidRPr="00FE6A10">
        <w:rPr>
          <w:b/>
        </w:rPr>
        <w:t>erilen metinde geçen bazı kelimeler aşağıda verilmiştir. Kelimelerin anlamını metnin bağlamından hareketle tahmin ederek yazınız.</w:t>
      </w:r>
      <w:r w:rsidR="00AE53A7">
        <w:rPr>
          <w:b/>
        </w:rPr>
        <w:t xml:space="preserve"> (16 </w:t>
      </w:r>
      <w:r w:rsidR="00151E10" w:rsidRPr="00151E10">
        <w:rPr>
          <w:b/>
        </w:rPr>
        <w:t>Puan</w:t>
      </w:r>
      <w:r w:rsidR="00AE53A7">
        <w:rPr>
          <w:b/>
        </w:rPr>
        <w:t>)</w:t>
      </w:r>
    </w:p>
    <w:p w14:paraId="441FF106" w14:textId="77777777" w:rsidR="00F916C1" w:rsidRPr="00F916C1" w:rsidRDefault="00F916C1" w:rsidP="00F916C1">
      <w:pPr>
        <w:rPr>
          <w:b/>
        </w:rPr>
      </w:pPr>
      <w:r w:rsidRPr="00F916C1">
        <w:rPr>
          <w:b/>
        </w:rPr>
        <w:t>a. tabure:</w:t>
      </w:r>
      <w:r w:rsidR="00AE53A7">
        <w:rPr>
          <w:b/>
        </w:rPr>
        <w:t xml:space="preserve"> </w:t>
      </w:r>
      <w:r w:rsidR="003541BB">
        <w:rPr>
          <w:rFonts w:cstheme="minorHAnsi"/>
          <w:b/>
          <w:color w:val="FF0000"/>
          <w:shd w:val="clear" w:color="auto" w:fill="FFFFFF"/>
        </w:rPr>
        <w:t xml:space="preserve"> </w:t>
      </w:r>
    </w:p>
    <w:p w14:paraId="186E400F" w14:textId="77777777" w:rsidR="00F916C1" w:rsidRPr="00F916C1" w:rsidRDefault="00F916C1" w:rsidP="00F916C1">
      <w:pPr>
        <w:rPr>
          <w:b/>
        </w:rPr>
      </w:pPr>
      <w:r w:rsidRPr="00F916C1">
        <w:rPr>
          <w:b/>
        </w:rPr>
        <w:t>b. soluk:</w:t>
      </w:r>
      <w:r w:rsidR="00AE53A7">
        <w:rPr>
          <w:b/>
        </w:rPr>
        <w:t xml:space="preserve"> </w:t>
      </w:r>
      <w:r w:rsidR="003541BB">
        <w:rPr>
          <w:rFonts w:cstheme="minorHAnsi"/>
          <w:b/>
          <w:color w:val="FF0000"/>
          <w:shd w:val="clear" w:color="auto" w:fill="FFFFFF"/>
        </w:rPr>
        <w:t xml:space="preserve"> </w:t>
      </w:r>
    </w:p>
    <w:p w14:paraId="589C40DC" w14:textId="77777777" w:rsidR="00F916C1" w:rsidRPr="000F5137" w:rsidRDefault="00F916C1" w:rsidP="00F916C1">
      <w:pPr>
        <w:rPr>
          <w:b/>
          <w:color w:val="31849B" w:themeColor="accent5" w:themeShade="BF"/>
        </w:rPr>
      </w:pPr>
      <w:r w:rsidRPr="000F5137">
        <w:rPr>
          <w:b/>
          <w:color w:val="31849B" w:themeColor="accent5" w:themeShade="BF"/>
        </w:rPr>
        <w:t xml:space="preserve">T.O.7.5. Metnin yüzey anlamını belirleyebilme </w:t>
      </w:r>
    </w:p>
    <w:p w14:paraId="7D7127B6" w14:textId="77777777" w:rsidR="00F916C1" w:rsidRPr="00A30F37" w:rsidRDefault="00A30F37" w:rsidP="00F916C1">
      <w:r>
        <w:t>Şeyhmus Erginoğlu, bildiğimiz adı ile Mardinli Şeyhmus amca, 1990'lı yıllarda Mardin'de eski ve kimsenin yüzüne bakmadığı, tamamen çöp yığınlarıyla dolu, kupkuru ve kayalık 48 dönümlük bir araziyi gözüne kestiriyor.</w:t>
      </w:r>
      <w:r w:rsidRPr="00A30F37">
        <w:t xml:space="preserve"> </w:t>
      </w:r>
      <w:r>
        <w:t>Çevresindekilerin "Burada hiçbir şey yetişmez, boşa uğraşıyorsun" demesine aldırmadan, 30 yılı aşkın bir süre boyunca tek başına çalışıyor. Kendi bütçesinden binlerce lira harcayarak meyve ve ağaç fidanları satın alıyor.</w:t>
      </w:r>
      <w:r w:rsidRPr="00A30F37">
        <w:t xml:space="preserve"> </w:t>
      </w:r>
      <w:r>
        <w:t xml:space="preserve">Toprağı elleriyle kazarak, sulayarak ve her bir fidanla çocuğu gibi ilgilenerek bugüne </w:t>
      </w:r>
      <w:r w:rsidRPr="00A30F37">
        <w:t xml:space="preserve">kadar </w:t>
      </w:r>
      <w:r w:rsidRPr="00A30F37">
        <w:rPr>
          <w:bCs/>
        </w:rPr>
        <w:t>25.000'den fazla ağaç dikiyor</w:t>
      </w:r>
      <w:r>
        <w:t xml:space="preserve"> ve çorak araziyi yemyeşil bir ormana dönüştürüyor.</w:t>
      </w:r>
    </w:p>
    <w:p w14:paraId="790D719E" w14:textId="6543B62C" w:rsidR="00A30F37" w:rsidRPr="00A30F37" w:rsidRDefault="00A30F37" w:rsidP="00F916C1">
      <w:pPr>
        <w:rPr>
          <w:b/>
        </w:rPr>
      </w:pPr>
      <w:r w:rsidRPr="00A30F37">
        <w:rPr>
          <w:b/>
        </w:rPr>
        <w:t xml:space="preserve">2. Şeyhmus Erginoğlu, Mardin'deki çorak ve çöplük halindeki araziyi ağaçlandırmaya </w:t>
      </w:r>
      <w:r w:rsidRPr="00A30F37">
        <w:rPr>
          <w:b/>
          <w:bCs/>
        </w:rPr>
        <w:t>hangi yılda/yıllarda</w:t>
      </w:r>
      <w:r w:rsidRPr="00A30F37">
        <w:rPr>
          <w:b/>
        </w:rPr>
        <w:t xml:space="preserve"> başlamıştır ve bu çalışma </w:t>
      </w:r>
      <w:r w:rsidRPr="00A30F37">
        <w:rPr>
          <w:b/>
          <w:bCs/>
        </w:rPr>
        <w:t>ne kadar süre</w:t>
      </w:r>
      <w:r w:rsidRPr="00A30F37">
        <w:rPr>
          <w:b/>
        </w:rPr>
        <w:t xml:space="preserve"> devam etmiştir?</w:t>
      </w:r>
      <w:r w:rsidR="00AE53A7">
        <w:rPr>
          <w:b/>
        </w:rPr>
        <w:t xml:space="preserve"> (15 </w:t>
      </w:r>
      <w:r w:rsidR="00151E10" w:rsidRPr="00151E10">
        <w:rPr>
          <w:b/>
        </w:rPr>
        <w:t>Puan</w:t>
      </w:r>
      <w:r w:rsidR="00AE53A7">
        <w:rPr>
          <w:b/>
        </w:rPr>
        <w:t>)</w:t>
      </w:r>
    </w:p>
    <w:p w14:paraId="13CCA806" w14:textId="77777777" w:rsidR="00A30F37" w:rsidRPr="00A30F37" w:rsidRDefault="003541BB" w:rsidP="00F916C1">
      <w:pPr>
        <w:rPr>
          <w:b/>
          <w:color w:val="FF0000"/>
        </w:rPr>
      </w:pPr>
      <w:r>
        <w:rPr>
          <w:b/>
          <w:color w:val="FF0000"/>
        </w:rPr>
        <w:t xml:space="preserve"> </w:t>
      </w:r>
    </w:p>
    <w:p w14:paraId="2D5697C4" w14:textId="121D3993" w:rsidR="00F916C1" w:rsidRPr="00A30F37" w:rsidRDefault="00F916C1" w:rsidP="00F916C1">
      <w:pPr>
        <w:rPr>
          <w:b/>
        </w:rPr>
      </w:pPr>
      <w:r w:rsidRPr="00A30F37">
        <w:rPr>
          <w:b/>
        </w:rPr>
        <w:t>3.</w:t>
      </w:r>
      <w:r w:rsidR="00A30F37" w:rsidRPr="00A30F37">
        <w:rPr>
          <w:b/>
        </w:rPr>
        <w:t xml:space="preserve"> Çorak arazi için nasıl bir çalışma yapmıştır?</w:t>
      </w:r>
      <w:r w:rsidR="00AE53A7">
        <w:rPr>
          <w:b/>
        </w:rPr>
        <w:t xml:space="preserve"> (15 </w:t>
      </w:r>
      <w:r w:rsidR="00151E10" w:rsidRPr="00151E10">
        <w:rPr>
          <w:b/>
        </w:rPr>
        <w:t>Puan</w:t>
      </w:r>
      <w:r w:rsidR="00AE53A7">
        <w:rPr>
          <w:b/>
        </w:rPr>
        <w:t>)</w:t>
      </w:r>
    </w:p>
    <w:p w14:paraId="6E090CC6" w14:textId="77777777" w:rsidR="00A30F37" w:rsidRPr="00A30F37" w:rsidRDefault="003541BB" w:rsidP="00F916C1">
      <w:pPr>
        <w:rPr>
          <w:b/>
          <w:color w:val="FF0000"/>
        </w:rPr>
      </w:pPr>
      <w:r>
        <w:rPr>
          <w:b/>
          <w:color w:val="FF0000"/>
        </w:rPr>
        <w:t xml:space="preserve"> </w:t>
      </w:r>
    </w:p>
    <w:p w14:paraId="6C3BE836" w14:textId="77777777" w:rsidR="00F916C1" w:rsidRPr="000F5137" w:rsidRDefault="00F916C1" w:rsidP="00F916C1">
      <w:pPr>
        <w:rPr>
          <w:b/>
          <w:color w:val="31849B" w:themeColor="accent5" w:themeShade="BF"/>
        </w:rPr>
      </w:pPr>
      <w:r w:rsidRPr="000F5137">
        <w:rPr>
          <w:b/>
          <w:color w:val="31849B" w:themeColor="accent5" w:themeShade="BF"/>
        </w:rPr>
        <w:t xml:space="preserve">T.O.7.7. Metnin derin anlamını belirlemeye yönelik basit çıkarımlar yapabilme </w:t>
      </w:r>
    </w:p>
    <w:p w14:paraId="51484931" w14:textId="77777777" w:rsidR="00FA4EA3" w:rsidRPr="000F5137" w:rsidRDefault="00FA4EA3" w:rsidP="00F916C1">
      <w:pPr>
        <w:rPr>
          <w:b/>
          <w:color w:val="31849B" w:themeColor="accent5" w:themeShade="BF"/>
        </w:rPr>
      </w:pPr>
      <w:r w:rsidRPr="00FA4EA3">
        <w:t>Gökyüzüne baktığımızda her şeyin durgun ve ıssız olduğunu düşünebiliriz. Ancak gözümüz görmüyor diye hiçbir şey olmuyor değil. Evrenin çıplak gözle karanlık ve hareketsiz görünen kısımlarında büyük bir hareketlilik yaşanmakta. Uzayın derinliklerinde bir yerde yeni yıldızlar doğuyor, galaksiler değişiyor.</w:t>
      </w:r>
    </w:p>
    <w:p w14:paraId="5D2CB417" w14:textId="48AB019F" w:rsidR="00FA4EA3" w:rsidRDefault="00FA4EA3" w:rsidP="00F916C1">
      <w:pPr>
        <w:rPr>
          <w:b/>
        </w:rPr>
      </w:pPr>
      <w:r w:rsidRPr="00FA4EA3">
        <w:rPr>
          <w:b/>
        </w:rPr>
        <w:t xml:space="preserve">4. </w:t>
      </w:r>
      <w:r>
        <w:rPr>
          <w:b/>
        </w:rPr>
        <w:t>M</w:t>
      </w:r>
      <w:r w:rsidRPr="00FA4EA3">
        <w:rPr>
          <w:b/>
        </w:rPr>
        <w:t xml:space="preserve">etinde geçen </w:t>
      </w:r>
      <w:r>
        <w:rPr>
          <w:b/>
        </w:rPr>
        <w:t>“</w:t>
      </w:r>
      <w:r w:rsidRPr="00FA4EA3">
        <w:rPr>
          <w:b/>
        </w:rPr>
        <w:t>gözümüz görmüyor diye hiçbir şey olmuyor değil</w:t>
      </w:r>
      <w:r>
        <w:rPr>
          <w:b/>
        </w:rPr>
        <w:t xml:space="preserve">” </w:t>
      </w:r>
      <w:r w:rsidRPr="00FA4EA3">
        <w:rPr>
          <w:b/>
        </w:rPr>
        <w:t xml:space="preserve"> ifadesi ile anlatılmak istenen düşünce nedir, açıklayınız.</w:t>
      </w:r>
      <w:r w:rsidR="00AE53A7">
        <w:rPr>
          <w:b/>
        </w:rPr>
        <w:t xml:space="preserve"> </w:t>
      </w:r>
      <w:r w:rsidR="00D95DB6">
        <w:rPr>
          <w:b/>
        </w:rPr>
        <w:t>(20</w:t>
      </w:r>
      <w:r w:rsidR="00AE53A7">
        <w:rPr>
          <w:b/>
        </w:rPr>
        <w:t xml:space="preserve"> </w:t>
      </w:r>
      <w:r w:rsidR="00151E10" w:rsidRPr="00151E10">
        <w:rPr>
          <w:b/>
        </w:rPr>
        <w:t>Puan</w:t>
      </w:r>
      <w:r w:rsidR="00AE53A7">
        <w:rPr>
          <w:b/>
        </w:rPr>
        <w:t>)</w:t>
      </w:r>
    </w:p>
    <w:p w14:paraId="1705C7A6" w14:textId="77777777" w:rsidR="00FA4EA3" w:rsidRPr="00FA4EA3" w:rsidRDefault="003541BB" w:rsidP="00F916C1">
      <w:pPr>
        <w:rPr>
          <w:b/>
          <w:color w:val="FF0000"/>
        </w:rPr>
      </w:pPr>
      <w:r>
        <w:rPr>
          <w:b/>
          <w:color w:val="FF0000"/>
        </w:rPr>
        <w:t xml:space="preserve"> </w:t>
      </w:r>
    </w:p>
    <w:p w14:paraId="53C8F75B" w14:textId="77777777" w:rsidR="00FA4EA3" w:rsidRDefault="00FA4EA3" w:rsidP="00F916C1">
      <w:pPr>
        <w:rPr>
          <w:b/>
          <w:color w:val="31849B" w:themeColor="accent5" w:themeShade="BF"/>
        </w:rPr>
      </w:pPr>
    </w:p>
    <w:p w14:paraId="5FC645E8" w14:textId="77777777" w:rsidR="00070C9C" w:rsidRDefault="00070C9C" w:rsidP="00F916C1">
      <w:pPr>
        <w:rPr>
          <w:b/>
          <w:color w:val="31849B" w:themeColor="accent5" w:themeShade="BF"/>
        </w:rPr>
      </w:pPr>
    </w:p>
    <w:p w14:paraId="5474CC0B" w14:textId="77777777" w:rsidR="00070C9C" w:rsidRDefault="00070C9C" w:rsidP="00F916C1">
      <w:pPr>
        <w:rPr>
          <w:b/>
          <w:color w:val="31849B" w:themeColor="accent5" w:themeShade="BF"/>
        </w:rPr>
      </w:pPr>
    </w:p>
    <w:p w14:paraId="1FC49804" w14:textId="77777777" w:rsidR="00F916C1" w:rsidRPr="000F5137" w:rsidRDefault="00FA4EA3" w:rsidP="00F916C1">
      <w:pPr>
        <w:rPr>
          <w:b/>
          <w:color w:val="31849B" w:themeColor="accent5" w:themeShade="BF"/>
        </w:rPr>
      </w:pPr>
      <w:r w:rsidRPr="00FA4EA3">
        <w:t xml:space="preserve"> </w:t>
      </w:r>
      <w:r w:rsidR="00F916C1" w:rsidRPr="000F5137">
        <w:rPr>
          <w:b/>
          <w:color w:val="31849B" w:themeColor="accent5" w:themeShade="BF"/>
        </w:rPr>
        <w:t>T.O.7.21. Metinden hareketle söz varlığını geliştirme</w:t>
      </w:r>
      <w:r w:rsidR="00070C9C">
        <w:rPr>
          <w:b/>
          <w:color w:val="31849B" w:themeColor="accent5" w:themeShade="BF"/>
        </w:rPr>
        <w:t xml:space="preserve">ye yönelik çözümleme yapabilme </w:t>
      </w:r>
    </w:p>
    <w:p w14:paraId="54089902" w14:textId="77777777" w:rsidR="00070C9C" w:rsidRDefault="0025037C" w:rsidP="00F916C1">
      <w:pPr>
        <w:rPr>
          <w:b/>
          <w:color w:val="31849B" w:themeColor="accent5" w:themeShade="BF"/>
        </w:rPr>
      </w:pPr>
      <w:r w:rsidRPr="0025037C">
        <w:t>Teknoloji ve dijitalleşme size yaşamınızda hız kazandırıyor gibi gelebilir. Oysaki yüz yüze konuşma azalıyor, toplumsal ilişkilerimiz samimiyetini kaybediyor. Bu durum komşular arasında, arkadaşlar arasında, parklarda, bahçelerde solgun bir atmosfere neden oluyor.</w:t>
      </w:r>
    </w:p>
    <w:p w14:paraId="68E2CD79" w14:textId="74D83575" w:rsidR="0025037C" w:rsidRPr="0025037C" w:rsidRDefault="0025037C" w:rsidP="00F916C1">
      <w:pPr>
        <w:rPr>
          <w:b/>
        </w:rPr>
      </w:pPr>
      <w:r w:rsidRPr="0025037C">
        <w:rPr>
          <w:b/>
        </w:rPr>
        <w:t>5. Metinde geçen “solgun” ifadesi ile ilgili aşağıdaki bölümleri doldurunuz.</w:t>
      </w:r>
      <w:r w:rsidR="00AE53A7">
        <w:rPr>
          <w:b/>
        </w:rPr>
        <w:t xml:space="preserve">  (15 </w:t>
      </w:r>
      <w:r w:rsidR="00151E10" w:rsidRPr="00151E10">
        <w:rPr>
          <w:b/>
        </w:rPr>
        <w:t>Puan</w:t>
      </w:r>
      <w:r w:rsidR="00AE53A7">
        <w:rPr>
          <w:b/>
        </w:rPr>
        <w:t>)</w:t>
      </w:r>
    </w:p>
    <w:p w14:paraId="5FF17C70" w14:textId="77777777" w:rsidR="0025037C" w:rsidRPr="0025037C" w:rsidRDefault="0025037C" w:rsidP="00F916C1">
      <w:pPr>
        <w:rPr>
          <w:b/>
        </w:rPr>
      </w:pPr>
      <w:r w:rsidRPr="0025037C">
        <w:rPr>
          <w:b/>
        </w:rPr>
        <w:t>Metindeki anlamı:</w:t>
      </w:r>
      <w:r>
        <w:rPr>
          <w:b/>
        </w:rPr>
        <w:t xml:space="preserve"> </w:t>
      </w:r>
      <w:r w:rsidR="003541BB">
        <w:rPr>
          <w:b/>
          <w:color w:val="FF0000"/>
        </w:rPr>
        <w:t xml:space="preserve"> </w:t>
      </w:r>
    </w:p>
    <w:p w14:paraId="4E3FBA97" w14:textId="77777777" w:rsidR="003541BB" w:rsidRDefault="0025037C" w:rsidP="00F916C1">
      <w:pPr>
        <w:rPr>
          <w:b/>
          <w:color w:val="FF0000"/>
        </w:rPr>
      </w:pPr>
      <w:r w:rsidRPr="0025037C">
        <w:rPr>
          <w:b/>
        </w:rPr>
        <w:t>Çağrıştırdığı kelimeler</w:t>
      </w:r>
      <w:r>
        <w:rPr>
          <w:b/>
        </w:rPr>
        <w:t>den iki tanesini yazınız.</w:t>
      </w:r>
      <w:r w:rsidR="00AE53A7">
        <w:rPr>
          <w:b/>
        </w:rPr>
        <w:t>:</w:t>
      </w:r>
      <w:r w:rsidR="00AE53A7">
        <w:rPr>
          <w:b/>
        </w:rPr>
        <w:tab/>
        <w:t xml:space="preserve"> A. </w:t>
      </w:r>
      <w:r w:rsidR="003541BB">
        <w:rPr>
          <w:b/>
          <w:color w:val="FF0000"/>
        </w:rPr>
        <w:t xml:space="preserve"> </w:t>
      </w:r>
      <w:r w:rsidRPr="0025037C">
        <w:rPr>
          <w:b/>
        </w:rPr>
        <w:tab/>
      </w:r>
      <w:r w:rsidRPr="0025037C">
        <w:rPr>
          <w:b/>
        </w:rPr>
        <w:tab/>
      </w:r>
      <w:r w:rsidRPr="0025037C">
        <w:rPr>
          <w:b/>
        </w:rPr>
        <w:tab/>
        <w:t>B.</w:t>
      </w:r>
      <w:r w:rsidR="003541BB">
        <w:rPr>
          <w:b/>
          <w:color w:val="FF0000"/>
        </w:rPr>
        <w:t xml:space="preserve"> </w:t>
      </w:r>
    </w:p>
    <w:p w14:paraId="7DE60DE4" w14:textId="77777777" w:rsidR="0025037C" w:rsidRPr="0025037C" w:rsidRDefault="0025037C" w:rsidP="00F916C1">
      <w:pPr>
        <w:rPr>
          <w:b/>
        </w:rPr>
      </w:pPr>
      <w:r w:rsidRPr="0025037C">
        <w:rPr>
          <w:b/>
        </w:rPr>
        <w:tab/>
      </w:r>
      <w:r w:rsidRPr="0025037C">
        <w:rPr>
          <w:b/>
        </w:rPr>
        <w:tab/>
      </w:r>
      <w:r w:rsidRPr="0025037C">
        <w:rPr>
          <w:b/>
        </w:rPr>
        <w:tab/>
      </w:r>
    </w:p>
    <w:p w14:paraId="7DAFD843" w14:textId="77777777" w:rsidR="00F916C1" w:rsidRDefault="00F916C1" w:rsidP="00F916C1">
      <w:pPr>
        <w:rPr>
          <w:b/>
          <w:color w:val="31849B" w:themeColor="accent5" w:themeShade="BF"/>
        </w:rPr>
      </w:pPr>
      <w:r w:rsidRPr="000F5137">
        <w:rPr>
          <w:b/>
          <w:color w:val="31849B" w:themeColor="accent5" w:themeShade="BF"/>
        </w:rPr>
        <w:t>T.Y.7.18. Yazısını zenginleştirecek biçi</w:t>
      </w:r>
      <w:r w:rsidR="00641788">
        <w:rPr>
          <w:b/>
          <w:color w:val="31849B" w:themeColor="accent5" w:themeShade="BF"/>
        </w:rPr>
        <w:t xml:space="preserve">mde söz varlığını kullanabilme </w:t>
      </w:r>
    </w:p>
    <w:p w14:paraId="5E088D08" w14:textId="41DC8A04" w:rsidR="00641788" w:rsidRDefault="00641788" w:rsidP="00F916C1">
      <w:pPr>
        <w:rPr>
          <w:b/>
        </w:rPr>
      </w:pPr>
      <w:r w:rsidRPr="003D37F8">
        <w:rPr>
          <w:b/>
        </w:rPr>
        <w:t>6.</w:t>
      </w:r>
      <w:r w:rsidR="003D37F8" w:rsidRPr="003D37F8">
        <w:rPr>
          <w:b/>
        </w:rPr>
        <w:t xml:space="preserve"> Giriştiğini bir işte başarısız olduğunuzda ne hissediyorsunuz ve sonrasında nasıl bir davranış sergiliyorsunuz? Düşüncelerinizi yazı planına ( giriş- gelişme-sonuç) uygun şekilde yazınız. Yazınızda ikileme ve pekiştirmelere yer veriniz.</w:t>
      </w:r>
      <w:r w:rsidR="003D37F8">
        <w:rPr>
          <w:b/>
        </w:rPr>
        <w:t xml:space="preserve"> </w:t>
      </w:r>
      <w:r w:rsidR="00AE53A7">
        <w:rPr>
          <w:b/>
        </w:rPr>
        <w:t xml:space="preserve"> (20 </w:t>
      </w:r>
      <w:r w:rsidR="00151E10" w:rsidRPr="00151E10">
        <w:rPr>
          <w:b/>
        </w:rPr>
        <w:t>Puan</w:t>
      </w:r>
      <w:r w:rsidR="00AE53A7">
        <w:rPr>
          <w:b/>
        </w:rPr>
        <w:t>)</w:t>
      </w:r>
    </w:p>
    <w:p w14:paraId="09174E24" w14:textId="77777777" w:rsidR="003D37F8" w:rsidRDefault="003D37F8" w:rsidP="00F916C1">
      <w:pPr>
        <w:rPr>
          <w:b/>
        </w:rPr>
      </w:pPr>
      <w:r>
        <w:rPr>
          <w:b/>
        </w:rPr>
        <w:tab/>
      </w:r>
    </w:p>
    <w:p w14:paraId="5E1D7393" w14:textId="77777777" w:rsidR="00413414" w:rsidRDefault="00413414" w:rsidP="00F916C1">
      <w:pPr>
        <w:rPr>
          <w:b/>
        </w:rPr>
      </w:pPr>
    </w:p>
    <w:p w14:paraId="2AE7A698" w14:textId="77777777" w:rsidR="00413414" w:rsidRDefault="00413414" w:rsidP="00F916C1">
      <w:pPr>
        <w:rPr>
          <w:b/>
        </w:rPr>
      </w:pPr>
    </w:p>
    <w:p w14:paraId="13EEE70B" w14:textId="77777777" w:rsidR="00413414" w:rsidRDefault="00413414" w:rsidP="00F916C1">
      <w:pPr>
        <w:rPr>
          <w:b/>
        </w:rPr>
      </w:pPr>
    </w:p>
    <w:p w14:paraId="4F2251F5" w14:textId="77777777" w:rsidR="00413414" w:rsidRDefault="00413414" w:rsidP="00F916C1">
      <w:pPr>
        <w:rPr>
          <w:b/>
        </w:rPr>
      </w:pPr>
    </w:p>
    <w:p w14:paraId="72AF1059" w14:textId="77777777" w:rsidR="00413414" w:rsidRPr="003D37F8" w:rsidRDefault="00413414" w:rsidP="00F916C1">
      <w:pPr>
        <w:rPr>
          <w:b/>
        </w:rPr>
      </w:pPr>
    </w:p>
    <w:p w14:paraId="41131933" w14:textId="77777777" w:rsidR="00C72B84" w:rsidRDefault="00F916C1" w:rsidP="00F916C1">
      <w:pPr>
        <w:rPr>
          <w:b/>
          <w:color w:val="31849B" w:themeColor="accent5" w:themeShade="BF"/>
        </w:rPr>
      </w:pPr>
      <w:r w:rsidRPr="000F5137">
        <w:rPr>
          <w:b/>
          <w:color w:val="31849B" w:themeColor="accent5" w:themeShade="BF"/>
        </w:rPr>
        <w:t>T.Y.7.21. Yazım kuralları ve noktal</w:t>
      </w:r>
      <w:r w:rsidR="00641788">
        <w:rPr>
          <w:b/>
          <w:color w:val="31849B" w:themeColor="accent5" w:themeShade="BF"/>
        </w:rPr>
        <w:t xml:space="preserve">ama işaretlerini uygulayabilme </w:t>
      </w:r>
    </w:p>
    <w:p w14:paraId="14BA7E8A" w14:textId="00A8DB23" w:rsidR="00641788" w:rsidRPr="003D37F8" w:rsidRDefault="00641788" w:rsidP="00F916C1">
      <w:pPr>
        <w:rPr>
          <w:b/>
        </w:rPr>
      </w:pPr>
      <w:r w:rsidRPr="003D37F8">
        <w:rPr>
          <w:b/>
        </w:rPr>
        <w:t>7.</w:t>
      </w:r>
      <w:r w:rsidR="003D37F8" w:rsidRPr="003D37F8">
        <w:rPr>
          <w:b/>
        </w:rPr>
        <w:t xml:space="preserve"> Aşağıda verilen cümlelerdeki koyu renkli noktalama işaretinin kullanım amacını yazınız.</w:t>
      </w:r>
      <w:r w:rsidR="00AE53A7">
        <w:rPr>
          <w:b/>
        </w:rPr>
        <w:t xml:space="preserve"> (14 </w:t>
      </w:r>
      <w:r w:rsidR="00151E10" w:rsidRPr="00151E10">
        <w:rPr>
          <w:b/>
        </w:rPr>
        <w:t>Puan</w:t>
      </w:r>
      <w:r w:rsidR="00AE53A7">
        <w:rPr>
          <w:b/>
        </w:rPr>
        <w:t>)</w:t>
      </w:r>
    </w:p>
    <w:p w14:paraId="519532C6" w14:textId="77777777" w:rsidR="003D37F8" w:rsidRPr="003D37F8" w:rsidRDefault="003D37F8" w:rsidP="00F916C1">
      <w:r w:rsidRPr="003D37F8">
        <w:t>a. Öğrenciler gösteri için erken çalışmaya başladı</w:t>
      </w:r>
      <w:r w:rsidRPr="00AE53A7">
        <w:rPr>
          <w:b/>
          <w:u w:val="single"/>
        </w:rPr>
        <w:t>;</w:t>
      </w:r>
      <w:r w:rsidRPr="003D37F8">
        <w:t xml:space="preserve"> planlı, disiplinli çalıştıkları için başarılı oldular.</w:t>
      </w:r>
    </w:p>
    <w:p w14:paraId="63C9AA13" w14:textId="77777777" w:rsidR="003D37F8" w:rsidRDefault="003541BB" w:rsidP="00F916C1">
      <w:pPr>
        <w:rPr>
          <w:color w:val="FF0000"/>
        </w:rPr>
      </w:pPr>
      <w:r>
        <w:rPr>
          <w:color w:val="FF0000"/>
        </w:rPr>
        <w:t xml:space="preserve"> </w:t>
      </w:r>
    </w:p>
    <w:p w14:paraId="4A8E7411" w14:textId="77777777" w:rsidR="003D37F8" w:rsidRDefault="003D37F8" w:rsidP="00F916C1">
      <w:r w:rsidRPr="003D37F8">
        <w:t>b. Küçük sincap nereye saklanacağını bilemiyordu, çok korkmuştu. Avcılar yakalarsa</w:t>
      </w:r>
      <w:r w:rsidRPr="00AE53A7">
        <w:rPr>
          <w:b/>
          <w:u w:val="single"/>
        </w:rPr>
        <w:t>…</w:t>
      </w:r>
    </w:p>
    <w:p w14:paraId="56078FDC" w14:textId="77777777" w:rsidR="003D37F8" w:rsidRPr="003D37F8" w:rsidRDefault="003D37F8" w:rsidP="00F916C1">
      <w:r>
        <w:t>Kural:</w:t>
      </w:r>
      <w:r w:rsidRPr="003D37F8">
        <w:t xml:space="preserve"> </w:t>
      </w:r>
      <w:r w:rsidR="003541BB">
        <w:rPr>
          <w:color w:val="FF0000"/>
        </w:rPr>
        <w:t xml:space="preserve"> </w:t>
      </w:r>
    </w:p>
    <w:p w14:paraId="7B26C309" w14:textId="77777777" w:rsidR="003D37F8" w:rsidRPr="003D37F8" w:rsidRDefault="003D37F8" w:rsidP="00F916C1">
      <w:pPr>
        <w:rPr>
          <w:i/>
        </w:rPr>
      </w:pPr>
    </w:p>
    <w:sectPr w:rsidR="003D37F8" w:rsidRPr="003D37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6F0"/>
    <w:rsid w:val="00070C9C"/>
    <w:rsid w:val="000F5137"/>
    <w:rsid w:val="00151E10"/>
    <w:rsid w:val="001F6D39"/>
    <w:rsid w:val="0025037C"/>
    <w:rsid w:val="003541BB"/>
    <w:rsid w:val="003B1948"/>
    <w:rsid w:val="003D37F8"/>
    <w:rsid w:val="00413414"/>
    <w:rsid w:val="004176F0"/>
    <w:rsid w:val="0057799D"/>
    <w:rsid w:val="00641788"/>
    <w:rsid w:val="007730A7"/>
    <w:rsid w:val="00A30F37"/>
    <w:rsid w:val="00AE53A7"/>
    <w:rsid w:val="00C72B84"/>
    <w:rsid w:val="00C925EF"/>
    <w:rsid w:val="00D95DB6"/>
    <w:rsid w:val="00F916C1"/>
    <w:rsid w:val="00FA4E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D431B"/>
  <w15:docId w15:val="{7D38B5C9-6459-4DBB-84E1-C4C41A722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A30F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Büşra Tahiroğlu</cp:lastModifiedBy>
  <cp:revision>5</cp:revision>
  <dcterms:created xsi:type="dcterms:W3CDTF">2026-10-29T14:50:00Z</dcterms:created>
  <dcterms:modified xsi:type="dcterms:W3CDTF">2026-10-29T18:11:00Z</dcterms:modified>
</cp:coreProperties>
</file>