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B4E677" w14:textId="580DAF9C" w:rsidR="005E2FB9" w:rsidRDefault="005E2FB9" w:rsidP="005E2FB9">
      <w:pPr>
        <w:rPr>
          <w:b/>
          <w:color w:val="31849B" w:themeColor="accent5" w:themeShade="BF"/>
        </w:rPr>
      </w:pPr>
      <w:r>
        <w:rPr>
          <w:b/>
          <w:color w:val="31849B" w:themeColor="accent5" w:themeShade="BF"/>
        </w:rPr>
        <w:t xml:space="preserve">2026-2027 EĞİTİM ÖĞRETİM YILI </w:t>
      </w:r>
      <w:r w:rsidR="000B01B3">
        <w:rPr>
          <w:b/>
          <w:color w:val="EE0000"/>
        </w:rPr>
        <w:t xml:space="preserve">TURKCEDERSİ.NET ORTAOKULU </w:t>
      </w:r>
      <w:r>
        <w:rPr>
          <w:b/>
          <w:color w:val="31849B" w:themeColor="accent5" w:themeShade="BF"/>
        </w:rPr>
        <w:t>7. SINIF TÜRKÇE DERSİ 1. DÖNEM 1. YAZILI (1. SENERYO)</w:t>
      </w:r>
    </w:p>
    <w:p w14:paraId="7EFA42FC" w14:textId="77777777" w:rsidR="00151A50" w:rsidRDefault="00151A50" w:rsidP="005E2FB9">
      <w:pPr>
        <w:rPr>
          <w:b/>
          <w:color w:val="31849B" w:themeColor="accent5" w:themeShade="BF"/>
        </w:rPr>
      </w:pPr>
    </w:p>
    <w:p w14:paraId="61E8C2FE" w14:textId="77777777" w:rsidR="00866B93" w:rsidRDefault="00866B93" w:rsidP="00866B93">
      <w:pPr>
        <w:rPr>
          <w:b/>
          <w:color w:val="215868" w:themeColor="accent5" w:themeShade="80"/>
        </w:rPr>
      </w:pPr>
      <w:r w:rsidRPr="00866B93">
        <w:rPr>
          <w:b/>
          <w:color w:val="215868" w:themeColor="accent5" w:themeShade="80"/>
        </w:rPr>
        <w:t xml:space="preserve">T.O.7.4. Metinde geçen anlamını bilmediği söz varlığı unsurlarının anlamını tahmin edebilme </w:t>
      </w:r>
    </w:p>
    <w:p w14:paraId="398D7772" w14:textId="77777777" w:rsidR="00F81942" w:rsidRPr="005E2FB9" w:rsidRDefault="00F81942" w:rsidP="00866B93">
      <w:r w:rsidRPr="005E2FB9">
        <w:t>Acaba şifrelerin kitabı nasıl bir kitaptı? Dikkat çekmemek için sıradan bir kapağı olan, ince bir kitap mıdır?  Yoksa kalın ve süslü bir tasarıma mı sahip? Beni</w:t>
      </w:r>
      <w:r w:rsidR="0009585C">
        <w:t xml:space="preserve"> sihirli</w:t>
      </w:r>
      <w:r w:rsidRPr="005E2FB9">
        <w:t xml:space="preserve"> asaya götürecek kitap acaba nerde?</w:t>
      </w:r>
    </w:p>
    <w:p w14:paraId="032C1CD8" w14:textId="473FE77B" w:rsidR="00F81942" w:rsidRPr="0009585C" w:rsidRDefault="00F81942" w:rsidP="00866B93">
      <w:pPr>
        <w:rPr>
          <w:b/>
          <w:color w:val="31849B" w:themeColor="accent5" w:themeShade="BF"/>
        </w:rPr>
      </w:pPr>
      <w:r w:rsidRPr="00F81942">
        <w:rPr>
          <w:b/>
        </w:rPr>
        <w:t xml:space="preserve">1. Aşağıda verilen kelimelerin anlamını metinden hareketle tahmin </w:t>
      </w:r>
      <w:proofErr w:type="gramStart"/>
      <w:r w:rsidRPr="00F81942">
        <w:rPr>
          <w:b/>
        </w:rPr>
        <w:t>ediniz.</w:t>
      </w:r>
      <w:r w:rsidR="0009585C" w:rsidRPr="0009585C">
        <w:rPr>
          <w:b/>
        </w:rPr>
        <w:t>(</w:t>
      </w:r>
      <w:proofErr w:type="gramEnd"/>
      <w:r w:rsidR="0009585C" w:rsidRPr="0009585C">
        <w:rPr>
          <w:b/>
        </w:rPr>
        <w:t xml:space="preserve">15 </w:t>
      </w:r>
      <w:r w:rsidR="00B0384A" w:rsidRPr="00B0384A">
        <w:rPr>
          <w:b/>
        </w:rPr>
        <w:t>Puan</w:t>
      </w:r>
      <w:r w:rsidR="0009585C" w:rsidRPr="0009585C">
        <w:rPr>
          <w:b/>
        </w:rPr>
        <w:t>)</w:t>
      </w:r>
    </w:p>
    <w:p w14:paraId="4E5B486F" w14:textId="77777777" w:rsidR="00F81942" w:rsidRPr="00F81942" w:rsidRDefault="00F81942" w:rsidP="00866B93">
      <w:pPr>
        <w:rPr>
          <w:b/>
        </w:rPr>
      </w:pPr>
      <w:r w:rsidRPr="00F81942">
        <w:rPr>
          <w:b/>
        </w:rPr>
        <w:t>Tasarım:</w:t>
      </w:r>
      <w:r w:rsidR="0009585C">
        <w:rPr>
          <w:b/>
        </w:rPr>
        <w:t xml:space="preserve"> </w:t>
      </w:r>
    </w:p>
    <w:p w14:paraId="1EF6AC7C" w14:textId="77777777" w:rsidR="00F81942" w:rsidRPr="00F81942" w:rsidRDefault="00F81942" w:rsidP="00866B93">
      <w:pPr>
        <w:rPr>
          <w:b/>
        </w:rPr>
      </w:pPr>
      <w:r w:rsidRPr="00F81942">
        <w:rPr>
          <w:b/>
        </w:rPr>
        <w:t xml:space="preserve">Asa: </w:t>
      </w:r>
    </w:p>
    <w:p w14:paraId="7843D993" w14:textId="77777777" w:rsidR="00F81942" w:rsidRPr="00866B93" w:rsidRDefault="00F81942" w:rsidP="00866B93">
      <w:pPr>
        <w:rPr>
          <w:b/>
          <w:color w:val="215868" w:themeColor="accent5" w:themeShade="80"/>
        </w:rPr>
      </w:pPr>
    </w:p>
    <w:p w14:paraId="5DFED602" w14:textId="77777777" w:rsidR="00866B93" w:rsidRDefault="00866B93" w:rsidP="00866B93">
      <w:pPr>
        <w:rPr>
          <w:b/>
          <w:color w:val="215868" w:themeColor="accent5" w:themeShade="80"/>
        </w:rPr>
      </w:pPr>
      <w:r w:rsidRPr="00866B93">
        <w:rPr>
          <w:b/>
          <w:color w:val="215868" w:themeColor="accent5" w:themeShade="80"/>
        </w:rPr>
        <w:t xml:space="preserve">T.O.7.5. Metnin yüzey anlamını belirleyebilme </w:t>
      </w:r>
    </w:p>
    <w:p w14:paraId="14650370" w14:textId="77777777" w:rsidR="00F81942" w:rsidRPr="005E2FB9" w:rsidRDefault="00F81942" w:rsidP="00866B93">
      <w:r w:rsidRPr="005E2FB9">
        <w:t>Bir toplumun sadece binalarla, yollarla, fabrikalarla, teknolojik ilerleme ile gelişmesi mümkün değildir. Gelişim için tüm bunların yanında kültüre ve sanata ihtiyaç vardır. Sanatçılar eserleri ile toplumun aynası olur; bize eksiklerimizi gösterir. Daha iyi bir dünya kurmamız için ilham verir.</w:t>
      </w:r>
      <w:r w:rsidR="0086767B" w:rsidRPr="005E2FB9">
        <w:t xml:space="preserve"> Sanatla uğraşan toplumlarda hoşgörü ve adalet duygusu daha gelişmiştir.</w:t>
      </w:r>
    </w:p>
    <w:p w14:paraId="0241AB12" w14:textId="6AA44CB5" w:rsidR="00151A50" w:rsidRPr="0009585C" w:rsidRDefault="00746C28" w:rsidP="00151A50">
      <w:pPr>
        <w:rPr>
          <w:b/>
          <w:color w:val="31849B" w:themeColor="accent5" w:themeShade="BF"/>
        </w:rPr>
      </w:pPr>
      <w:r>
        <w:rPr>
          <w:b/>
        </w:rPr>
        <w:t>2.</w:t>
      </w:r>
      <w:r w:rsidR="0086767B">
        <w:rPr>
          <w:b/>
        </w:rPr>
        <w:t>Verilen metnin konusunu yazınız.</w:t>
      </w:r>
      <w:r w:rsidR="00151A50" w:rsidRPr="00151A50">
        <w:rPr>
          <w:b/>
        </w:rPr>
        <w:t xml:space="preserve"> </w:t>
      </w:r>
      <w:r w:rsidR="00151A50" w:rsidRPr="0009585C">
        <w:rPr>
          <w:b/>
        </w:rPr>
        <w:t xml:space="preserve">(15 </w:t>
      </w:r>
      <w:r w:rsidR="00B0384A" w:rsidRPr="00B0384A">
        <w:rPr>
          <w:b/>
        </w:rPr>
        <w:t>Puan</w:t>
      </w:r>
      <w:r w:rsidR="00151A50" w:rsidRPr="0009585C">
        <w:rPr>
          <w:b/>
        </w:rPr>
        <w:t>)</w:t>
      </w:r>
    </w:p>
    <w:p w14:paraId="2C4C7AAD" w14:textId="77777777" w:rsidR="00866B93" w:rsidRDefault="00866B93" w:rsidP="00866B93">
      <w:pPr>
        <w:rPr>
          <w:b/>
          <w:color w:val="FF0000"/>
        </w:rPr>
      </w:pPr>
    </w:p>
    <w:p w14:paraId="0D0B0DFA" w14:textId="77777777" w:rsidR="009C35DA" w:rsidRPr="00866B93" w:rsidRDefault="009C35DA" w:rsidP="00866B93">
      <w:pPr>
        <w:rPr>
          <w:b/>
          <w:color w:val="215868" w:themeColor="accent5" w:themeShade="80"/>
        </w:rPr>
      </w:pPr>
    </w:p>
    <w:p w14:paraId="7C23F31A" w14:textId="77777777" w:rsidR="00866B93" w:rsidRDefault="00866B93" w:rsidP="00866B93">
      <w:pPr>
        <w:rPr>
          <w:b/>
          <w:color w:val="215868" w:themeColor="accent5" w:themeShade="80"/>
        </w:rPr>
      </w:pPr>
      <w:r w:rsidRPr="00866B93">
        <w:rPr>
          <w:b/>
          <w:color w:val="215868" w:themeColor="accent5" w:themeShade="80"/>
        </w:rPr>
        <w:t xml:space="preserve">T.O.7.8. Metnin derin anlamını belirlemeye yönelik üst düzey çıkarımlar yapabilme </w:t>
      </w:r>
    </w:p>
    <w:p w14:paraId="0A3230FF" w14:textId="77777777" w:rsidR="00B370CE" w:rsidRPr="005441C1" w:rsidRDefault="005441C1" w:rsidP="00866B93">
      <w:r w:rsidRPr="005441C1">
        <w:t xml:space="preserve">Bir bahçenin köşesinde ulu çınar ve henüz genç bir fidan yan yana duruyordu. Küçük fidan </w:t>
      </w:r>
      <w:proofErr w:type="gramStart"/>
      <w:r w:rsidRPr="005441C1">
        <w:t>rüzgar</w:t>
      </w:r>
      <w:proofErr w:type="gramEnd"/>
      <w:r w:rsidRPr="005441C1">
        <w:t xml:space="preserve"> estiğinde sallanıyor, korkuyla çınara bakıyordu. Küçük fidan ulu çınara bakıp “Keşke ben de senin gibi güçlü olsaydım, kocaman dallarım olsaydı” dedi. Ulu çınar “ Beni güçlü yapan dallarımın kalınlığı değil,  sabırla toprağın altında büyüttüğüm köklerimdir.” cevabını verdi.</w:t>
      </w:r>
    </w:p>
    <w:p w14:paraId="428E668D" w14:textId="675097AF" w:rsidR="00151A50" w:rsidRPr="0009585C" w:rsidRDefault="00746C28" w:rsidP="00151A50">
      <w:pPr>
        <w:rPr>
          <w:b/>
          <w:color w:val="31849B" w:themeColor="accent5" w:themeShade="BF"/>
        </w:rPr>
      </w:pPr>
      <w:r>
        <w:rPr>
          <w:b/>
        </w:rPr>
        <w:t>3.</w:t>
      </w:r>
      <w:r w:rsidR="005441C1">
        <w:rPr>
          <w:b/>
        </w:rPr>
        <w:t>Metindeki bilgilerden hareketle çınar ağacının insanı temsil ettiği görüşünü kabul edersek çınar ağacı sözleri ile neyi ifade etmektedir?</w:t>
      </w:r>
      <w:r w:rsidR="00151A50">
        <w:rPr>
          <w:b/>
        </w:rPr>
        <w:t xml:space="preserve"> (20</w:t>
      </w:r>
      <w:r w:rsidR="00151A50" w:rsidRPr="0009585C">
        <w:rPr>
          <w:b/>
        </w:rPr>
        <w:t xml:space="preserve"> </w:t>
      </w:r>
      <w:r w:rsidR="00B0384A" w:rsidRPr="00B0384A">
        <w:rPr>
          <w:b/>
        </w:rPr>
        <w:t>Puan</w:t>
      </w:r>
      <w:r w:rsidR="00151A50" w:rsidRPr="0009585C">
        <w:rPr>
          <w:b/>
        </w:rPr>
        <w:t>)</w:t>
      </w:r>
    </w:p>
    <w:p w14:paraId="6C0106BD" w14:textId="77777777" w:rsidR="005441C1" w:rsidRPr="005441C1" w:rsidRDefault="005441C1" w:rsidP="00866B93">
      <w:pPr>
        <w:rPr>
          <w:b/>
        </w:rPr>
      </w:pPr>
    </w:p>
    <w:p w14:paraId="7E6C607D" w14:textId="77777777" w:rsidR="00866B93" w:rsidRDefault="00866B93" w:rsidP="00866B93">
      <w:pPr>
        <w:rPr>
          <w:b/>
          <w:color w:val="215868" w:themeColor="accent5" w:themeShade="80"/>
        </w:rPr>
      </w:pPr>
      <w:r w:rsidRPr="00866B93">
        <w:rPr>
          <w:b/>
          <w:color w:val="215868" w:themeColor="accent5" w:themeShade="80"/>
        </w:rPr>
        <w:t xml:space="preserve">T.O.7.21. Metinden hareketle söz varlığını geliştirmeye yönelik çözümleme yapabilme </w:t>
      </w:r>
    </w:p>
    <w:p w14:paraId="1EBEA7E7" w14:textId="77777777" w:rsidR="005441C1" w:rsidRPr="005E2FB9" w:rsidRDefault="009F55FE" w:rsidP="00866B93">
      <w:r w:rsidRPr="005E2FB9">
        <w:t>Sahaf masanın üzerindeki zarfı açıp gencin kitapların yararı ile ilgili yazdıklarını eşine gösterdi. Kadının yüz ifadesinden okuduklarından çok memnun olduğu belliydi. Kocasına “ Sana bu çocukta iş var demiştim.” dedi.</w:t>
      </w:r>
    </w:p>
    <w:p w14:paraId="133C1293" w14:textId="7FB40F80" w:rsidR="00151A50" w:rsidRPr="0009585C" w:rsidRDefault="00746C28" w:rsidP="00151A50">
      <w:pPr>
        <w:rPr>
          <w:b/>
          <w:color w:val="31849B" w:themeColor="accent5" w:themeShade="BF"/>
        </w:rPr>
      </w:pPr>
      <w:r>
        <w:rPr>
          <w:b/>
        </w:rPr>
        <w:t>4.</w:t>
      </w:r>
      <w:r w:rsidR="009F55FE" w:rsidRPr="009F55FE">
        <w:rPr>
          <w:b/>
        </w:rPr>
        <w:t>Metinde geçen “ Sana bu çocukta iş var.” ifadesi ile sahafın eşi ne anlatmak istemiştir.</w:t>
      </w:r>
      <w:r w:rsidR="00151A50">
        <w:rPr>
          <w:b/>
        </w:rPr>
        <w:t xml:space="preserve"> </w:t>
      </w:r>
      <w:r w:rsidR="00151A50" w:rsidRPr="0009585C">
        <w:rPr>
          <w:b/>
        </w:rPr>
        <w:t xml:space="preserve">(15 </w:t>
      </w:r>
      <w:r w:rsidR="00B0384A" w:rsidRPr="00B0384A">
        <w:rPr>
          <w:b/>
        </w:rPr>
        <w:t>Puan</w:t>
      </w:r>
      <w:r w:rsidR="00151A50" w:rsidRPr="0009585C">
        <w:rPr>
          <w:b/>
        </w:rPr>
        <w:t>)</w:t>
      </w:r>
    </w:p>
    <w:p w14:paraId="02A15A16" w14:textId="77777777" w:rsidR="009F55FE" w:rsidRDefault="009F55FE" w:rsidP="00866B93">
      <w:pPr>
        <w:rPr>
          <w:b/>
        </w:rPr>
      </w:pPr>
    </w:p>
    <w:p w14:paraId="0309B8D1" w14:textId="77777777" w:rsidR="00866B93" w:rsidRPr="00866B93" w:rsidRDefault="00866B93" w:rsidP="00866B93">
      <w:pPr>
        <w:rPr>
          <w:b/>
          <w:color w:val="215868" w:themeColor="accent5" w:themeShade="80"/>
        </w:rPr>
      </w:pPr>
    </w:p>
    <w:p w14:paraId="2703CD99" w14:textId="77777777" w:rsidR="00866B93" w:rsidRDefault="00866B93" w:rsidP="00866B93">
      <w:pPr>
        <w:rPr>
          <w:b/>
          <w:color w:val="215868" w:themeColor="accent5" w:themeShade="80"/>
        </w:rPr>
      </w:pPr>
      <w:r w:rsidRPr="00866B93">
        <w:rPr>
          <w:b/>
          <w:color w:val="215868" w:themeColor="accent5" w:themeShade="80"/>
        </w:rPr>
        <w:t xml:space="preserve">T.Y.7.3. Yazısında içerik ve yapıya yönelik seçimlerini yönetebilme </w:t>
      </w:r>
    </w:p>
    <w:p w14:paraId="57F31C60" w14:textId="77777777" w:rsidR="00662016" w:rsidRPr="009E5920" w:rsidRDefault="009E5920" w:rsidP="00866B93">
      <w:r w:rsidRPr="009E5920">
        <w:t xml:space="preserve">Uzay keşiflerinin ilk yıllarında ülkeler bir yarış içine girmişti, her ülke kendi imkânları ile araştırma yapmaya çalışıyordu fakat uzay keşfi zamanla maddi ve insan gücü olarak karşılanamaz bir duruma doğru ilerledi.  Günümüzde ise uzay istasyonlarında çalışan farklı milletlerden astronotlar, bilim insanları ellerindeki imkânları maddi ve manevi olarak birleştirerek bir milletin belki de tek başına yapamayacağı keşifleri gerçekleştiriyor. </w:t>
      </w:r>
    </w:p>
    <w:p w14:paraId="2494711C" w14:textId="0C2F2CE3" w:rsidR="009E5920" w:rsidRPr="009C35DA" w:rsidRDefault="00746C28" w:rsidP="00866B93">
      <w:pPr>
        <w:rPr>
          <w:b/>
          <w:color w:val="31849B" w:themeColor="accent5" w:themeShade="BF"/>
        </w:rPr>
      </w:pPr>
      <w:r>
        <w:rPr>
          <w:b/>
        </w:rPr>
        <w:t>5.</w:t>
      </w:r>
      <w:r w:rsidR="009E5920" w:rsidRPr="009E5920">
        <w:rPr>
          <w:b/>
        </w:rPr>
        <w:t xml:space="preserve">Metinde kullanılan metin yapısını ( karşıtlık/ zıtlık, sebep-sonuç) yazınız.  </w:t>
      </w:r>
      <w:r w:rsidR="00151A50">
        <w:rPr>
          <w:b/>
        </w:rPr>
        <w:t xml:space="preserve"> (20</w:t>
      </w:r>
      <w:r w:rsidR="00151A50" w:rsidRPr="0009585C">
        <w:rPr>
          <w:b/>
        </w:rPr>
        <w:t xml:space="preserve"> </w:t>
      </w:r>
      <w:r w:rsidR="00B0384A" w:rsidRPr="00B0384A">
        <w:rPr>
          <w:b/>
        </w:rPr>
        <w:t>Puan</w:t>
      </w:r>
      <w:r w:rsidR="00151A50" w:rsidRPr="0009585C">
        <w:rPr>
          <w:b/>
        </w:rPr>
        <w:t>)</w:t>
      </w:r>
    </w:p>
    <w:p w14:paraId="6DC3F7AA" w14:textId="77777777" w:rsidR="009E5920" w:rsidRDefault="009E5920" w:rsidP="00866B93">
      <w:pPr>
        <w:rPr>
          <w:b/>
        </w:rPr>
      </w:pPr>
      <w:r w:rsidRPr="009C35DA">
        <w:rPr>
          <w:b/>
        </w:rPr>
        <w:t xml:space="preserve">Karşılaştırma: </w:t>
      </w:r>
    </w:p>
    <w:p w14:paraId="12013351" w14:textId="77777777" w:rsidR="009C35DA" w:rsidRPr="009C35DA" w:rsidRDefault="009C35DA" w:rsidP="00866B93">
      <w:pPr>
        <w:rPr>
          <w:b/>
        </w:rPr>
      </w:pPr>
    </w:p>
    <w:p w14:paraId="531A55F5" w14:textId="77777777" w:rsidR="009E5920" w:rsidRPr="009C35DA" w:rsidRDefault="009E5920" w:rsidP="00866B93">
      <w:pPr>
        <w:rPr>
          <w:b/>
        </w:rPr>
      </w:pPr>
      <w:r w:rsidRPr="009C35DA">
        <w:rPr>
          <w:b/>
        </w:rPr>
        <w:t xml:space="preserve">Sebep- sonuç: </w:t>
      </w:r>
    </w:p>
    <w:p w14:paraId="3460864D" w14:textId="77777777" w:rsidR="00866B93" w:rsidRPr="00866B93" w:rsidRDefault="00866B93" w:rsidP="00866B93">
      <w:pPr>
        <w:rPr>
          <w:b/>
          <w:color w:val="215868" w:themeColor="accent5" w:themeShade="80"/>
        </w:rPr>
      </w:pPr>
    </w:p>
    <w:p w14:paraId="760CF9D5" w14:textId="77777777" w:rsidR="00866B93" w:rsidRDefault="00866B93" w:rsidP="00866B93">
      <w:pPr>
        <w:rPr>
          <w:b/>
          <w:color w:val="215868" w:themeColor="accent5" w:themeShade="80"/>
        </w:rPr>
      </w:pPr>
      <w:r w:rsidRPr="00866B93">
        <w:rPr>
          <w:b/>
          <w:color w:val="215868" w:themeColor="accent5" w:themeShade="80"/>
        </w:rPr>
        <w:t xml:space="preserve">T.Y.7.18. Yazısını zenginleştirecek biçimde söz varlığını kullanabilme </w:t>
      </w:r>
    </w:p>
    <w:p w14:paraId="6AD9539E" w14:textId="7A4257E5" w:rsidR="00746C28" w:rsidRPr="00746C28" w:rsidRDefault="00746C28" w:rsidP="00746C28">
      <w:pPr>
        <w:rPr>
          <w:b/>
        </w:rPr>
      </w:pPr>
      <w:r w:rsidRPr="00746C28">
        <w:rPr>
          <w:b/>
        </w:rPr>
        <w:t>6. Aşağıda verilen cümleleri anlamı güçlendirecek deyimleri kullanarak tamamlayınız.</w:t>
      </w:r>
      <w:r w:rsidR="00151A50">
        <w:rPr>
          <w:b/>
        </w:rPr>
        <w:t xml:space="preserve"> (20</w:t>
      </w:r>
      <w:r w:rsidR="00151A50" w:rsidRPr="0009585C">
        <w:rPr>
          <w:b/>
        </w:rPr>
        <w:t xml:space="preserve"> </w:t>
      </w:r>
      <w:r w:rsidR="00B0384A" w:rsidRPr="00B0384A">
        <w:rPr>
          <w:b/>
        </w:rPr>
        <w:t>Puan</w:t>
      </w:r>
      <w:r w:rsidR="00151A50" w:rsidRPr="0009585C">
        <w:rPr>
          <w:b/>
        </w:rPr>
        <w:t>)</w:t>
      </w:r>
    </w:p>
    <w:p w14:paraId="2E69BC53" w14:textId="77777777" w:rsidR="00746C28" w:rsidRPr="00746C28" w:rsidRDefault="00746C28" w:rsidP="00866B93">
      <w:pPr>
        <w:rPr>
          <w:b/>
        </w:rPr>
      </w:pPr>
      <w:r w:rsidRPr="00746C28">
        <w:rPr>
          <w:b/>
        </w:rPr>
        <w:t xml:space="preserve">a. proje sunumunda o kadar iyiydi ki yaptığı sunumla herkesin………………………………. </w:t>
      </w:r>
      <w:proofErr w:type="gramStart"/>
      <w:r w:rsidRPr="00746C28">
        <w:rPr>
          <w:b/>
        </w:rPr>
        <w:t>başardı</w:t>
      </w:r>
      <w:proofErr w:type="gramEnd"/>
      <w:r w:rsidRPr="00746C28">
        <w:rPr>
          <w:b/>
        </w:rPr>
        <w:t>.</w:t>
      </w:r>
    </w:p>
    <w:p w14:paraId="296A9398" w14:textId="77777777" w:rsidR="009C35DA" w:rsidRDefault="009C35DA" w:rsidP="00866B93">
      <w:pPr>
        <w:rPr>
          <w:b/>
          <w:color w:val="FF0000"/>
        </w:rPr>
      </w:pPr>
    </w:p>
    <w:p w14:paraId="78AD0715" w14:textId="503B7662" w:rsidR="00746C28" w:rsidRPr="00746C28" w:rsidRDefault="00746C28" w:rsidP="00866B93">
      <w:pPr>
        <w:rPr>
          <w:b/>
        </w:rPr>
      </w:pPr>
      <w:r w:rsidRPr="00746C28">
        <w:rPr>
          <w:b/>
        </w:rPr>
        <w:t>b. Mahallemizdeki yaşlı amca her akşam gençleri etrafında toplar, fıkralarıyla herkesi…………………</w:t>
      </w:r>
      <w:proofErr w:type="gramStart"/>
      <w:r w:rsidRPr="00746C28">
        <w:rPr>
          <w:b/>
        </w:rPr>
        <w:t>…….</w:t>
      </w:r>
      <w:proofErr w:type="gramEnd"/>
      <w:r w:rsidRPr="00746C28">
        <w:rPr>
          <w:b/>
        </w:rPr>
        <w:t>.</w:t>
      </w:r>
    </w:p>
    <w:p w14:paraId="20F59ACE" w14:textId="77777777" w:rsidR="00746C28" w:rsidRPr="00746C28" w:rsidRDefault="009C35DA" w:rsidP="00866B93">
      <w:pPr>
        <w:rPr>
          <w:b/>
          <w:color w:val="FF0000"/>
        </w:rPr>
      </w:pPr>
      <w:r>
        <w:rPr>
          <w:b/>
          <w:color w:val="FF0000"/>
        </w:rPr>
        <w:t xml:space="preserve"> </w:t>
      </w:r>
    </w:p>
    <w:p w14:paraId="09409327" w14:textId="77777777" w:rsidR="00C771D7" w:rsidRDefault="00866B93" w:rsidP="00866B93">
      <w:pPr>
        <w:rPr>
          <w:b/>
          <w:color w:val="215868" w:themeColor="accent5" w:themeShade="80"/>
        </w:rPr>
      </w:pPr>
      <w:r w:rsidRPr="00866B93">
        <w:rPr>
          <w:b/>
          <w:color w:val="215868" w:themeColor="accent5" w:themeShade="80"/>
        </w:rPr>
        <w:t>T.Y.7.21. Yazım kuralları ve noktalama işaretlerini uygulayabilme</w:t>
      </w:r>
    </w:p>
    <w:p w14:paraId="0D59E922" w14:textId="05B599C9" w:rsidR="002828C1" w:rsidRPr="005E2FB9" w:rsidRDefault="002828C1" w:rsidP="00866B93">
      <w:pPr>
        <w:rPr>
          <w:b/>
        </w:rPr>
      </w:pPr>
      <w:r w:rsidRPr="005E2FB9">
        <w:rPr>
          <w:b/>
        </w:rPr>
        <w:t>7. Aşağıdaki cümlelerde üç noktanın kullanım kuralını yazarak kurala uygun örnek bir cümle yazınız.</w:t>
      </w:r>
      <w:r w:rsidR="00151A50" w:rsidRPr="00151A50">
        <w:rPr>
          <w:b/>
        </w:rPr>
        <w:t xml:space="preserve"> </w:t>
      </w:r>
      <w:r w:rsidR="00151A50">
        <w:rPr>
          <w:b/>
        </w:rPr>
        <w:t>(15</w:t>
      </w:r>
      <w:r w:rsidR="00151A50" w:rsidRPr="0009585C">
        <w:rPr>
          <w:b/>
        </w:rPr>
        <w:t xml:space="preserve"> </w:t>
      </w:r>
      <w:r w:rsidR="00B0384A" w:rsidRPr="00B0384A">
        <w:rPr>
          <w:b/>
        </w:rPr>
        <w:t>Puan</w:t>
      </w:r>
      <w:r w:rsidR="00151A50" w:rsidRPr="0009585C">
        <w:rPr>
          <w:b/>
        </w:rPr>
        <w:t>)</w:t>
      </w:r>
    </w:p>
    <w:p w14:paraId="4D51660A" w14:textId="77777777" w:rsidR="002828C1" w:rsidRPr="005E2FB9" w:rsidRDefault="006C06DD" w:rsidP="006C06DD">
      <w:pPr>
        <w:ind w:firstLine="360"/>
      </w:pPr>
      <w:r w:rsidRPr="005E2FB9">
        <w:t>- Yarışmaya hangi ilden katılıyorsunuz?</w:t>
      </w:r>
    </w:p>
    <w:p w14:paraId="46C4594F" w14:textId="77777777" w:rsidR="006C06DD" w:rsidRPr="005E2FB9" w:rsidRDefault="006C06DD" w:rsidP="006C06DD">
      <w:pPr>
        <w:pStyle w:val="ListeParagraf"/>
        <w:numPr>
          <w:ilvl w:val="0"/>
          <w:numId w:val="1"/>
        </w:numPr>
      </w:pPr>
      <w:r w:rsidRPr="005E2FB9">
        <w:t>Şanlıurfa…</w:t>
      </w:r>
    </w:p>
    <w:p w14:paraId="75A31712" w14:textId="77777777" w:rsidR="006C06DD" w:rsidRPr="005E2FB9" w:rsidRDefault="006C06DD" w:rsidP="006C06DD">
      <w:pPr>
        <w:pStyle w:val="ListeParagraf"/>
        <w:numPr>
          <w:ilvl w:val="0"/>
          <w:numId w:val="1"/>
        </w:numPr>
      </w:pPr>
      <w:r w:rsidRPr="005E2FB9">
        <w:t>Merkezden mi ilçesinden mi peki?</w:t>
      </w:r>
    </w:p>
    <w:p w14:paraId="0CB8F28C" w14:textId="77777777" w:rsidR="006C06DD" w:rsidRPr="005E2FB9" w:rsidRDefault="006C06DD" w:rsidP="006C06DD">
      <w:pPr>
        <w:pStyle w:val="ListeParagraf"/>
        <w:numPr>
          <w:ilvl w:val="0"/>
          <w:numId w:val="1"/>
        </w:numPr>
      </w:pPr>
      <w:r w:rsidRPr="005E2FB9">
        <w:t>…</w:t>
      </w:r>
    </w:p>
    <w:p w14:paraId="2E3D92A4" w14:textId="77777777" w:rsidR="006C06DD" w:rsidRDefault="006C06DD" w:rsidP="006C06DD">
      <w:pPr>
        <w:pStyle w:val="ListeParagraf"/>
        <w:rPr>
          <w:b/>
          <w:color w:val="215868" w:themeColor="accent5" w:themeShade="80"/>
        </w:rPr>
      </w:pPr>
    </w:p>
    <w:p w14:paraId="0B2F76BF" w14:textId="77777777" w:rsidR="006C06DD" w:rsidRDefault="005E2FB9" w:rsidP="006C06DD">
      <w:pPr>
        <w:pStyle w:val="ListeParagraf"/>
        <w:rPr>
          <w:color w:val="FF0000"/>
        </w:rPr>
      </w:pPr>
      <w:r w:rsidRPr="005E2FB9">
        <w:t xml:space="preserve">Kural: </w:t>
      </w:r>
      <w:r w:rsidR="009C35DA">
        <w:rPr>
          <w:color w:val="FF0000"/>
        </w:rPr>
        <w:t xml:space="preserve"> </w:t>
      </w:r>
    </w:p>
    <w:p w14:paraId="36EB36B5" w14:textId="77777777" w:rsidR="005E2FB9" w:rsidRDefault="005E2FB9" w:rsidP="006C06DD">
      <w:pPr>
        <w:pStyle w:val="ListeParagraf"/>
      </w:pPr>
    </w:p>
    <w:p w14:paraId="789E95DE" w14:textId="77777777" w:rsidR="005E2FB9" w:rsidRPr="006C06DD" w:rsidRDefault="005E2FB9" w:rsidP="006C06DD">
      <w:pPr>
        <w:pStyle w:val="ListeParagraf"/>
        <w:rPr>
          <w:b/>
          <w:color w:val="FF0000"/>
        </w:rPr>
      </w:pPr>
      <w:r>
        <w:t>Örnek:</w:t>
      </w:r>
    </w:p>
    <w:p w14:paraId="76E856DD" w14:textId="77777777" w:rsidR="006C06DD" w:rsidRDefault="006C06DD" w:rsidP="006C06DD">
      <w:pPr>
        <w:pStyle w:val="ListeParagraf"/>
        <w:rPr>
          <w:b/>
          <w:color w:val="215868" w:themeColor="accent5" w:themeShade="80"/>
        </w:rPr>
      </w:pPr>
    </w:p>
    <w:p w14:paraId="4A5947CF" w14:textId="77777777" w:rsidR="006C06DD" w:rsidRPr="006C06DD" w:rsidRDefault="006C06DD" w:rsidP="006C06DD">
      <w:pPr>
        <w:pStyle w:val="ListeParagraf"/>
        <w:rPr>
          <w:b/>
          <w:color w:val="215868" w:themeColor="accent5" w:themeShade="80"/>
        </w:rPr>
      </w:pPr>
    </w:p>
    <w:p w14:paraId="5E249CD9" w14:textId="77777777" w:rsidR="002828C1" w:rsidRPr="00866B93" w:rsidRDefault="002828C1" w:rsidP="00866B93">
      <w:pPr>
        <w:rPr>
          <w:b/>
          <w:color w:val="215868" w:themeColor="accent5" w:themeShade="80"/>
        </w:rPr>
      </w:pPr>
    </w:p>
    <w:sectPr w:rsidR="002828C1" w:rsidRPr="00866B9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B766CC"/>
    <w:multiLevelType w:val="hybridMultilevel"/>
    <w:tmpl w:val="CFF46BE0"/>
    <w:lvl w:ilvl="0" w:tplc="55702E90">
      <w:start w:val="7"/>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6680199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730E"/>
    <w:rsid w:val="0009585C"/>
    <w:rsid w:val="000B01B3"/>
    <w:rsid w:val="00151A50"/>
    <w:rsid w:val="002828C1"/>
    <w:rsid w:val="002864F1"/>
    <w:rsid w:val="005441C1"/>
    <w:rsid w:val="005E2FB9"/>
    <w:rsid w:val="00662016"/>
    <w:rsid w:val="006C06DD"/>
    <w:rsid w:val="00746C28"/>
    <w:rsid w:val="00866B93"/>
    <w:rsid w:val="0086767B"/>
    <w:rsid w:val="009C35DA"/>
    <w:rsid w:val="009E5920"/>
    <w:rsid w:val="009F55FE"/>
    <w:rsid w:val="00AE730E"/>
    <w:rsid w:val="00B0384A"/>
    <w:rsid w:val="00B370CE"/>
    <w:rsid w:val="00C04F03"/>
    <w:rsid w:val="00C771D7"/>
    <w:rsid w:val="00CF19A2"/>
    <w:rsid w:val="00DB6D4F"/>
    <w:rsid w:val="00F8194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7DA809"/>
  <w15:docId w15:val="{99961705-FE08-4330-8F08-48875C6F2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6C06D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1464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485</Words>
  <Characters>2769</Characters>
  <Application>Microsoft Office Word</Application>
  <DocSecurity>0</DocSecurity>
  <Lines>23</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Progressive</Company>
  <LinksUpToDate>false</LinksUpToDate>
  <CharactersWithSpaces>3248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Büşra Tahiroğlu</cp:lastModifiedBy>
  <cp:revision>5</cp:revision>
  <dcterms:created xsi:type="dcterms:W3CDTF">2026-10-29T14:48:00Z</dcterms:created>
  <dcterms:modified xsi:type="dcterms:W3CDTF">2026-10-29T18:07:00Z</dcterms:modified>
</cp:coreProperties>
</file>