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14217" w14:textId="211F700F" w:rsidR="00135C64" w:rsidRDefault="00000000">
      <w:pPr>
        <w:pStyle w:val="KitapkSnav"/>
        <w:spacing w:after="80"/>
      </w:pPr>
      <w:r>
        <w:t xml:space="preserve">2026-2027 EĞİTİM-ÖĞRETİM YILI </w:t>
      </w:r>
      <w:r w:rsidR="0079630D" w:rsidRPr="0079630D">
        <w:rPr>
          <w:color w:val="4BACC6" w:themeColor="accent5"/>
        </w:rPr>
        <w:t>TURKCEDERSİ.NET</w:t>
      </w:r>
      <w:r w:rsidR="0079630D">
        <w:t xml:space="preserve"> ORTAOKULU</w:t>
      </w:r>
      <w:r>
        <w:t xml:space="preserve"> 5. SINIF TÜRKÇE DERSİ 1. DÖNEM 1. YAZILI </w:t>
      </w:r>
      <w:r w:rsidR="004172DF">
        <w:t>(SENARYO 1)</w:t>
      </w:r>
    </w:p>
    <w:tbl>
      <w:tblPr>
        <w:tblStyle w:val="TabloKlavuzu"/>
        <w:tblW w:w="0" w:type="auto"/>
        <w:shd w:val="clear" w:color="auto" w:fill="DAEEF3" w:themeFill="accent5" w:themeFillTint="33"/>
        <w:tblLayout w:type="fixed"/>
        <w:tblLook w:val="04A0" w:firstRow="1" w:lastRow="0" w:firstColumn="1" w:lastColumn="0" w:noHBand="0" w:noVBand="1"/>
      </w:tblPr>
      <w:tblGrid>
        <w:gridCol w:w="4297"/>
        <w:gridCol w:w="1790"/>
        <w:gridCol w:w="1790"/>
        <w:gridCol w:w="2327"/>
      </w:tblGrid>
      <w:tr w:rsidR="00135C64" w14:paraId="3CB4F954" w14:textId="77777777" w:rsidTr="00272ED0">
        <w:trPr>
          <w:cantSplit/>
          <w:trHeight w:val="454"/>
        </w:trPr>
        <w:tc>
          <w:tcPr>
            <w:tcW w:w="4297" w:type="dxa"/>
            <w:shd w:val="clear" w:color="auto" w:fill="DAEEF3" w:themeFill="accent5" w:themeFillTint="33"/>
            <w:vAlign w:val="center"/>
          </w:tcPr>
          <w:p w14:paraId="1941569B" w14:textId="77777777" w:rsidR="00135C64" w:rsidRDefault="00000000">
            <w:pPr>
              <w:pStyle w:val="KitapkAlan"/>
            </w:pPr>
            <w:r>
              <w:rPr>
                <w:b/>
              </w:rPr>
              <w:t>Ad Soyad:</w:t>
            </w:r>
          </w:p>
        </w:tc>
        <w:tc>
          <w:tcPr>
            <w:tcW w:w="1790" w:type="dxa"/>
            <w:shd w:val="clear" w:color="auto" w:fill="DAEEF3" w:themeFill="accent5" w:themeFillTint="33"/>
            <w:vAlign w:val="center"/>
          </w:tcPr>
          <w:p w14:paraId="7AA44183" w14:textId="77777777" w:rsidR="00135C64" w:rsidRDefault="00000000">
            <w:pPr>
              <w:pStyle w:val="KitapkAlan"/>
            </w:pPr>
            <w:r>
              <w:rPr>
                <w:b/>
              </w:rPr>
              <w:t>Numara:</w:t>
            </w:r>
          </w:p>
        </w:tc>
        <w:tc>
          <w:tcPr>
            <w:tcW w:w="1790" w:type="dxa"/>
            <w:shd w:val="clear" w:color="auto" w:fill="DAEEF3" w:themeFill="accent5" w:themeFillTint="33"/>
            <w:vAlign w:val="center"/>
          </w:tcPr>
          <w:p w14:paraId="0A722A31" w14:textId="77777777" w:rsidR="00135C64" w:rsidRDefault="00000000">
            <w:pPr>
              <w:pStyle w:val="KitapkAlan"/>
            </w:pPr>
            <w:r>
              <w:rPr>
                <w:b/>
              </w:rPr>
              <w:t>Sınıf:</w:t>
            </w:r>
          </w:p>
        </w:tc>
        <w:tc>
          <w:tcPr>
            <w:tcW w:w="2327" w:type="dxa"/>
            <w:shd w:val="clear" w:color="auto" w:fill="DAEEF3" w:themeFill="accent5" w:themeFillTint="33"/>
            <w:vAlign w:val="center"/>
          </w:tcPr>
          <w:p w14:paraId="58C946FB" w14:textId="77777777" w:rsidR="00135C64" w:rsidRDefault="00000000">
            <w:pPr>
              <w:pStyle w:val="KitapkAlan"/>
            </w:pPr>
            <w:r>
              <w:rPr>
                <w:b/>
              </w:rPr>
              <w:t>Puan: …… / 100</w:t>
            </w:r>
          </w:p>
        </w:tc>
      </w:tr>
    </w:tbl>
    <w:p w14:paraId="46F5E4F4" w14:textId="77777777" w:rsidR="00135C64" w:rsidRDefault="00135C64">
      <w:pPr>
        <w:pStyle w:val="KitapkNot"/>
        <w:pBdr>
          <w:bottom w:val="single" w:sz="4" w:space="1" w:color="8F8A80"/>
          <w:between w:val="single" w:sz="4" w:space="1" w:color="8F8A80"/>
        </w:pBdr>
      </w:pPr>
    </w:p>
    <w:p w14:paraId="625D4BAA" w14:textId="77777777" w:rsidR="00135C64" w:rsidRPr="00272ED0" w:rsidRDefault="00135C64">
      <w:pPr>
        <w:pStyle w:val="KitapkNot"/>
        <w:keepNext/>
        <w:spacing w:after="120" w:line="20" w:lineRule="exact"/>
        <w:rPr>
          <w:b/>
          <w:bCs/>
          <w:color w:val="0070C0"/>
          <w:sz w:val="2"/>
          <w:szCs w:val="2"/>
        </w:rPr>
      </w:pPr>
    </w:p>
    <w:p w14:paraId="302CAF98" w14:textId="6BE8F99D" w:rsidR="00135C64" w:rsidRPr="00272ED0" w:rsidRDefault="00272ED0">
      <w:pPr>
        <w:pStyle w:val="KitapkNot"/>
        <w:keepNext/>
        <w:pBdr>
          <w:bottom w:val="single" w:sz="2" w:space="1" w:color="C8C4BB"/>
        </w:pBdr>
        <w:spacing w:after="60"/>
        <w:rPr>
          <w:b/>
          <w:bCs/>
          <w:color w:val="4BACC6" w:themeColor="accent5"/>
          <w:sz w:val="15"/>
        </w:rPr>
      </w:pPr>
      <w:r w:rsidRPr="00272ED0">
        <w:rPr>
          <w:b/>
          <w:bCs/>
          <w:color w:val="4BACC6" w:themeColor="accent5"/>
          <w:sz w:val="15"/>
        </w:rPr>
        <w:t xml:space="preserve">T.O.5.6. Metnin yüzey anlamını belirleyebilme </w:t>
      </w:r>
    </w:p>
    <w:p w14:paraId="3DF4CFB5" w14:textId="77777777" w:rsidR="00A06F5A" w:rsidRPr="00542262" w:rsidRDefault="00000000" w:rsidP="00A06F5A">
      <w:r>
        <w:rPr>
          <w:b/>
        </w:rPr>
        <w:t xml:space="preserve">1.  </w:t>
      </w:r>
      <w:r w:rsidR="00A06F5A" w:rsidRPr="00542262">
        <w:t>Hayatta bazen en güzel şeyler, en küçük anlarda saklıdır. Sabah penceremi açtığımda içeri dolan serin hava, çaydanlığı</w:t>
      </w:r>
      <w:r w:rsidR="00A06F5A">
        <w:t>m</w:t>
      </w:r>
      <w:r w:rsidR="00A06F5A" w:rsidRPr="00542262">
        <w:t>dan yükselen buhar, sokakta oynayan çocukların kahkahaları... Hepsi sıradan görünür oysa dikkatle bakmayı bilene çok şey anlatır. Biz çoğu zaman mutluluğu büyük başarılarda</w:t>
      </w:r>
      <w:r w:rsidR="00A06F5A">
        <w:t xml:space="preserve"> ya da </w:t>
      </w:r>
      <w:r w:rsidR="00A06F5A" w:rsidRPr="00542262">
        <w:t xml:space="preserve">pahalı eşyalarda ararız. Hâlbuki mutluluk, kapımızın önünde bekleyen bir misafir gibidir; yeter ki kapıyı açmayı bilelim. </w:t>
      </w:r>
    </w:p>
    <w:p w14:paraId="21DD2D72" w14:textId="3278060C" w:rsidR="00135C64" w:rsidRDefault="00A06F5A" w:rsidP="00A06F5A">
      <w:pPr>
        <w:spacing w:after="0"/>
        <w:rPr>
          <w:b/>
          <w:bCs/>
        </w:rPr>
      </w:pPr>
      <w:r w:rsidRPr="0049691C">
        <w:rPr>
          <w:b/>
          <w:bCs/>
        </w:rPr>
        <w:t>Bu metnin ana fikrini yazınız.</w:t>
      </w:r>
      <w:r w:rsidR="00687E73">
        <w:rPr>
          <w:b/>
          <w:bCs/>
        </w:rPr>
        <w:t xml:space="preserve"> (1</w:t>
      </w:r>
      <w:r w:rsidR="00751E76">
        <w:rPr>
          <w:b/>
          <w:bCs/>
        </w:rPr>
        <w:t>5</w:t>
      </w:r>
      <w:r w:rsidR="00687E73">
        <w:rPr>
          <w:b/>
          <w:bCs/>
        </w:rPr>
        <w:t xml:space="preserve"> Puan)</w:t>
      </w:r>
    </w:p>
    <w:p w14:paraId="13C86C74" w14:textId="77777777" w:rsidR="00A06F5A" w:rsidRDefault="00A06F5A" w:rsidP="00A06F5A">
      <w:pPr>
        <w:pStyle w:val="KitapkNot"/>
        <w:keepNext/>
        <w:pBdr>
          <w:bottom w:val="single" w:sz="4" w:space="1" w:color="8F8A80"/>
          <w:between w:val="single" w:sz="4" w:space="1" w:color="8F8A80"/>
        </w:pBdr>
        <w:spacing w:after="0" w:line="425" w:lineRule="exact"/>
      </w:pPr>
    </w:p>
    <w:p w14:paraId="012994D1" w14:textId="77777777" w:rsidR="00A06F5A" w:rsidRDefault="00A06F5A">
      <w:pPr>
        <w:pStyle w:val="KitapkNot"/>
        <w:keepNext/>
        <w:pBdr>
          <w:bottom w:val="single" w:sz="2" w:space="1" w:color="C8C4BB"/>
        </w:pBdr>
        <w:spacing w:after="60"/>
        <w:rPr>
          <w:color w:val="4BACC6" w:themeColor="accent5"/>
          <w:sz w:val="15"/>
        </w:rPr>
      </w:pPr>
    </w:p>
    <w:p w14:paraId="5507D432" w14:textId="6B46409C" w:rsidR="00135C64" w:rsidRPr="00A06F5A" w:rsidRDefault="00000000">
      <w:pPr>
        <w:pStyle w:val="KitapkNot"/>
        <w:keepNext/>
        <w:pBdr>
          <w:bottom w:val="single" w:sz="2" w:space="1" w:color="C8C4BB"/>
        </w:pBdr>
        <w:spacing w:after="60"/>
        <w:rPr>
          <w:color w:val="4BACC6" w:themeColor="accent5"/>
        </w:rPr>
      </w:pPr>
      <w:r w:rsidRPr="00A06F5A">
        <w:rPr>
          <w:color w:val="4BACC6" w:themeColor="accent5"/>
          <w:sz w:val="15"/>
        </w:rPr>
        <w:t>T.O.5.6. Metnin yüzey anlamını belirleyebilme</w:t>
      </w:r>
    </w:p>
    <w:p w14:paraId="0C7C00D0" w14:textId="77777777" w:rsidR="00A06F5A" w:rsidRPr="00BE6A57" w:rsidRDefault="00000000" w:rsidP="00A06F5A">
      <w:r>
        <w:rPr>
          <w:b/>
        </w:rPr>
        <w:t xml:space="preserve">2. </w:t>
      </w:r>
      <w:r w:rsidR="00A06F5A" w:rsidRPr="00BE6A57">
        <w:t xml:space="preserve">Karadeniz Bölgesi’nde yer alan Sümela Manastırı, Trabzon’un Maçka ilçesinde, yüksek bir kayalığın yamacına inşa edilmiştir. Manastır, her yıl binlerce yerli ve yabancı turist tarafından ziyaret edilmektedir. Yapının içinde ibadet odaları, mutfak, misafir odaları ve bir kütüphane bulunur. Özellikle kayalığa oyulmuş ana kilise, duvarlarındaki renkli freskleriyle en </w:t>
      </w:r>
      <w:r w:rsidR="00A06F5A">
        <w:t xml:space="preserve">etkileyici </w:t>
      </w:r>
      <w:r w:rsidR="00A06F5A" w:rsidRPr="00BE6A57">
        <w:t>bölümdür. Yüzyıllar önce yapılmasına rağmen bu freskler hâlâ canlılığını korumaktadır. Bu yönüyle manastır hem tarihî hem de doğal güzelliğiyle öne çıkmaktadır.</w:t>
      </w:r>
    </w:p>
    <w:p w14:paraId="51C35DD8" w14:textId="5F2A65F4" w:rsidR="00135C64" w:rsidRDefault="00A06F5A" w:rsidP="00A06F5A">
      <w:r w:rsidRPr="00BE6A57">
        <w:rPr>
          <w:b/>
          <w:bCs/>
        </w:rPr>
        <w:t xml:space="preserve">Manastırın ana kilisesinin en </w:t>
      </w:r>
      <w:r>
        <w:rPr>
          <w:b/>
          <w:bCs/>
        </w:rPr>
        <w:t xml:space="preserve">etkileyici </w:t>
      </w:r>
      <w:r w:rsidRPr="00BE6A57">
        <w:rPr>
          <w:b/>
          <w:bCs/>
        </w:rPr>
        <w:t>bölüm olmasının nedenini yazınız.</w:t>
      </w:r>
      <w:r w:rsidR="00687E73">
        <w:rPr>
          <w:b/>
          <w:bCs/>
        </w:rPr>
        <w:t xml:space="preserve"> (1</w:t>
      </w:r>
      <w:r w:rsidR="00751E76">
        <w:rPr>
          <w:b/>
          <w:bCs/>
        </w:rPr>
        <w:t>5</w:t>
      </w:r>
      <w:r w:rsidR="00687E73">
        <w:rPr>
          <w:b/>
          <w:bCs/>
        </w:rPr>
        <w:t xml:space="preserve"> Puan)</w:t>
      </w:r>
    </w:p>
    <w:p w14:paraId="4EF402F5" w14:textId="77777777" w:rsidR="00135C64" w:rsidRDefault="00135C64">
      <w:pPr>
        <w:pStyle w:val="KitapkNot"/>
        <w:pBdr>
          <w:bottom w:val="single" w:sz="4" w:space="1" w:color="8F8A80"/>
          <w:between w:val="single" w:sz="4" w:space="1" w:color="8F8A80"/>
        </w:pBdr>
        <w:spacing w:after="0" w:line="425" w:lineRule="exact"/>
      </w:pPr>
    </w:p>
    <w:p w14:paraId="02224288" w14:textId="77777777" w:rsidR="00135C64" w:rsidRDefault="00135C64">
      <w:pPr>
        <w:pStyle w:val="KitapkNot"/>
        <w:keepNext/>
        <w:spacing w:after="120" w:line="20" w:lineRule="exact"/>
        <w:rPr>
          <w:sz w:val="2"/>
          <w:szCs w:val="2"/>
        </w:rPr>
      </w:pPr>
    </w:p>
    <w:p w14:paraId="775F007E" w14:textId="236DEEC5" w:rsidR="00135C64" w:rsidRPr="004A0A00" w:rsidRDefault="00664227">
      <w:pPr>
        <w:pStyle w:val="KitapkNot"/>
        <w:keepNext/>
        <w:pBdr>
          <w:bottom w:val="single" w:sz="2" w:space="1" w:color="C8C4BB"/>
        </w:pBdr>
        <w:spacing w:after="60"/>
        <w:rPr>
          <w:color w:val="4BACC6" w:themeColor="accent5"/>
        </w:rPr>
      </w:pPr>
      <w:r w:rsidRPr="004A0A00">
        <w:rPr>
          <w:color w:val="4BACC6" w:themeColor="accent5"/>
          <w:sz w:val="15"/>
        </w:rPr>
        <w:t>T.Y.5.16. Yazım ve noktalama işaretleriyle ilgili kuralları uygulayabilme</w:t>
      </w:r>
    </w:p>
    <w:p w14:paraId="7AE0B4AE" w14:textId="46007A4B" w:rsidR="005F65A3" w:rsidRPr="005F65A3" w:rsidRDefault="00000000" w:rsidP="005F65A3">
      <w:pPr>
        <w:rPr>
          <w:rFonts w:eastAsia="Times New Roman" w:cs="Times New Roman"/>
          <w:b/>
          <w:color w:val="auto"/>
        </w:rPr>
      </w:pPr>
      <w:r>
        <w:rPr>
          <w:b/>
        </w:rPr>
        <w:t>3.</w:t>
      </w:r>
      <w:r w:rsidR="00664227">
        <w:rPr>
          <w:b/>
        </w:rPr>
        <w:t xml:space="preserve"> </w:t>
      </w:r>
      <w:r w:rsidR="005F65A3" w:rsidRPr="005F65A3">
        <w:rPr>
          <w:rFonts w:eastAsia="Times New Roman" w:cs="Times New Roman"/>
          <w:b/>
          <w:color w:val="auto"/>
        </w:rPr>
        <w:t xml:space="preserve">Aşağıda verilen cümleleri büyük harflerin kullanımına dikkat ederek ve noktalama işaretlerini uygun yerlere koyarak yeniden yazınız. </w:t>
      </w:r>
      <w:r w:rsidR="00751E76">
        <w:rPr>
          <w:rFonts w:eastAsia="Times New Roman" w:cs="Times New Roman"/>
          <w:b/>
          <w:color w:val="auto"/>
        </w:rPr>
        <w:t>(20 Puan)</w:t>
      </w:r>
    </w:p>
    <w:p w14:paraId="19806B5A" w14:textId="104AE22C" w:rsidR="005F65A3" w:rsidRPr="005F65A3" w:rsidRDefault="005F65A3" w:rsidP="005F65A3">
      <w:pPr>
        <w:rPr>
          <w:rFonts w:eastAsia="Times New Roman" w:cs="Times New Roman"/>
          <w:color w:val="auto"/>
        </w:rPr>
      </w:pPr>
      <w:r>
        <w:rPr>
          <w:rFonts w:eastAsia="Times New Roman" w:cs="Times New Roman"/>
          <w:color w:val="auto"/>
        </w:rPr>
        <w:t xml:space="preserve">a) </w:t>
      </w:r>
      <w:r w:rsidRPr="005F65A3">
        <w:rPr>
          <w:rFonts w:eastAsia="Times New Roman" w:cs="Times New Roman"/>
          <w:color w:val="auto"/>
        </w:rPr>
        <w:t xml:space="preserve">TEKNOFEST bu yıl </w:t>
      </w:r>
      <w:proofErr w:type="spellStart"/>
      <w:r w:rsidRPr="005F65A3">
        <w:rPr>
          <w:rFonts w:eastAsia="Times New Roman" w:cs="Times New Roman"/>
          <w:color w:val="auto"/>
        </w:rPr>
        <w:t>şanlıurfada</w:t>
      </w:r>
      <w:proofErr w:type="spellEnd"/>
      <w:r w:rsidRPr="005F65A3">
        <w:rPr>
          <w:rFonts w:eastAsia="Times New Roman" w:cs="Times New Roman"/>
          <w:color w:val="auto"/>
        </w:rPr>
        <w:t xml:space="preserve"> mı düzenlendi</w:t>
      </w:r>
    </w:p>
    <w:p w14:paraId="76700F97" w14:textId="524CE1F4" w:rsidR="005F65A3" w:rsidRPr="00767C72" w:rsidRDefault="005F65A3" w:rsidP="005F65A3">
      <w:pPr>
        <w:rPr>
          <w:rFonts w:eastAsia="Times New Roman" w:cs="Times New Roman"/>
          <w:color w:val="7F7F7F" w:themeColor="text1" w:themeTint="80"/>
        </w:rPr>
      </w:pPr>
      <w:r w:rsidRPr="00767C72">
        <w:rPr>
          <w:rFonts w:eastAsia="Times New Roman" w:cs="Times New Roman"/>
          <w:color w:val="7F7F7F" w:themeColor="text1" w:themeTint="80"/>
        </w:rPr>
        <w:t>___________________________________________________________________________________</w:t>
      </w:r>
    </w:p>
    <w:p w14:paraId="6EA32426" w14:textId="23F12DA0" w:rsidR="005F65A3" w:rsidRPr="005F65A3" w:rsidRDefault="005F65A3" w:rsidP="005F65A3">
      <w:pPr>
        <w:rPr>
          <w:rFonts w:eastAsia="Times New Roman" w:cs="Times New Roman"/>
          <w:color w:val="auto"/>
        </w:rPr>
      </w:pPr>
      <w:r>
        <w:rPr>
          <w:rFonts w:eastAsia="Times New Roman" w:cs="Times New Roman"/>
          <w:color w:val="auto"/>
        </w:rPr>
        <w:t xml:space="preserve">b) </w:t>
      </w:r>
      <w:r w:rsidRPr="005F65A3">
        <w:rPr>
          <w:rFonts w:eastAsia="Times New Roman" w:cs="Times New Roman"/>
          <w:color w:val="auto"/>
        </w:rPr>
        <w:t>Dünya güneş etrafındaki bir turunu 365 gün 6 saatte tamamlar</w:t>
      </w:r>
    </w:p>
    <w:p w14:paraId="289110D2" w14:textId="0C66A5E5" w:rsidR="005F65A3" w:rsidRPr="00767C72" w:rsidRDefault="005F65A3" w:rsidP="005F65A3">
      <w:pPr>
        <w:rPr>
          <w:rFonts w:eastAsia="Times New Roman" w:cs="Times New Roman"/>
          <w:color w:val="7F7F7F" w:themeColor="text1" w:themeTint="80"/>
        </w:rPr>
      </w:pPr>
      <w:r w:rsidRPr="00767C72">
        <w:rPr>
          <w:rFonts w:eastAsia="Times New Roman" w:cs="Times New Roman"/>
          <w:color w:val="7F7F7F" w:themeColor="text1" w:themeTint="80"/>
        </w:rPr>
        <w:t>___________________________________________________________________________________</w:t>
      </w:r>
    </w:p>
    <w:p w14:paraId="4E953EA8" w14:textId="44130419" w:rsidR="005F65A3" w:rsidRDefault="005F65A3" w:rsidP="005F65A3">
      <w:pPr>
        <w:rPr>
          <w:rFonts w:eastAsia="Times New Roman" w:cs="Times New Roman"/>
          <w:color w:val="auto"/>
        </w:rPr>
      </w:pPr>
      <w:r>
        <w:rPr>
          <w:rFonts w:eastAsia="Times New Roman" w:cs="Times New Roman"/>
          <w:color w:val="auto"/>
        </w:rPr>
        <w:t xml:space="preserve">c) </w:t>
      </w:r>
      <w:r w:rsidRPr="005F65A3">
        <w:rPr>
          <w:rFonts w:eastAsia="Times New Roman" w:cs="Times New Roman"/>
          <w:color w:val="auto"/>
        </w:rPr>
        <w:t xml:space="preserve">Tuna nehrinin önemli bir bölümü </w:t>
      </w:r>
      <w:proofErr w:type="spellStart"/>
      <w:r w:rsidRPr="005F65A3">
        <w:rPr>
          <w:rFonts w:eastAsia="Times New Roman" w:cs="Times New Roman"/>
          <w:color w:val="auto"/>
        </w:rPr>
        <w:t>romanya</w:t>
      </w:r>
      <w:proofErr w:type="spellEnd"/>
      <w:r w:rsidRPr="005F65A3">
        <w:rPr>
          <w:rFonts w:eastAsia="Times New Roman" w:cs="Times New Roman"/>
          <w:color w:val="auto"/>
        </w:rPr>
        <w:t xml:space="preserve"> sınırları içinde akar</w:t>
      </w:r>
    </w:p>
    <w:p w14:paraId="65C23E46" w14:textId="77777777" w:rsidR="005F65A3" w:rsidRPr="00767C72" w:rsidRDefault="005F65A3" w:rsidP="005F65A3">
      <w:pPr>
        <w:rPr>
          <w:rFonts w:eastAsia="Times New Roman" w:cs="Times New Roman"/>
          <w:color w:val="7F7F7F" w:themeColor="text1" w:themeTint="80"/>
        </w:rPr>
      </w:pPr>
      <w:r w:rsidRPr="00767C72">
        <w:rPr>
          <w:rFonts w:eastAsia="Times New Roman" w:cs="Times New Roman"/>
          <w:color w:val="7F7F7F" w:themeColor="text1" w:themeTint="80"/>
        </w:rPr>
        <w:t>___________________________________________________________________________________</w:t>
      </w:r>
    </w:p>
    <w:p w14:paraId="14B458E0" w14:textId="6FEB6169" w:rsidR="005F65A3" w:rsidRDefault="005F65A3" w:rsidP="005F65A3">
      <w:pPr>
        <w:rPr>
          <w:rFonts w:eastAsia="Times New Roman" w:cs="Times New Roman"/>
        </w:rPr>
      </w:pPr>
      <w:r>
        <w:rPr>
          <w:rFonts w:eastAsia="Times New Roman" w:cs="Times New Roman"/>
        </w:rPr>
        <w:t xml:space="preserve">d) </w:t>
      </w:r>
      <w:r w:rsidR="004E7CE8">
        <w:rPr>
          <w:rFonts w:eastAsia="Times New Roman" w:cs="Times New Roman"/>
        </w:rPr>
        <w:t xml:space="preserve">Pazartesi </w:t>
      </w:r>
      <w:r w:rsidR="004F7592">
        <w:rPr>
          <w:rFonts w:eastAsia="Times New Roman" w:cs="Times New Roman"/>
        </w:rPr>
        <w:t>G</w:t>
      </w:r>
      <w:r w:rsidR="004E7CE8">
        <w:rPr>
          <w:rFonts w:eastAsia="Times New Roman" w:cs="Times New Roman"/>
        </w:rPr>
        <w:t>ünü Galatasaray Fenerbahçe derbi maçı varmış</w:t>
      </w:r>
    </w:p>
    <w:p w14:paraId="03D8D1CA" w14:textId="77777777" w:rsidR="004E7CE8" w:rsidRPr="00767C72" w:rsidRDefault="004E7CE8" w:rsidP="004E7CE8">
      <w:pPr>
        <w:rPr>
          <w:rFonts w:eastAsia="Times New Roman" w:cs="Times New Roman"/>
          <w:color w:val="7F7F7F" w:themeColor="text1" w:themeTint="80"/>
        </w:rPr>
      </w:pPr>
      <w:r w:rsidRPr="00767C72">
        <w:rPr>
          <w:rFonts w:eastAsia="Times New Roman" w:cs="Times New Roman"/>
          <w:color w:val="7F7F7F" w:themeColor="text1" w:themeTint="80"/>
        </w:rPr>
        <w:t>___________________________________________________________________________________</w:t>
      </w:r>
    </w:p>
    <w:p w14:paraId="7A324261" w14:textId="77777777" w:rsidR="005F65A3" w:rsidRDefault="005F65A3" w:rsidP="005F65A3">
      <w:pPr>
        <w:pStyle w:val="KitapkNot"/>
        <w:keepNext/>
        <w:pBdr>
          <w:bottom w:val="single" w:sz="2" w:space="1" w:color="C8C4BB"/>
        </w:pBdr>
        <w:spacing w:after="0" w:line="240" w:lineRule="auto"/>
        <w:rPr>
          <w:color w:val="4BACC6" w:themeColor="accent5"/>
          <w:sz w:val="15"/>
        </w:rPr>
      </w:pPr>
    </w:p>
    <w:p w14:paraId="61EC974D" w14:textId="77777777" w:rsidR="005F65A3" w:rsidRDefault="005F65A3" w:rsidP="005F65A3">
      <w:pPr>
        <w:pStyle w:val="KitapkNot"/>
        <w:keepNext/>
        <w:pBdr>
          <w:bottom w:val="single" w:sz="2" w:space="1" w:color="C8C4BB"/>
        </w:pBdr>
        <w:spacing w:after="0" w:line="240" w:lineRule="auto"/>
        <w:rPr>
          <w:color w:val="4BACC6" w:themeColor="accent5"/>
          <w:sz w:val="15"/>
        </w:rPr>
      </w:pPr>
    </w:p>
    <w:p w14:paraId="4E164843" w14:textId="77777777" w:rsidR="005F65A3" w:rsidRDefault="005F65A3" w:rsidP="005F65A3">
      <w:pPr>
        <w:pStyle w:val="KitapkNot"/>
        <w:keepNext/>
        <w:pBdr>
          <w:bottom w:val="single" w:sz="2" w:space="1" w:color="C8C4BB"/>
        </w:pBdr>
        <w:spacing w:after="0" w:line="240" w:lineRule="auto"/>
        <w:rPr>
          <w:color w:val="4BACC6" w:themeColor="accent5"/>
          <w:sz w:val="15"/>
        </w:rPr>
      </w:pPr>
    </w:p>
    <w:p w14:paraId="52E8D220" w14:textId="77777777" w:rsidR="005F65A3" w:rsidRDefault="005F65A3" w:rsidP="005F65A3">
      <w:pPr>
        <w:pStyle w:val="KitapkNot"/>
        <w:keepNext/>
        <w:pBdr>
          <w:bottom w:val="single" w:sz="2" w:space="1" w:color="C8C4BB"/>
        </w:pBdr>
        <w:spacing w:after="0" w:line="240" w:lineRule="auto"/>
        <w:rPr>
          <w:color w:val="4BACC6" w:themeColor="accent5"/>
          <w:sz w:val="15"/>
        </w:rPr>
      </w:pPr>
    </w:p>
    <w:p w14:paraId="378F08E8" w14:textId="77777777" w:rsidR="005F65A3" w:rsidRDefault="005F65A3" w:rsidP="005F65A3">
      <w:pPr>
        <w:pStyle w:val="KitapkNot"/>
        <w:keepNext/>
        <w:pBdr>
          <w:bottom w:val="single" w:sz="2" w:space="1" w:color="C8C4BB"/>
        </w:pBdr>
        <w:spacing w:after="60" w:line="240" w:lineRule="auto"/>
        <w:rPr>
          <w:color w:val="4BACC6" w:themeColor="accent5"/>
          <w:sz w:val="15"/>
        </w:rPr>
      </w:pPr>
    </w:p>
    <w:p w14:paraId="39DC8967" w14:textId="77777777" w:rsidR="005F65A3" w:rsidRDefault="005F65A3" w:rsidP="005F65A3">
      <w:pPr>
        <w:pStyle w:val="KitapkNot"/>
        <w:keepNext/>
        <w:pBdr>
          <w:bottom w:val="single" w:sz="2" w:space="1" w:color="C8C4BB"/>
        </w:pBdr>
        <w:spacing w:after="60" w:line="240" w:lineRule="auto"/>
        <w:rPr>
          <w:color w:val="4BACC6" w:themeColor="accent5"/>
          <w:sz w:val="15"/>
        </w:rPr>
      </w:pPr>
    </w:p>
    <w:p w14:paraId="71977A23" w14:textId="51EF33E0" w:rsidR="00135C64" w:rsidRPr="00260871" w:rsidRDefault="00000000">
      <w:pPr>
        <w:pStyle w:val="KitapkNot"/>
        <w:keepNext/>
        <w:pBdr>
          <w:bottom w:val="single" w:sz="2" w:space="1" w:color="C8C4BB"/>
        </w:pBdr>
        <w:spacing w:after="60"/>
        <w:rPr>
          <w:color w:val="4BACC6" w:themeColor="accent5"/>
        </w:rPr>
      </w:pPr>
      <w:r w:rsidRPr="00260871">
        <w:rPr>
          <w:color w:val="4BACC6" w:themeColor="accent5"/>
          <w:sz w:val="15"/>
        </w:rPr>
        <w:t>T.O.5.7. Görselle iletilen anlamı belirleyebilme</w:t>
      </w:r>
    </w:p>
    <w:p w14:paraId="0D66F24C" w14:textId="31DC1992" w:rsidR="00E33DF9" w:rsidRPr="00DA1DE3" w:rsidRDefault="00260871" w:rsidP="00E33DF9">
      <w:pPr>
        <w:rPr>
          <w:b/>
          <w:bCs/>
        </w:rPr>
      </w:pPr>
      <w:r>
        <w:rPr>
          <w:noProof/>
        </w:rPr>
        <w:drawing>
          <wp:anchor distT="0" distB="0" distL="114300" distR="114300" simplePos="0" relativeHeight="251658240" behindDoc="0" locked="0" layoutInCell="1" allowOverlap="1" wp14:anchorId="2D44E64D" wp14:editId="6233D6BF">
            <wp:simplePos x="0" y="0"/>
            <wp:positionH relativeFrom="column">
              <wp:posOffset>107406</wp:posOffset>
            </wp:positionH>
            <wp:positionV relativeFrom="paragraph">
              <wp:posOffset>211001</wp:posOffset>
            </wp:positionV>
            <wp:extent cx="3312160" cy="1828800"/>
            <wp:effectExtent l="0" t="0" r="2540" b="0"/>
            <wp:wrapThrough wrapText="bothSides">
              <wp:wrapPolygon edited="0">
                <wp:start x="0" y="0"/>
                <wp:lineTo x="0" y="21375"/>
                <wp:lineTo x="21492" y="21375"/>
                <wp:lineTo x="21492" y="0"/>
                <wp:lineTo x="0" y="0"/>
              </wp:wrapPolygon>
            </wp:wrapThrough>
            <wp:docPr id="177781692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16927" name=""/>
                    <pic:cNvPicPr/>
                  </pic:nvPicPr>
                  <pic:blipFill>
                    <a:blip r:embed="rId8"/>
                    <a:stretch>
                      <a:fillRect/>
                    </a:stretch>
                  </pic:blipFill>
                  <pic:spPr>
                    <a:xfrm>
                      <a:off x="0" y="0"/>
                      <a:ext cx="3312160" cy="1828800"/>
                    </a:xfrm>
                    <a:prstGeom prst="rect">
                      <a:avLst/>
                    </a:prstGeom>
                  </pic:spPr>
                </pic:pic>
              </a:graphicData>
            </a:graphic>
          </wp:anchor>
        </w:drawing>
      </w:r>
      <w:r>
        <w:rPr>
          <w:b/>
        </w:rPr>
        <w:t>4.</w:t>
      </w:r>
      <w:r w:rsidRPr="00260871">
        <w:rPr>
          <w:noProof/>
        </w:rPr>
        <w:t xml:space="preserve"> </w:t>
      </w:r>
      <w:r w:rsidR="00E33DF9" w:rsidRPr="00DA1DE3">
        <w:rPr>
          <w:b/>
          <w:bCs/>
        </w:rPr>
        <w:t>Aşağıdaki görsell</w:t>
      </w:r>
      <w:r w:rsidR="00E33DF9">
        <w:rPr>
          <w:b/>
          <w:bCs/>
        </w:rPr>
        <w:t>e</w:t>
      </w:r>
      <w:r w:rsidR="00E33DF9" w:rsidRPr="00DA1DE3">
        <w:rPr>
          <w:b/>
          <w:bCs/>
        </w:rPr>
        <w:t xml:space="preserve"> iletilmek istenen mesaj</w:t>
      </w:r>
      <w:r w:rsidR="00E33DF9">
        <w:rPr>
          <w:b/>
          <w:bCs/>
        </w:rPr>
        <w:t>ı</w:t>
      </w:r>
      <w:r w:rsidR="00E33DF9" w:rsidRPr="00DA1DE3">
        <w:rPr>
          <w:b/>
          <w:bCs/>
        </w:rPr>
        <w:t xml:space="preserve"> bir cümle ile yazınız.</w:t>
      </w:r>
      <w:r w:rsidR="00113161">
        <w:rPr>
          <w:b/>
          <w:bCs/>
        </w:rPr>
        <w:t xml:space="preserve"> (</w:t>
      </w:r>
      <w:r w:rsidR="00751E76">
        <w:rPr>
          <w:b/>
          <w:bCs/>
        </w:rPr>
        <w:t>20</w:t>
      </w:r>
      <w:r w:rsidR="004D7C3F">
        <w:rPr>
          <w:b/>
          <w:bCs/>
        </w:rPr>
        <w:t xml:space="preserve"> Puan)</w:t>
      </w:r>
    </w:p>
    <w:p w14:paraId="5B3583F4" w14:textId="4169FDCA" w:rsidR="00135C64" w:rsidRDefault="00135C64">
      <w:pPr>
        <w:pStyle w:val="KitapkGvde"/>
        <w:keepNext/>
      </w:pPr>
    </w:p>
    <w:p w14:paraId="4B25411F" w14:textId="77777777" w:rsidR="00135C64" w:rsidRDefault="00135C64">
      <w:pPr>
        <w:pStyle w:val="KitapkNot"/>
        <w:keepNext/>
        <w:pBdr>
          <w:bottom w:val="single" w:sz="4" w:space="1" w:color="8F8A80"/>
          <w:between w:val="single" w:sz="4" w:space="1" w:color="8F8A80"/>
        </w:pBdr>
        <w:spacing w:after="0" w:line="425" w:lineRule="exact"/>
      </w:pPr>
    </w:p>
    <w:p w14:paraId="6F402A7C" w14:textId="77777777" w:rsidR="00135C64" w:rsidRDefault="00135C64">
      <w:pPr>
        <w:pStyle w:val="KitapkNot"/>
        <w:keepNext/>
        <w:pBdr>
          <w:bottom w:val="single" w:sz="4" w:space="1" w:color="8F8A80"/>
          <w:between w:val="single" w:sz="4" w:space="1" w:color="8F8A80"/>
        </w:pBdr>
        <w:spacing w:after="0" w:line="425" w:lineRule="exact"/>
      </w:pPr>
    </w:p>
    <w:p w14:paraId="0BAACA4A" w14:textId="77777777" w:rsidR="00135C64" w:rsidRDefault="00135C64">
      <w:pPr>
        <w:pStyle w:val="KitapkNot"/>
        <w:pBdr>
          <w:bottom w:val="single" w:sz="4" w:space="1" w:color="8F8A80"/>
          <w:between w:val="single" w:sz="4" w:space="1" w:color="8F8A80"/>
        </w:pBdr>
        <w:spacing w:after="0" w:line="425" w:lineRule="exact"/>
      </w:pPr>
    </w:p>
    <w:p w14:paraId="321F3A72" w14:textId="77777777" w:rsidR="00135C64" w:rsidRDefault="00135C64">
      <w:pPr>
        <w:pStyle w:val="KitapkNot"/>
        <w:keepNext/>
        <w:spacing w:after="120" w:line="20" w:lineRule="exact"/>
        <w:rPr>
          <w:sz w:val="2"/>
          <w:szCs w:val="2"/>
        </w:rPr>
      </w:pPr>
    </w:p>
    <w:p w14:paraId="7AAB76F6" w14:textId="77777777" w:rsidR="00260871" w:rsidRDefault="00260871">
      <w:pPr>
        <w:pStyle w:val="KitapkNot"/>
        <w:keepNext/>
        <w:pBdr>
          <w:bottom w:val="single" w:sz="2" w:space="1" w:color="C8C4BB"/>
        </w:pBdr>
        <w:spacing w:after="60"/>
        <w:rPr>
          <w:sz w:val="15"/>
        </w:rPr>
      </w:pPr>
    </w:p>
    <w:p w14:paraId="54ABD7B3" w14:textId="77777777" w:rsidR="00260871" w:rsidRDefault="00260871">
      <w:pPr>
        <w:pStyle w:val="KitapkNot"/>
        <w:keepNext/>
        <w:pBdr>
          <w:bottom w:val="single" w:sz="2" w:space="1" w:color="C8C4BB"/>
        </w:pBdr>
        <w:spacing w:after="60"/>
        <w:rPr>
          <w:sz w:val="15"/>
        </w:rPr>
      </w:pPr>
    </w:p>
    <w:p w14:paraId="1C92CF29" w14:textId="77777777" w:rsidR="00260871" w:rsidRDefault="00260871">
      <w:pPr>
        <w:pStyle w:val="KitapkNot"/>
        <w:keepNext/>
        <w:pBdr>
          <w:bottom w:val="single" w:sz="2" w:space="1" w:color="C8C4BB"/>
        </w:pBdr>
        <w:spacing w:after="60"/>
        <w:rPr>
          <w:sz w:val="15"/>
        </w:rPr>
      </w:pPr>
    </w:p>
    <w:p w14:paraId="7B866658" w14:textId="77777777" w:rsidR="0027290D" w:rsidRDefault="0027290D">
      <w:pPr>
        <w:pStyle w:val="KitapkNot"/>
        <w:keepNext/>
        <w:pBdr>
          <w:bottom w:val="single" w:sz="2" w:space="1" w:color="C8C4BB"/>
        </w:pBdr>
        <w:spacing w:after="60"/>
        <w:rPr>
          <w:sz w:val="15"/>
        </w:rPr>
      </w:pPr>
    </w:p>
    <w:p w14:paraId="26994F03" w14:textId="77777777" w:rsidR="0027290D" w:rsidRDefault="0027290D">
      <w:pPr>
        <w:pStyle w:val="KitapkNot"/>
        <w:keepNext/>
        <w:pBdr>
          <w:bottom w:val="single" w:sz="2" w:space="1" w:color="C8C4BB"/>
        </w:pBdr>
        <w:spacing w:after="60"/>
        <w:rPr>
          <w:sz w:val="15"/>
        </w:rPr>
      </w:pPr>
    </w:p>
    <w:p w14:paraId="7311FEC7" w14:textId="05834A23" w:rsidR="00135C64" w:rsidRPr="003B1F81" w:rsidRDefault="00000000">
      <w:pPr>
        <w:pStyle w:val="KitapkNot"/>
        <w:keepNext/>
        <w:pBdr>
          <w:bottom w:val="single" w:sz="2" w:space="1" w:color="C8C4BB"/>
        </w:pBdr>
        <w:spacing w:after="60"/>
        <w:rPr>
          <w:color w:val="4BACC6" w:themeColor="accent5"/>
          <w:sz w:val="15"/>
        </w:rPr>
      </w:pPr>
      <w:r w:rsidRPr="003B1F81">
        <w:rPr>
          <w:color w:val="4BACC6" w:themeColor="accent5"/>
          <w:sz w:val="15"/>
        </w:rPr>
        <w:t>T</w:t>
      </w:r>
      <w:r w:rsidR="003B1F81" w:rsidRPr="003B1F81">
        <w:rPr>
          <w:rFonts w:cstheme="minorBidi"/>
          <w:color w:val="4BACC6" w:themeColor="accent5"/>
        </w:rPr>
        <w:t xml:space="preserve"> </w:t>
      </w:r>
      <w:r w:rsidR="003B1F81" w:rsidRPr="003B1F81">
        <w:rPr>
          <w:color w:val="4BACC6" w:themeColor="accent5"/>
          <w:sz w:val="15"/>
        </w:rPr>
        <w:t xml:space="preserve">T.O.5.20. Metinden hareketle söz varlığını geliştirmeye yönelik çözümleme yapabilme </w:t>
      </w:r>
    </w:p>
    <w:p w14:paraId="0C06819B" w14:textId="77777777" w:rsidR="00922F5A" w:rsidRPr="00922F5A" w:rsidRDefault="00000000" w:rsidP="00922F5A">
      <w:pPr>
        <w:rPr>
          <w:rFonts w:eastAsia="Times New Roman" w:cs="Times New Roman"/>
          <w:color w:val="auto"/>
        </w:rPr>
      </w:pPr>
      <w:r>
        <w:rPr>
          <w:b/>
        </w:rPr>
        <w:t xml:space="preserve">5.  </w:t>
      </w:r>
      <w:r w:rsidR="00922F5A" w:rsidRPr="00922F5A">
        <w:rPr>
          <w:rFonts w:eastAsia="Times New Roman" w:cs="Times New Roman"/>
          <w:color w:val="auto"/>
        </w:rPr>
        <w:t>Rüzgâr, havanın bir yerden başka bir yere hareket etmesiyle oluşan hava olayıdır. Bu hareket farklı şekillerde meydana gelebilse de en önemli nedeni, Güneş’in Dünya’nın her yerini eşit miktarda ısıtmamasıdır. Çevresinden daha fazla ısınan bir bölgedeki hava taneciklerinin enerjisi artar ve buradaki hava yükselir. Yakın bölgelerdeki serin hava da yükselen havanın bıraktığı boşluğu doldurmak için oraya doğru hareket eder. İşte rüzgâr bu sıcak ve soğuk havanın yer değiştirmesi sonucu oluşur.</w:t>
      </w:r>
    </w:p>
    <w:p w14:paraId="44B3227A" w14:textId="4F724124" w:rsidR="00135C64" w:rsidRPr="00922F5A" w:rsidRDefault="00922F5A" w:rsidP="00922F5A">
      <w:pPr>
        <w:spacing w:after="0"/>
        <w:rPr>
          <w:rFonts w:eastAsia="Times New Roman" w:cs="Times New Roman"/>
          <w:b/>
          <w:bCs/>
          <w:color w:val="auto"/>
        </w:rPr>
      </w:pPr>
      <w:r w:rsidRPr="00922F5A">
        <w:rPr>
          <w:rFonts w:eastAsia="Times New Roman" w:cs="Times New Roman"/>
          <w:b/>
          <w:bCs/>
          <w:color w:val="auto"/>
        </w:rPr>
        <w:t>Bu metnin anahtar kelimelerini belirleyerek üç tanesini yazınız.</w:t>
      </w:r>
      <w:r w:rsidR="004D7C3F">
        <w:rPr>
          <w:rFonts w:eastAsia="Times New Roman" w:cs="Times New Roman"/>
          <w:b/>
          <w:bCs/>
          <w:color w:val="auto"/>
        </w:rPr>
        <w:t xml:space="preserve"> (15 Puan)</w:t>
      </w:r>
    </w:p>
    <w:p w14:paraId="273E8A79" w14:textId="77777777" w:rsidR="00135C64" w:rsidRDefault="00135C64" w:rsidP="00922F5A">
      <w:pPr>
        <w:pStyle w:val="KitapkNot"/>
        <w:keepNext/>
        <w:pBdr>
          <w:bottom w:val="single" w:sz="4" w:space="1" w:color="8F8A80"/>
          <w:between w:val="single" w:sz="4" w:space="1" w:color="8F8A80"/>
        </w:pBdr>
        <w:spacing w:after="0" w:line="425" w:lineRule="exact"/>
      </w:pPr>
    </w:p>
    <w:p w14:paraId="7DAE4F2E" w14:textId="77777777" w:rsidR="00135C64" w:rsidRDefault="00135C64" w:rsidP="00922F5A">
      <w:pPr>
        <w:pStyle w:val="KitapkNot"/>
        <w:pBdr>
          <w:bottom w:val="single" w:sz="4" w:space="1" w:color="8F8A80"/>
          <w:between w:val="single" w:sz="4" w:space="1" w:color="8F8A80"/>
        </w:pBdr>
        <w:spacing w:after="0" w:line="425" w:lineRule="exact"/>
      </w:pPr>
    </w:p>
    <w:p w14:paraId="23208722" w14:textId="77777777" w:rsidR="00135C64" w:rsidRDefault="00135C64">
      <w:pPr>
        <w:pStyle w:val="KitapkNot"/>
        <w:keepNext/>
        <w:spacing w:after="120" w:line="20" w:lineRule="exact"/>
        <w:rPr>
          <w:sz w:val="2"/>
          <w:szCs w:val="2"/>
        </w:rPr>
      </w:pPr>
    </w:p>
    <w:p w14:paraId="31ECDABA" w14:textId="583B3ABF" w:rsidR="00135C64" w:rsidRPr="00687683" w:rsidRDefault="008E63B2">
      <w:pPr>
        <w:pStyle w:val="KitapkNot"/>
        <w:keepNext/>
        <w:pBdr>
          <w:bottom w:val="single" w:sz="2" w:space="1" w:color="C8C4BB"/>
        </w:pBdr>
        <w:spacing w:after="60"/>
        <w:rPr>
          <w:sz w:val="15"/>
        </w:rPr>
      </w:pPr>
      <w:r w:rsidRPr="00687683">
        <w:rPr>
          <w:color w:val="4BACC6" w:themeColor="accent5"/>
          <w:sz w:val="15"/>
        </w:rPr>
        <w:t>T.Y.5.13. Yazısını zenginleştirecek biçimde söz varlığını kullanabilme</w:t>
      </w:r>
      <w:r w:rsidRPr="008E63B2">
        <w:rPr>
          <w:sz w:val="15"/>
        </w:rPr>
        <w:t xml:space="preserve"> </w:t>
      </w:r>
    </w:p>
    <w:p w14:paraId="6787BBAB" w14:textId="77777777" w:rsidR="00ED57E8" w:rsidRPr="00ED57E8" w:rsidRDefault="00000000" w:rsidP="0017586A">
      <w:pPr>
        <w:spacing w:after="0"/>
        <w:rPr>
          <w:rFonts w:eastAsia="Times New Roman" w:cs="Times New Roman"/>
          <w:b/>
          <w:bCs/>
          <w:color w:val="auto"/>
        </w:rPr>
      </w:pPr>
      <w:r>
        <w:rPr>
          <w:b/>
        </w:rPr>
        <w:t xml:space="preserve">6.  </w:t>
      </w:r>
      <w:r w:rsidR="00ED57E8" w:rsidRPr="00ED57E8">
        <w:rPr>
          <w:rFonts w:eastAsia="Times New Roman" w:cs="Times New Roman"/>
          <w:b/>
          <w:bCs/>
          <w:color w:val="auto"/>
        </w:rPr>
        <w:t>Aşağıdaki cümlelerde anlatılan düşünceleri, verilen yönergelere uygun biçimde yeniden yazınız. (15 Puan)</w:t>
      </w:r>
    </w:p>
    <w:p w14:paraId="5D377147" w14:textId="77777777" w:rsidR="00ED57E8" w:rsidRPr="00ED57E8" w:rsidRDefault="00ED57E8" w:rsidP="0017586A">
      <w:pPr>
        <w:spacing w:after="0"/>
        <w:rPr>
          <w:rFonts w:eastAsia="Times New Roman" w:cs="Times New Roman"/>
          <w:b/>
          <w:bCs/>
          <w:color w:val="auto"/>
        </w:rPr>
      </w:pPr>
      <w:r w:rsidRPr="00ED57E8">
        <w:rPr>
          <w:rFonts w:eastAsia="Times New Roman" w:cs="Times New Roman"/>
          <w:b/>
          <w:bCs/>
          <w:color w:val="auto"/>
        </w:rPr>
        <w:t>a)</w:t>
      </w:r>
      <w:r w:rsidRPr="00ED57E8">
        <w:rPr>
          <w:rFonts w:eastAsia="Times New Roman" w:cs="Times New Roman"/>
          <w:color w:val="auto"/>
        </w:rPr>
        <w:t xml:space="preserve"> Ece, sınav sonucunu öğrenince çok mutlu oldu.</w:t>
      </w:r>
      <w:r w:rsidRPr="00ED57E8">
        <w:rPr>
          <w:rFonts w:eastAsia="Times New Roman" w:cs="Times New Roman"/>
          <w:color w:val="auto"/>
        </w:rPr>
        <w:br/>
      </w:r>
      <w:r w:rsidRPr="00ED57E8">
        <w:rPr>
          <w:rFonts w:eastAsia="Times New Roman" w:cs="Times New Roman"/>
          <w:b/>
          <w:bCs/>
          <w:color w:val="auto"/>
        </w:rPr>
        <w:t xml:space="preserve">Bu cümleyi </w:t>
      </w:r>
      <w:r w:rsidRPr="00ED57E8">
        <w:rPr>
          <w:rFonts w:eastAsia="Times New Roman" w:cs="Times New Roman"/>
          <w:color w:val="auto"/>
        </w:rPr>
        <w:t>“mutlu”</w:t>
      </w:r>
      <w:r w:rsidRPr="00ED57E8">
        <w:rPr>
          <w:rFonts w:eastAsia="Times New Roman" w:cs="Times New Roman"/>
          <w:b/>
          <w:bCs/>
          <w:color w:val="auto"/>
        </w:rPr>
        <w:t xml:space="preserve"> sözcüğü yerine eş veya yakın anlamlı bir sözcük kullanarak yeniden yazınız.</w:t>
      </w:r>
    </w:p>
    <w:p w14:paraId="5989E40F" w14:textId="77777777" w:rsidR="0017586A" w:rsidRDefault="0017586A" w:rsidP="0017586A">
      <w:pPr>
        <w:pStyle w:val="KitapkNot"/>
        <w:keepNext/>
        <w:pBdr>
          <w:bottom w:val="single" w:sz="4" w:space="1" w:color="8F8A80"/>
          <w:between w:val="single" w:sz="4" w:space="1" w:color="8F8A80"/>
        </w:pBdr>
        <w:spacing w:after="0" w:line="425" w:lineRule="exact"/>
      </w:pPr>
    </w:p>
    <w:p w14:paraId="19FF0545" w14:textId="77777777" w:rsidR="0017586A" w:rsidRDefault="0017586A" w:rsidP="0017586A">
      <w:pPr>
        <w:pStyle w:val="KitapkNot"/>
        <w:pBdr>
          <w:bottom w:val="single" w:sz="4" w:space="1" w:color="8F8A80"/>
          <w:between w:val="single" w:sz="4" w:space="1" w:color="8F8A80"/>
        </w:pBdr>
        <w:spacing w:after="0" w:line="425" w:lineRule="exact"/>
      </w:pPr>
    </w:p>
    <w:p w14:paraId="61D2F640" w14:textId="77777777" w:rsidR="0022130D" w:rsidRDefault="0022130D" w:rsidP="0022130D">
      <w:pPr>
        <w:rPr>
          <w:b/>
          <w:bCs/>
        </w:rPr>
      </w:pPr>
      <w:r w:rsidRPr="00DA600F">
        <w:rPr>
          <w:b/>
          <w:bCs/>
        </w:rPr>
        <w:t>b)</w:t>
      </w:r>
      <w:r w:rsidRPr="00DA600F">
        <w:t xml:space="preserve"> Çocuk, arkadaşının başarısını kıskanmadı; onunla gurur duydu.</w:t>
      </w:r>
      <w:r w:rsidRPr="00DA600F">
        <w:br/>
      </w:r>
      <w:r w:rsidRPr="00D650BA">
        <w:rPr>
          <w:b/>
          <w:bCs/>
        </w:rPr>
        <w:t xml:space="preserve">Bu cümledeki </w:t>
      </w:r>
      <w:r w:rsidRPr="00D650BA">
        <w:t xml:space="preserve">“gurur duydu” </w:t>
      </w:r>
      <w:r w:rsidRPr="00D650BA">
        <w:rPr>
          <w:b/>
          <w:bCs/>
        </w:rPr>
        <w:t xml:space="preserve">söz grubunu farklı bir söz varlığı unsuruyla ifade ediniz. </w:t>
      </w:r>
    </w:p>
    <w:p w14:paraId="6779D82B" w14:textId="77777777" w:rsidR="0017586A" w:rsidRDefault="0017586A" w:rsidP="0017586A">
      <w:pPr>
        <w:pStyle w:val="KitapkNot"/>
        <w:keepNext/>
        <w:pBdr>
          <w:bottom w:val="single" w:sz="4" w:space="1" w:color="8F8A80"/>
          <w:between w:val="single" w:sz="4" w:space="1" w:color="8F8A80"/>
        </w:pBdr>
        <w:spacing w:after="0" w:line="425" w:lineRule="exact"/>
      </w:pPr>
    </w:p>
    <w:p w14:paraId="4866DAFD" w14:textId="77777777" w:rsidR="0017586A" w:rsidRDefault="0017586A" w:rsidP="0017586A">
      <w:pPr>
        <w:pStyle w:val="KitapkNot"/>
        <w:pBdr>
          <w:bottom w:val="single" w:sz="4" w:space="1" w:color="8F8A80"/>
          <w:between w:val="single" w:sz="4" w:space="1" w:color="8F8A80"/>
        </w:pBdr>
        <w:spacing w:after="0" w:line="425" w:lineRule="exact"/>
      </w:pPr>
    </w:p>
    <w:p w14:paraId="698BC013" w14:textId="77777777" w:rsidR="0022130D" w:rsidRPr="00D650BA" w:rsidRDefault="0022130D" w:rsidP="0022130D">
      <w:pPr>
        <w:rPr>
          <w:b/>
          <w:bCs/>
        </w:rPr>
      </w:pPr>
      <w:r w:rsidRPr="00DA600F">
        <w:rPr>
          <w:b/>
          <w:bCs/>
        </w:rPr>
        <w:t>c)</w:t>
      </w:r>
      <w:r w:rsidRPr="00DA600F">
        <w:t xml:space="preserve"> </w:t>
      </w:r>
      <w:r w:rsidRPr="00207FFA">
        <w:t>Ali yarışmayı kazanamadığını duyunca çok üzüldü</w:t>
      </w:r>
      <w:r>
        <w:t>.</w:t>
      </w:r>
      <w:r w:rsidRPr="00DA600F">
        <w:br/>
      </w:r>
      <w:r w:rsidRPr="00D650BA">
        <w:rPr>
          <w:b/>
          <w:bCs/>
        </w:rPr>
        <w:t xml:space="preserve">Bu cümledeki </w:t>
      </w:r>
      <w:r>
        <w:rPr>
          <w:b/>
          <w:bCs/>
        </w:rPr>
        <w:t>üzüntü</w:t>
      </w:r>
      <w:r w:rsidRPr="00D650BA">
        <w:rPr>
          <w:b/>
          <w:bCs/>
        </w:rPr>
        <w:t xml:space="preserve"> durumunu anlatan bir deyim kullanarak cümleyi yeniden yazınız. </w:t>
      </w:r>
    </w:p>
    <w:p w14:paraId="54A9E969" w14:textId="77777777" w:rsidR="00384E56" w:rsidRDefault="00384E56" w:rsidP="00384E56">
      <w:pPr>
        <w:pStyle w:val="KitapkNot"/>
        <w:keepNext/>
        <w:pBdr>
          <w:bottom w:val="single" w:sz="4" w:space="1" w:color="8F8A80"/>
          <w:between w:val="single" w:sz="4" w:space="1" w:color="8F8A80"/>
        </w:pBdr>
        <w:spacing w:after="0" w:line="425" w:lineRule="exact"/>
      </w:pPr>
    </w:p>
    <w:p w14:paraId="2A4ABCF7" w14:textId="77777777" w:rsidR="00135C64" w:rsidRDefault="00135C64" w:rsidP="0017586A">
      <w:pPr>
        <w:pStyle w:val="KitapkNot"/>
        <w:keepNext/>
        <w:pBdr>
          <w:bottom w:val="single" w:sz="4" w:space="1" w:color="8F8A80"/>
          <w:between w:val="single" w:sz="4" w:space="1" w:color="8F8A80"/>
        </w:pBdr>
        <w:spacing w:after="0" w:line="425" w:lineRule="exact"/>
      </w:pPr>
    </w:p>
    <w:p w14:paraId="029CB62A" w14:textId="77777777" w:rsidR="00CC705A" w:rsidRPr="00CC705A" w:rsidRDefault="00CC705A" w:rsidP="00CC705A">
      <w:pPr>
        <w:pStyle w:val="KitapkGvde"/>
        <w:jc w:val="right"/>
      </w:pPr>
      <w:r w:rsidRPr="00CC705A">
        <w:t>Büşra TAHİROĞLU</w:t>
      </w:r>
    </w:p>
    <w:p w14:paraId="10401E69" w14:textId="4D2CF730" w:rsidR="00135C64" w:rsidRDefault="00CC705A" w:rsidP="00CC705A">
      <w:pPr>
        <w:pStyle w:val="KitapkGvde"/>
        <w:jc w:val="right"/>
      </w:pPr>
      <w:r w:rsidRPr="00CC705A">
        <w:t xml:space="preserve">Türkçe öğretmeni </w:t>
      </w:r>
    </w:p>
    <w:sectPr w:rsidR="00135C64" w:rsidSect="00034616">
      <w:headerReference w:type="default" r:id="rId9"/>
      <w:pgSz w:w="11906" w:h="16838"/>
      <w:pgMar w:top="907" w:right="850" w:bottom="680" w:left="850" w:header="397" w:footer="397" w:gutter="0"/>
      <w:cols w:space="4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63717" w14:textId="77777777" w:rsidR="00367044" w:rsidRDefault="00367044">
      <w:pPr>
        <w:spacing w:after="0" w:line="240" w:lineRule="auto"/>
      </w:pPr>
      <w:r>
        <w:separator/>
      </w:r>
    </w:p>
  </w:endnote>
  <w:endnote w:type="continuationSeparator" w:id="0">
    <w:p w14:paraId="29151FE6" w14:textId="77777777" w:rsidR="00367044" w:rsidRDefault="00367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05C4C" w14:textId="77777777" w:rsidR="00367044" w:rsidRDefault="00367044">
      <w:pPr>
        <w:spacing w:after="0" w:line="240" w:lineRule="auto"/>
      </w:pPr>
      <w:r>
        <w:separator/>
      </w:r>
    </w:p>
  </w:footnote>
  <w:footnote w:type="continuationSeparator" w:id="0">
    <w:p w14:paraId="07E7B9F4" w14:textId="77777777" w:rsidR="00367044" w:rsidRDefault="00367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1AC3" w14:textId="77777777" w:rsidR="00135C64" w:rsidRDefault="00000000">
    <w:pPr>
      <w:pStyle w:val="KitapkNot"/>
      <w:spacing w:after="0"/>
    </w:pPr>
    <w:r>
      <w:rPr>
        <w:b/>
        <w:color w:val="1A1A1A"/>
      </w:rPr>
      <w:t>TÜRKÇE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99118798">
    <w:abstractNumId w:val="8"/>
  </w:num>
  <w:num w:numId="2" w16cid:durableId="1243099495">
    <w:abstractNumId w:val="6"/>
  </w:num>
  <w:num w:numId="3" w16cid:durableId="1090194516">
    <w:abstractNumId w:val="5"/>
  </w:num>
  <w:num w:numId="4" w16cid:durableId="2085561645">
    <w:abstractNumId w:val="4"/>
  </w:num>
  <w:num w:numId="5" w16cid:durableId="1570189882">
    <w:abstractNumId w:val="7"/>
  </w:num>
  <w:num w:numId="6" w16cid:durableId="1838571501">
    <w:abstractNumId w:val="3"/>
  </w:num>
  <w:num w:numId="7" w16cid:durableId="1711570582">
    <w:abstractNumId w:val="2"/>
  </w:num>
  <w:num w:numId="8" w16cid:durableId="1689331166">
    <w:abstractNumId w:val="1"/>
  </w:num>
  <w:num w:numId="9" w16cid:durableId="246965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3A9C"/>
    <w:rsid w:val="0006063C"/>
    <w:rsid w:val="00113161"/>
    <w:rsid w:val="00135C64"/>
    <w:rsid w:val="0015074B"/>
    <w:rsid w:val="0017586A"/>
    <w:rsid w:val="001A540A"/>
    <w:rsid w:val="0022130D"/>
    <w:rsid w:val="00260871"/>
    <w:rsid w:val="0027290D"/>
    <w:rsid w:val="00272ED0"/>
    <w:rsid w:val="00295BCA"/>
    <w:rsid w:val="0029639D"/>
    <w:rsid w:val="00326F90"/>
    <w:rsid w:val="00367044"/>
    <w:rsid w:val="00384E56"/>
    <w:rsid w:val="003B1F81"/>
    <w:rsid w:val="004172DF"/>
    <w:rsid w:val="004A0A00"/>
    <w:rsid w:val="004D7C3F"/>
    <w:rsid w:val="004E7CE8"/>
    <w:rsid w:val="004F3225"/>
    <w:rsid w:val="004F7592"/>
    <w:rsid w:val="005A4A65"/>
    <w:rsid w:val="005F65A3"/>
    <w:rsid w:val="00664227"/>
    <w:rsid w:val="00665115"/>
    <w:rsid w:val="00687683"/>
    <w:rsid w:val="00687E73"/>
    <w:rsid w:val="006D67E1"/>
    <w:rsid w:val="00751E76"/>
    <w:rsid w:val="00767C72"/>
    <w:rsid w:val="0079630D"/>
    <w:rsid w:val="00887562"/>
    <w:rsid w:val="008A473A"/>
    <w:rsid w:val="008E63B2"/>
    <w:rsid w:val="00922F5A"/>
    <w:rsid w:val="009B251E"/>
    <w:rsid w:val="00A06F5A"/>
    <w:rsid w:val="00A64C1F"/>
    <w:rsid w:val="00AA1D8D"/>
    <w:rsid w:val="00B47730"/>
    <w:rsid w:val="00CB0664"/>
    <w:rsid w:val="00CC705A"/>
    <w:rsid w:val="00DB2B66"/>
    <w:rsid w:val="00E33DF9"/>
    <w:rsid w:val="00EC54CE"/>
    <w:rsid w:val="00ED57E8"/>
    <w:rsid w:val="00EE7DC0"/>
    <w:rsid w:val="00F67F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2745B5"/>
  <w14:defaultImageDpi w14:val="300"/>
  <w15:docId w15:val="{A5022A13-0414-44C3-9521-CF251F952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1A1A1A"/>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apkBalk">
    <w:name w:val="Kitapçık Başlık"/>
    <w:basedOn w:val="Normal"/>
    <w:qFormat/>
    <w:pPr>
      <w:spacing w:after="120"/>
      <w:jc w:val="center"/>
    </w:pPr>
    <w:rPr>
      <w:b/>
      <w:sz w:val="28"/>
    </w:rPr>
  </w:style>
  <w:style w:type="paragraph" w:customStyle="1" w:styleId="KitapkTr">
    <w:name w:val="Kitapçık Tür"/>
    <w:basedOn w:val="Normal"/>
    <w:qFormat/>
    <w:pPr>
      <w:spacing w:after="220"/>
      <w:jc w:val="center"/>
    </w:pPr>
    <w:rPr>
      <w:color w:val="5C5C5C"/>
      <w:sz w:val="17"/>
    </w:rPr>
  </w:style>
  <w:style w:type="paragraph" w:customStyle="1" w:styleId="KitapkBilgi">
    <w:name w:val="Kitapçık Bilgi"/>
    <w:basedOn w:val="Normal"/>
    <w:qFormat/>
    <w:pPr>
      <w:spacing w:after="60"/>
      <w:jc w:val="center"/>
    </w:pPr>
    <w:rPr>
      <w:color w:val="5C5C5C"/>
      <w:sz w:val="17"/>
    </w:rPr>
  </w:style>
  <w:style w:type="paragraph" w:customStyle="1" w:styleId="KitapkAraBalk">
    <w:name w:val="Kitapçık Ara Başlık"/>
    <w:basedOn w:val="Normal"/>
    <w:qFormat/>
    <w:pPr>
      <w:keepNext/>
      <w:keepLines/>
      <w:spacing w:before="220" w:after="120" w:line="273" w:lineRule="atLeast"/>
    </w:pPr>
    <w:rPr>
      <w:b/>
      <w:sz w:val="21"/>
    </w:rPr>
  </w:style>
  <w:style w:type="paragraph" w:customStyle="1" w:styleId="KitapkGvde">
    <w:name w:val="Kitapçık Gövde"/>
    <w:basedOn w:val="Normal"/>
    <w:qFormat/>
    <w:pPr>
      <w:keepLines/>
      <w:spacing w:after="120" w:line="273" w:lineRule="atLeast"/>
    </w:pPr>
    <w:rPr>
      <w:sz w:val="21"/>
    </w:rPr>
  </w:style>
  <w:style w:type="paragraph" w:customStyle="1" w:styleId="KitapkMetin">
    <w:name w:val="Kitapçık Metin"/>
    <w:basedOn w:val="Normal"/>
    <w:qFormat/>
    <w:pPr>
      <w:spacing w:before="40" w:after="80" w:line="260" w:lineRule="atLeast"/>
      <w:ind w:left="170"/>
    </w:pPr>
    <w:rPr>
      <w:sz w:val="20"/>
    </w:rPr>
  </w:style>
  <w:style w:type="paragraph" w:customStyle="1" w:styleId="Kitapkk">
    <w:name w:val="Kitapçık Şık"/>
    <w:basedOn w:val="Normal"/>
    <w:qFormat/>
    <w:pPr>
      <w:keepLines/>
      <w:spacing w:after="60" w:line="273" w:lineRule="atLeast"/>
    </w:pPr>
    <w:rPr>
      <w:sz w:val="21"/>
    </w:rPr>
  </w:style>
  <w:style w:type="paragraph" w:customStyle="1" w:styleId="KitapkNot">
    <w:name w:val="Kitapçık Not"/>
    <w:basedOn w:val="Normal"/>
    <w:qFormat/>
    <w:pPr>
      <w:keepLines/>
      <w:spacing w:after="40" w:line="234" w:lineRule="atLeast"/>
    </w:pPr>
    <w:rPr>
      <w:color w:val="5C5C5C"/>
      <w:sz w:val="18"/>
    </w:rPr>
  </w:style>
  <w:style w:type="paragraph" w:customStyle="1" w:styleId="KitapkAltBilgi">
    <w:name w:val="Kitapçık Alt Bilgi"/>
    <w:basedOn w:val="Normal"/>
    <w:qFormat/>
    <w:pPr>
      <w:spacing w:after="0"/>
    </w:pPr>
    <w:rPr>
      <w:color w:val="5C5C5C"/>
      <w:sz w:val="16"/>
    </w:rPr>
  </w:style>
  <w:style w:type="paragraph" w:customStyle="1" w:styleId="KitapkUyar">
    <w:name w:val="Kitapçık Uyarı"/>
    <w:basedOn w:val="Normal"/>
    <w:qFormat/>
    <w:pPr>
      <w:spacing w:after="0"/>
      <w:jc w:val="center"/>
    </w:pPr>
    <w:rPr>
      <w:b/>
      <w:color w:val="BF3333"/>
    </w:rPr>
  </w:style>
  <w:style w:type="paragraph" w:customStyle="1" w:styleId="KitapkAlan">
    <w:name w:val="Kitapçık Alan"/>
    <w:basedOn w:val="Normal"/>
    <w:qFormat/>
    <w:pPr>
      <w:spacing w:after="0"/>
    </w:pPr>
    <w:rPr>
      <w:sz w:val="18"/>
    </w:rPr>
  </w:style>
  <w:style w:type="paragraph" w:customStyle="1" w:styleId="KitapkAnahtar">
    <w:name w:val="Kitapçık Anahtar"/>
    <w:basedOn w:val="Normal"/>
    <w:qFormat/>
    <w:pPr>
      <w:spacing w:after="0"/>
      <w:jc w:val="center"/>
    </w:pPr>
    <w:rPr>
      <w:sz w:val="17"/>
    </w:rPr>
  </w:style>
  <w:style w:type="paragraph" w:customStyle="1" w:styleId="KitapkSnav">
    <w:name w:val="Kitapçık Sınav"/>
    <w:basedOn w:val="Normal"/>
    <w:qFormat/>
    <w:pPr>
      <w:spacing w:after="60"/>
      <w:jc w:val="center"/>
    </w:pPr>
    <w:rPr>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Türkçe · 1. dönem 1. yazılı · Senaryo 2 · Yazılı A</dc:title>
  <dc:subject>Basım kümesi d16c365ddc9ef2bf · Çıktı #3 · kitapçık s.1 · 21.10.2026 10:55</dc:subject>
  <dc:creator>Soru üretim</dc:creator>
  <cp:keywords>kitapcik:c4dbea5f-c8b9-4f5e-9024-57aef815d733 surum:1 cikti:3 olusturma:2026-10-21T10:55:43+03:00 sablon:yazili_sinav/kompakt baski:color … +6</cp:keywords>
  <dc:description>Çıktı #3 · kitapçık s.1 · 21.10.2026 10:55</dc:description>
  <cp:lastModifiedBy>Büşra Tahiroğlu</cp:lastModifiedBy>
  <cp:revision>12</cp:revision>
  <dcterms:created xsi:type="dcterms:W3CDTF">2026-10-22T16:09:00Z</dcterms:created>
  <dcterms:modified xsi:type="dcterms:W3CDTF">2026-10-27T18:20:00Z</dcterms:modified>
  <cp:category>yazili_sinav/kompakt</cp:category>
  <dc:identifier>c4dbea5f-c8b9-4f5e-9024-57aef815d733</dc:identifier>
  <cp:contentStatus>Çıktı #3</cp:contentStatus>
  <dc:language>tr-TR</dc:language>
  <cp:version>1</cp:version>
</cp:coreProperties>
</file>