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E5B5D" w14:textId="3CACD935" w:rsidR="00844EDD" w:rsidRPr="00AC5E08" w:rsidRDefault="000F64EC" w:rsidP="0049104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Bahnschrift Light Condensed" w:hAnsi="Times New Roman" w:cs="Times New Roman"/>
          <w:b/>
          <w:bCs/>
          <w:noProof/>
        </w:rPr>
        <w:t>2026-2027</w:t>
      </w:r>
      <w:r w:rsidR="0049104A" w:rsidRPr="00AC5E08">
        <w:rPr>
          <w:rFonts w:ascii="Times New Roman" w:eastAsia="Bahnschrift Light Condensed" w:hAnsi="Times New Roman" w:cs="Times New Roman"/>
          <w:b/>
          <w:bCs/>
          <w:noProof/>
        </w:rPr>
        <w:t xml:space="preserve"> EĞITIM ÖĞRETIM YILI</w:t>
      </w:r>
      <w:r w:rsidR="0049104A" w:rsidRPr="00AC5E08">
        <w:rPr>
          <w:rFonts w:ascii="Times New Roman" w:hAnsi="Times New Roman" w:cs="Times New Roman"/>
          <w:b/>
          <w:bCs/>
        </w:rPr>
        <w:t xml:space="preserve">N </w:t>
      </w:r>
      <w:r w:rsidR="003743EB" w:rsidRPr="003743EB">
        <w:rPr>
          <w:rFonts w:ascii="Times New Roman" w:hAnsi="Times New Roman" w:cs="Times New Roman"/>
          <w:b/>
          <w:bCs/>
          <w:color w:val="EE0000"/>
        </w:rPr>
        <w:t>TURKCEDERSİ.NET</w:t>
      </w:r>
      <w:r w:rsidR="003743EB">
        <w:rPr>
          <w:rFonts w:ascii="Times New Roman" w:hAnsi="Times New Roman" w:cs="Times New Roman"/>
          <w:b/>
          <w:bCs/>
        </w:rPr>
        <w:t xml:space="preserve"> </w:t>
      </w:r>
      <w:r w:rsidR="0049104A" w:rsidRPr="00AC5E08">
        <w:rPr>
          <w:rFonts w:ascii="Times New Roman" w:hAnsi="Times New Roman" w:cs="Times New Roman"/>
          <w:b/>
          <w:bCs/>
        </w:rPr>
        <w:t xml:space="preserve">ORTAOKULU </w:t>
      </w:r>
      <w:r w:rsidR="0049104A" w:rsidRPr="00AC5E08">
        <w:rPr>
          <w:rFonts w:ascii="Times New Roman" w:eastAsia="Bahnschrift Light Condensed" w:hAnsi="Times New Roman" w:cs="Times New Roman"/>
          <w:b/>
          <w:bCs/>
          <w:noProof/>
        </w:rPr>
        <w:t>TÜRKÇE (MAARIF MODELI 6.SINIF) DERSI BIREYSELLEŞTIRILMIŞ EĞITIM PLANI</w:t>
      </w:r>
    </w:p>
    <w:p w14:paraId="4CE3DB52" w14:textId="386B92F5" w:rsidR="00844EDD" w:rsidRPr="0049104A" w:rsidRDefault="00000000">
      <w:pPr>
        <w:rPr>
          <w:rFonts w:ascii="Times New Roman" w:hAnsi="Times New Roman" w:cs="Times New Roman"/>
        </w:rPr>
      </w:pPr>
      <w:r w:rsidRPr="0049104A">
        <w:rPr>
          <w:rFonts w:ascii="Times New Roman" w:eastAsia="Bahnschrift Light Condensed" w:hAnsi="Times New Roman" w:cs="Times New Roman"/>
          <w:i/>
          <w:iCs/>
          <w:noProof/>
          <w:sz w:val="18"/>
          <w:szCs w:val="18"/>
        </w:rPr>
        <w:t xml:space="preserve">Öğrencinin Adı-Soyadı: </w:t>
      </w:r>
    </w:p>
    <w:p w14:paraId="5C61BF24" w14:textId="4AC310E2" w:rsidR="00844EDD" w:rsidRPr="0049104A" w:rsidRDefault="00000000">
      <w:pPr>
        <w:rPr>
          <w:rFonts w:ascii="Times New Roman" w:hAnsi="Times New Roman" w:cs="Times New Roman"/>
        </w:rPr>
      </w:pPr>
      <w:r w:rsidRPr="0049104A">
        <w:rPr>
          <w:rFonts w:ascii="Times New Roman" w:eastAsia="Bahnschrift Light Condensed" w:hAnsi="Times New Roman" w:cs="Times New Roman"/>
          <w:i/>
          <w:iCs/>
          <w:noProof/>
          <w:sz w:val="18"/>
          <w:szCs w:val="18"/>
        </w:rPr>
        <w:t xml:space="preserve">Sınıfı: </w:t>
      </w:r>
    </w:p>
    <w:p w14:paraId="2CEEA690" w14:textId="652BF2EB" w:rsidR="00844EDD" w:rsidRPr="0049104A" w:rsidRDefault="00000000">
      <w:pPr>
        <w:rPr>
          <w:rFonts w:ascii="Times New Roman" w:hAnsi="Times New Roman" w:cs="Times New Roman"/>
        </w:rPr>
      </w:pPr>
      <w:r w:rsidRPr="0049104A">
        <w:rPr>
          <w:rFonts w:ascii="Times New Roman" w:eastAsia="Bahnschrift Light Condensed" w:hAnsi="Times New Roman" w:cs="Times New Roman"/>
          <w:i/>
          <w:iCs/>
          <w:noProof/>
          <w:sz w:val="18"/>
          <w:szCs w:val="18"/>
        </w:rPr>
        <w:t xml:space="preserve">Numarası: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1"/>
        <w:gridCol w:w="3564"/>
        <w:gridCol w:w="896"/>
        <w:gridCol w:w="1683"/>
        <w:gridCol w:w="1266"/>
        <w:gridCol w:w="1955"/>
        <w:gridCol w:w="1466"/>
        <w:gridCol w:w="1418"/>
        <w:gridCol w:w="1333"/>
        <w:gridCol w:w="7"/>
      </w:tblGrid>
      <w:tr w:rsidR="0049104A" w:rsidRPr="0049104A" w14:paraId="2EF2688E" w14:textId="77777777" w:rsidTr="00056D36">
        <w:trPr>
          <w:gridAfter w:val="1"/>
          <w:wAfter w:w="7" w:type="dxa"/>
        </w:trPr>
        <w:tc>
          <w:tcPr>
            <w:tcW w:w="2401" w:type="dxa"/>
            <w:vMerge w:val="restart"/>
          </w:tcPr>
          <w:p w14:paraId="5A78BE06" w14:textId="77777777" w:rsidR="00844EDD" w:rsidRPr="0049104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b/>
                <w:bCs/>
                <w:noProof/>
                <w:sz w:val="18"/>
                <w:szCs w:val="18"/>
              </w:rPr>
              <w:t>Uzun Dönemli Amaçlar</w:t>
            </w:r>
          </w:p>
        </w:tc>
        <w:tc>
          <w:tcPr>
            <w:tcW w:w="3564" w:type="dxa"/>
            <w:vMerge w:val="restart"/>
          </w:tcPr>
          <w:p w14:paraId="651ED29B" w14:textId="77777777" w:rsidR="00844EDD" w:rsidRPr="0049104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b/>
                <w:bCs/>
                <w:noProof/>
                <w:sz w:val="18"/>
                <w:szCs w:val="18"/>
              </w:rPr>
              <w:t>Kısa Dönemli Amaçlar</w:t>
            </w:r>
          </w:p>
        </w:tc>
        <w:tc>
          <w:tcPr>
            <w:tcW w:w="896" w:type="dxa"/>
            <w:vMerge w:val="restart"/>
          </w:tcPr>
          <w:p w14:paraId="6A8269C2" w14:textId="77777777" w:rsidR="00844EDD" w:rsidRPr="0049104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b/>
                <w:bCs/>
                <w:noProof/>
                <w:sz w:val="18"/>
                <w:szCs w:val="18"/>
              </w:rPr>
              <w:t>Ölçüt</w:t>
            </w:r>
          </w:p>
        </w:tc>
        <w:tc>
          <w:tcPr>
            <w:tcW w:w="1485" w:type="dxa"/>
            <w:vMerge w:val="restart"/>
          </w:tcPr>
          <w:p w14:paraId="2820356F" w14:textId="77777777" w:rsidR="00844EDD" w:rsidRPr="0049104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b/>
                <w:bCs/>
                <w:noProof/>
                <w:sz w:val="18"/>
                <w:szCs w:val="18"/>
              </w:rPr>
              <w:t>Yöntem ve Teknik</w:t>
            </w:r>
          </w:p>
        </w:tc>
        <w:tc>
          <w:tcPr>
            <w:tcW w:w="1266" w:type="dxa"/>
            <w:vMerge w:val="restart"/>
          </w:tcPr>
          <w:p w14:paraId="76AEA3C2" w14:textId="77777777" w:rsidR="00844EDD" w:rsidRPr="0049104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b/>
                <w:bCs/>
                <w:noProof/>
                <w:sz w:val="18"/>
                <w:szCs w:val="18"/>
              </w:rPr>
              <w:t>Kullanılacak Materyaller</w:t>
            </w:r>
          </w:p>
        </w:tc>
        <w:tc>
          <w:tcPr>
            <w:tcW w:w="1955" w:type="dxa"/>
            <w:vMerge w:val="restart"/>
          </w:tcPr>
          <w:p w14:paraId="24CD51C6" w14:textId="77777777" w:rsidR="00844EDD" w:rsidRPr="0049104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b/>
                <w:bCs/>
                <w:noProof/>
                <w:sz w:val="18"/>
                <w:szCs w:val="18"/>
              </w:rPr>
              <w:t>Başlama ve Bitiş Tarihi</w:t>
            </w:r>
          </w:p>
        </w:tc>
        <w:tc>
          <w:tcPr>
            <w:tcW w:w="4169" w:type="dxa"/>
            <w:gridSpan w:val="3"/>
          </w:tcPr>
          <w:p w14:paraId="73C6DBFD" w14:textId="77777777" w:rsidR="00844EDD" w:rsidRPr="0049104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b/>
                <w:bCs/>
                <w:noProof/>
                <w:sz w:val="18"/>
                <w:szCs w:val="18"/>
              </w:rPr>
              <w:t>Ölçme-Değerlendirme</w:t>
            </w:r>
          </w:p>
        </w:tc>
      </w:tr>
      <w:tr w:rsidR="0049104A" w:rsidRPr="0049104A" w14:paraId="56BE017A" w14:textId="77777777" w:rsidTr="0049104A">
        <w:trPr>
          <w:gridAfter w:val="1"/>
          <w:wAfter w:w="7" w:type="dxa"/>
        </w:trPr>
        <w:tc>
          <w:tcPr>
            <w:tcW w:w="0" w:type="auto"/>
            <w:vMerge/>
          </w:tcPr>
          <w:p w14:paraId="24A1DBF1" w14:textId="77777777" w:rsidR="00844EDD" w:rsidRPr="0049104A" w:rsidRDefault="00844E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07F638C" w14:textId="77777777" w:rsidR="00844EDD" w:rsidRPr="0049104A" w:rsidRDefault="00844E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/>
          </w:tcPr>
          <w:p w14:paraId="621AD822" w14:textId="77777777" w:rsidR="00844EDD" w:rsidRPr="0049104A" w:rsidRDefault="00844E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AE28E4F" w14:textId="77777777" w:rsidR="00844EDD" w:rsidRPr="0049104A" w:rsidRDefault="00844E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207A2D24" w14:textId="77777777" w:rsidR="00844EDD" w:rsidRPr="0049104A" w:rsidRDefault="00844E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vMerge/>
          </w:tcPr>
          <w:p w14:paraId="0A2279A6" w14:textId="77777777" w:rsidR="00844EDD" w:rsidRPr="0049104A" w:rsidRDefault="00844E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7A1984A" w14:textId="77777777" w:rsidR="00844EDD" w:rsidRPr="0049104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b/>
                <w:bCs/>
                <w:noProof/>
                <w:sz w:val="18"/>
                <w:szCs w:val="18"/>
              </w:rPr>
              <w:t>Değerlendirme Yöntem ve Teknikleri</w:t>
            </w:r>
          </w:p>
        </w:tc>
        <w:tc>
          <w:tcPr>
            <w:tcW w:w="1418" w:type="dxa"/>
          </w:tcPr>
          <w:p w14:paraId="3D5C378F" w14:textId="77777777" w:rsidR="00844EDD" w:rsidRPr="0049104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b/>
                <w:bCs/>
                <w:noProof/>
                <w:sz w:val="18"/>
                <w:szCs w:val="18"/>
              </w:rPr>
              <w:t>Değerlendirme Tarihleri</w:t>
            </w:r>
          </w:p>
        </w:tc>
        <w:tc>
          <w:tcPr>
            <w:tcW w:w="1333" w:type="dxa"/>
          </w:tcPr>
          <w:p w14:paraId="15CC3946" w14:textId="77777777" w:rsidR="00844EDD" w:rsidRPr="0049104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b/>
                <w:bCs/>
                <w:noProof/>
                <w:sz w:val="18"/>
                <w:szCs w:val="18"/>
              </w:rPr>
              <w:t>Performans Yeterli (+) Geliştirilmeli (-)</w:t>
            </w:r>
          </w:p>
        </w:tc>
      </w:tr>
      <w:tr w:rsidR="00056D36" w:rsidRPr="0049104A" w14:paraId="2DB81B2A" w14:textId="77777777" w:rsidTr="00056D36">
        <w:trPr>
          <w:gridAfter w:val="1"/>
          <w:wAfter w:w="7" w:type="dxa"/>
          <w:trHeight w:val="283"/>
        </w:trPr>
        <w:tc>
          <w:tcPr>
            <w:tcW w:w="2401" w:type="dxa"/>
            <w:vMerge w:val="restart"/>
          </w:tcPr>
          <w:p w14:paraId="524B975C" w14:textId="77777777" w:rsidR="00056D36" w:rsidRPr="0049104A" w:rsidRDefault="00056D36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Dinleme/İzleme Öğrenme Çıktılarının Kazanımlarını Bilir ve Kavrar.</w:t>
            </w:r>
          </w:p>
        </w:tc>
        <w:tc>
          <w:tcPr>
            <w:tcW w:w="3564" w:type="dxa"/>
          </w:tcPr>
          <w:p w14:paraId="38FA8FCB" w14:textId="77777777" w:rsidR="00056D36" w:rsidRPr="0049104A" w:rsidRDefault="00056D36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Dinleyeceğinin/izleyeceğinin içeriğine yönelik tahminde bulur.</w:t>
            </w:r>
          </w:p>
        </w:tc>
        <w:tc>
          <w:tcPr>
            <w:tcW w:w="896" w:type="dxa"/>
          </w:tcPr>
          <w:p w14:paraId="7F6B43BF" w14:textId="77777777" w:rsidR="00056D36" w:rsidRPr="0049104A" w:rsidRDefault="00056D36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 w:val="restart"/>
          </w:tcPr>
          <w:p w14:paraId="57B29F26" w14:textId="77777777" w:rsidR="00056D36" w:rsidRPr="00A640A1" w:rsidRDefault="00056D36" w:rsidP="00056D3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640A1">
              <w:rPr>
                <w:rFonts w:ascii="Times New Roman" w:hAnsi="Times New Roman" w:cs="Times New Roman"/>
              </w:rPr>
              <w:t>Etkinlik</w:t>
            </w:r>
            <w:proofErr w:type="spellEnd"/>
            <w:r w:rsidRPr="00A640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40A1">
              <w:rPr>
                <w:rFonts w:ascii="Times New Roman" w:hAnsi="Times New Roman" w:cs="Times New Roman"/>
              </w:rPr>
              <w:t>temelli</w:t>
            </w:r>
            <w:proofErr w:type="spellEnd"/>
            <w:r w:rsidRPr="00A640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40A1">
              <w:rPr>
                <w:rFonts w:ascii="Times New Roman" w:hAnsi="Times New Roman" w:cs="Times New Roman"/>
              </w:rPr>
              <w:t>öğretim</w:t>
            </w:r>
            <w:proofErr w:type="spellEnd"/>
          </w:p>
          <w:p w14:paraId="0F594845" w14:textId="77777777" w:rsidR="00056D36" w:rsidRPr="00A640A1" w:rsidRDefault="00056D36" w:rsidP="00056D36">
            <w:pPr>
              <w:jc w:val="center"/>
              <w:rPr>
                <w:rFonts w:ascii="Times New Roman" w:hAnsi="Times New Roman" w:cs="Times New Roman"/>
              </w:rPr>
            </w:pPr>
          </w:p>
          <w:p w14:paraId="155DF760" w14:textId="77777777" w:rsidR="00056D36" w:rsidRPr="00A640A1" w:rsidRDefault="00056D36" w:rsidP="00056D36">
            <w:pPr>
              <w:jc w:val="center"/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</w:pPr>
            <w:proofErr w:type="spellStart"/>
            <w:r w:rsidRPr="00A640A1">
              <w:rPr>
                <w:rFonts w:ascii="Times New Roman" w:hAnsi="Times New Roman" w:cs="Times New Roman"/>
              </w:rPr>
              <w:t>Gösteri</w:t>
            </w:r>
            <w:r w:rsidRPr="00A640A1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p</w:t>
            </w:r>
            <w:proofErr w:type="spellEnd"/>
            <w:r w:rsidRPr="00A640A1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 xml:space="preserve"> yap-tırma</w:t>
            </w:r>
          </w:p>
          <w:p w14:paraId="6942F0C3" w14:textId="1F58FDC0" w:rsidR="00056D36" w:rsidRPr="00A640A1" w:rsidRDefault="00056D36" w:rsidP="00056D36">
            <w:pPr>
              <w:jc w:val="center"/>
              <w:rPr>
                <w:rFonts w:ascii="Times New Roman" w:hAnsi="Times New Roman" w:cs="Times New Roman"/>
              </w:rPr>
            </w:pPr>
            <w:r w:rsidRPr="00A640A1">
              <w:rPr>
                <w:rFonts w:ascii="Times New Roman" w:hAnsi="Times New Roman" w:cs="Times New Roman"/>
              </w:rPr>
              <w:t xml:space="preserve"> Model </w:t>
            </w:r>
            <w:proofErr w:type="spellStart"/>
            <w:r w:rsidRPr="00A640A1">
              <w:rPr>
                <w:rFonts w:ascii="Times New Roman" w:hAnsi="Times New Roman" w:cs="Times New Roman"/>
              </w:rPr>
              <w:t>olma</w:t>
            </w:r>
            <w:proofErr w:type="spellEnd"/>
          </w:p>
          <w:p w14:paraId="2FE43373" w14:textId="77777777" w:rsidR="00853CA9" w:rsidRPr="00A640A1" w:rsidRDefault="00853CA9" w:rsidP="00056D36">
            <w:pPr>
              <w:jc w:val="center"/>
              <w:rPr>
                <w:rFonts w:ascii="Times New Roman" w:hAnsi="Times New Roman" w:cs="Times New Roman"/>
              </w:rPr>
            </w:pPr>
          </w:p>
          <w:p w14:paraId="0D848541" w14:textId="14AECE8C" w:rsidR="00853CA9" w:rsidRPr="00A640A1" w:rsidRDefault="00853CA9" w:rsidP="00056D3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640A1">
              <w:rPr>
                <w:rFonts w:ascii="Times New Roman" w:hAnsi="Times New Roman" w:cs="Times New Roman"/>
              </w:rPr>
              <w:t>Tekrarlı</w:t>
            </w:r>
            <w:proofErr w:type="spellEnd"/>
            <w:r w:rsidRPr="00A640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40A1">
              <w:rPr>
                <w:rFonts w:ascii="Times New Roman" w:hAnsi="Times New Roman" w:cs="Times New Roman"/>
              </w:rPr>
              <w:t>okuma</w:t>
            </w:r>
            <w:proofErr w:type="spellEnd"/>
          </w:p>
          <w:p w14:paraId="774E1D12" w14:textId="77777777" w:rsidR="00853CA9" w:rsidRPr="00A640A1" w:rsidRDefault="00853CA9" w:rsidP="00056D36">
            <w:pPr>
              <w:jc w:val="center"/>
              <w:rPr>
                <w:rFonts w:ascii="Times New Roman" w:hAnsi="Times New Roman" w:cs="Times New Roman"/>
              </w:rPr>
            </w:pPr>
          </w:p>
          <w:p w14:paraId="3C913605" w14:textId="77777777" w:rsidR="00853CA9" w:rsidRPr="00A640A1" w:rsidRDefault="00853CA9" w:rsidP="00056D36">
            <w:pPr>
              <w:jc w:val="center"/>
              <w:rPr>
                <w:rFonts w:ascii="Times New Roman" w:hAnsi="Times New Roman" w:cs="Times New Roman"/>
              </w:rPr>
            </w:pPr>
          </w:p>
          <w:p w14:paraId="7DE239E7" w14:textId="35A7C931" w:rsidR="00853CA9" w:rsidRPr="00A640A1" w:rsidRDefault="00853CA9" w:rsidP="00056D36">
            <w:pPr>
              <w:jc w:val="center"/>
              <w:rPr>
                <w:rFonts w:ascii="Times New Roman" w:hAnsi="Times New Roman" w:cs="Times New Roman"/>
              </w:rPr>
            </w:pPr>
            <w:r w:rsidRPr="00A640A1">
              <w:rPr>
                <w:rFonts w:ascii="Times New Roman" w:hAnsi="Times New Roman" w:cs="Times New Roman"/>
              </w:rPr>
              <w:t>Soru-</w:t>
            </w:r>
            <w:proofErr w:type="spellStart"/>
            <w:r w:rsidRPr="00A640A1">
              <w:rPr>
                <w:rFonts w:ascii="Times New Roman" w:hAnsi="Times New Roman" w:cs="Times New Roman"/>
              </w:rPr>
              <w:t>ceva</w:t>
            </w:r>
            <w:r w:rsidRPr="00A640A1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p</w:t>
            </w:r>
            <w:proofErr w:type="spellEnd"/>
          </w:p>
          <w:p w14:paraId="59E252FC" w14:textId="77777777" w:rsidR="00056D36" w:rsidRPr="00A640A1" w:rsidRDefault="00056D36" w:rsidP="00056D36">
            <w:pPr>
              <w:jc w:val="center"/>
              <w:rPr>
                <w:rFonts w:ascii="Times New Roman" w:hAnsi="Times New Roman" w:cs="Times New Roman"/>
              </w:rPr>
            </w:pPr>
          </w:p>
          <w:p w14:paraId="5112F0E5" w14:textId="135DE857" w:rsidR="00056D36" w:rsidRPr="0049104A" w:rsidRDefault="00A640A1" w:rsidP="00056D3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640A1">
              <w:rPr>
                <w:rFonts w:ascii="Times New Roman" w:hAnsi="Times New Roman" w:cs="Times New Roman"/>
                <w:color w:val="212529"/>
              </w:rPr>
              <w:t>Yöntem</w:t>
            </w:r>
            <w:proofErr w:type="spellEnd"/>
            <w:r w:rsidRPr="00A640A1">
              <w:rPr>
                <w:rFonts w:ascii="Times New Roman" w:hAnsi="Times New Roman" w:cs="Times New Roman"/>
                <w:color w:val="212529"/>
              </w:rPr>
              <w:t xml:space="preserve">: </w:t>
            </w:r>
            <w:proofErr w:type="spellStart"/>
            <w:r w:rsidRPr="00A640A1">
              <w:rPr>
                <w:rFonts w:ascii="Times New Roman" w:hAnsi="Times New Roman" w:cs="Times New Roman"/>
                <w:color w:val="212529"/>
              </w:rPr>
              <w:t>Bireyselleştirilmiş</w:t>
            </w:r>
            <w:proofErr w:type="spellEnd"/>
            <w:r w:rsidRPr="00A640A1">
              <w:rPr>
                <w:rFonts w:ascii="Times New Roman" w:hAnsi="Times New Roman" w:cs="Times New Roman"/>
                <w:color w:val="212529"/>
              </w:rPr>
              <w:t xml:space="preserve"> </w:t>
            </w:r>
            <w:proofErr w:type="spellStart"/>
            <w:proofErr w:type="gramStart"/>
            <w:r w:rsidRPr="00A640A1">
              <w:rPr>
                <w:rFonts w:ascii="Times New Roman" w:hAnsi="Times New Roman" w:cs="Times New Roman"/>
                <w:color w:val="212529"/>
              </w:rPr>
              <w:t>Öğretim</w:t>
            </w:r>
            <w:proofErr w:type="spellEnd"/>
            <w:r w:rsidRPr="00A640A1">
              <w:rPr>
                <w:rFonts w:ascii="Times New Roman" w:hAnsi="Times New Roman" w:cs="Times New Roman"/>
                <w:color w:val="212529"/>
              </w:rPr>
              <w:t xml:space="preserve"> ,</w:t>
            </w:r>
            <w:proofErr w:type="gramEnd"/>
            <w:r w:rsidRPr="00A640A1">
              <w:rPr>
                <w:rFonts w:ascii="Times New Roman" w:hAnsi="Times New Roman" w:cs="Times New Roman"/>
                <w:color w:val="212529"/>
              </w:rPr>
              <w:t xml:space="preserve"> Teknik: </w:t>
            </w:r>
            <w:proofErr w:type="spellStart"/>
            <w:r w:rsidRPr="00A640A1">
              <w:rPr>
                <w:rFonts w:ascii="Times New Roman" w:hAnsi="Times New Roman" w:cs="Times New Roman"/>
                <w:color w:val="212529"/>
              </w:rPr>
              <w:t>Tekrar</w:t>
            </w:r>
            <w:proofErr w:type="spellEnd"/>
            <w:r w:rsidRPr="00A640A1">
              <w:rPr>
                <w:rFonts w:ascii="Times New Roman" w:hAnsi="Times New Roman" w:cs="Times New Roman"/>
                <w:color w:val="212529"/>
              </w:rPr>
              <w:t xml:space="preserve"> </w:t>
            </w:r>
            <w:proofErr w:type="spellStart"/>
            <w:r w:rsidRPr="00A640A1">
              <w:rPr>
                <w:rFonts w:ascii="Times New Roman" w:hAnsi="Times New Roman" w:cs="Times New Roman"/>
                <w:color w:val="212529"/>
              </w:rPr>
              <w:t>ve</w:t>
            </w:r>
            <w:proofErr w:type="spellEnd"/>
            <w:r w:rsidRPr="00A640A1">
              <w:rPr>
                <w:rFonts w:ascii="Times New Roman" w:hAnsi="Times New Roman" w:cs="Times New Roman"/>
                <w:color w:val="212529"/>
              </w:rPr>
              <w:t xml:space="preserve"> </w:t>
            </w:r>
            <w:proofErr w:type="spellStart"/>
            <w:r w:rsidRPr="00A640A1">
              <w:rPr>
                <w:rFonts w:ascii="Times New Roman" w:hAnsi="Times New Roman" w:cs="Times New Roman"/>
                <w:color w:val="212529"/>
              </w:rPr>
              <w:t>Pekiştirme</w:t>
            </w:r>
            <w:proofErr w:type="spellEnd"/>
            <w:r w:rsidRPr="00A640A1">
              <w:rPr>
                <w:rFonts w:ascii="Times New Roman" w:hAnsi="Times New Roman" w:cs="Times New Roman"/>
                <w:color w:val="212529"/>
              </w:rPr>
              <w:t xml:space="preserve">, </w:t>
            </w:r>
            <w:proofErr w:type="spellStart"/>
            <w:r w:rsidRPr="00A640A1">
              <w:rPr>
                <w:rFonts w:ascii="Times New Roman" w:hAnsi="Times New Roman" w:cs="Times New Roman"/>
                <w:color w:val="212529"/>
              </w:rPr>
              <w:t>Somut</w:t>
            </w:r>
            <w:proofErr w:type="spellEnd"/>
            <w:r w:rsidRPr="00A640A1">
              <w:rPr>
                <w:rFonts w:ascii="Times New Roman" w:hAnsi="Times New Roman" w:cs="Times New Roman"/>
                <w:color w:val="212529"/>
              </w:rPr>
              <w:t xml:space="preserve"> Materyaller, </w:t>
            </w:r>
            <w:proofErr w:type="spellStart"/>
            <w:r w:rsidRPr="00A640A1">
              <w:rPr>
                <w:rFonts w:ascii="Times New Roman" w:hAnsi="Times New Roman" w:cs="Times New Roman"/>
                <w:color w:val="212529"/>
              </w:rPr>
              <w:t>Görsel</w:t>
            </w:r>
            <w:proofErr w:type="spellEnd"/>
            <w:r w:rsidRPr="00A640A1">
              <w:rPr>
                <w:rFonts w:ascii="Times New Roman" w:hAnsi="Times New Roman" w:cs="Times New Roman"/>
                <w:color w:val="212529"/>
              </w:rPr>
              <w:t xml:space="preserve"> </w:t>
            </w:r>
            <w:proofErr w:type="spellStart"/>
            <w:r w:rsidRPr="00A640A1">
              <w:rPr>
                <w:rFonts w:ascii="Times New Roman" w:hAnsi="Times New Roman" w:cs="Times New Roman"/>
                <w:color w:val="212529"/>
              </w:rPr>
              <w:t>Destekler</w:t>
            </w:r>
            <w:proofErr w:type="spellEnd"/>
          </w:p>
        </w:tc>
        <w:tc>
          <w:tcPr>
            <w:tcW w:w="1266" w:type="dxa"/>
            <w:vMerge w:val="restart"/>
          </w:tcPr>
          <w:p w14:paraId="49F553F5" w14:textId="77777777" w:rsidR="00056D36" w:rsidRDefault="00056D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MEB </w:t>
            </w:r>
            <w:proofErr w:type="spellStart"/>
            <w:r>
              <w:rPr>
                <w:rFonts w:ascii="Times New Roman" w:hAnsi="Times New Roman" w:cs="Times New Roman"/>
              </w:rPr>
              <w:t>tarafından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hazırlanan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Türkçe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kitabı</w:t>
            </w:r>
            <w:proofErr w:type="spellEnd"/>
          </w:p>
          <w:p w14:paraId="5EB05A6E" w14:textId="297B8AE8" w:rsidR="00056D36" w:rsidRPr="0049104A" w:rsidRDefault="00056D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2E8A149D" w14:textId="3E6E1B29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 w:val="restart"/>
          </w:tcPr>
          <w:p w14:paraId="66D88B70" w14:textId="7FA16B12" w:rsidR="00056D36" w:rsidRP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056D36"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  <w:t>Kontrol listesi</w:t>
            </w:r>
          </w:p>
          <w:p w14:paraId="700C4EAC" w14:textId="77777777" w:rsid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</w:p>
          <w:p w14:paraId="15E16F2B" w14:textId="3622CC81" w:rsid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056D36"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  <w:t xml:space="preserve">Cümle </w:t>
            </w:r>
          </w:p>
          <w:p w14:paraId="1C6A2979" w14:textId="093DF6EE" w:rsidR="00056D36" w:rsidRP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proofErr w:type="gramStart"/>
            <w:r w:rsidRPr="00056D36"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  <w:t>tamamlama</w:t>
            </w:r>
            <w:proofErr w:type="gramEnd"/>
          </w:p>
          <w:p w14:paraId="6A7EB83F" w14:textId="77777777" w:rsid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</w:p>
          <w:p w14:paraId="7782047B" w14:textId="51F2CBBB" w:rsid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056D36"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  <w:t xml:space="preserve">Boşluk </w:t>
            </w:r>
          </w:p>
          <w:p w14:paraId="2FC5BC02" w14:textId="23330636" w:rsidR="00056D36" w:rsidRP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proofErr w:type="gramStart"/>
            <w:r w:rsidRPr="00056D36"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  <w:t>doldurma</w:t>
            </w:r>
            <w:proofErr w:type="gramEnd"/>
            <w:r w:rsidRPr="00056D36"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  <w:t>/Açık uçlu soru/Sözcük ilişkilendirme</w:t>
            </w:r>
          </w:p>
          <w:p w14:paraId="37B60729" w14:textId="77777777" w:rsid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</w:p>
          <w:p w14:paraId="1CF3A1CF" w14:textId="77777777" w:rsid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</w:p>
          <w:p w14:paraId="5FB882CD" w14:textId="5D3D8A68" w:rsid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056D36"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  <w:t>Özdeğerlendirme</w:t>
            </w:r>
          </w:p>
          <w:p w14:paraId="5222CBB2" w14:textId="77777777" w:rsid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lang w:val="tr-TR"/>
              </w:rPr>
            </w:pPr>
          </w:p>
          <w:p w14:paraId="79E87D29" w14:textId="77777777" w:rsid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Kendini izleme formu</w:t>
            </w:r>
          </w:p>
          <w:p w14:paraId="6675850D" w14:textId="08A0DAF7" w:rsidR="00056D36" w:rsidRDefault="00056D36" w:rsidP="00056D36">
            <w:pPr>
              <w:jc w:val="center"/>
              <w:rPr>
                <w:rFonts w:ascii="Times New Roman" w:eastAsia="Times New Roman" w:hAnsi="Times New Roman" w:cs="Times New Roman"/>
                <w:lang w:val="tr-TR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Dikte</w:t>
            </w:r>
          </w:p>
          <w:p w14:paraId="02459F09" w14:textId="1DFCE084" w:rsidR="00056D36" w:rsidRPr="0049104A" w:rsidRDefault="00056D36" w:rsidP="00056D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tr-TR"/>
              </w:rPr>
              <w:t>Uygulamalı sınav</w:t>
            </w:r>
          </w:p>
        </w:tc>
        <w:tc>
          <w:tcPr>
            <w:tcW w:w="1418" w:type="dxa"/>
          </w:tcPr>
          <w:p w14:paraId="43F2C122" w14:textId="77777777" w:rsidR="00056D36" w:rsidRPr="0049104A" w:rsidRDefault="00056D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52E81D47" w14:textId="77777777" w:rsidR="00056D36" w:rsidRPr="0049104A" w:rsidRDefault="00056D36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7024A700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0AF6E31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3C72B21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Dinlediğinin/izlediğinin yüzey anlamını belirler.</w:t>
            </w:r>
          </w:p>
        </w:tc>
        <w:tc>
          <w:tcPr>
            <w:tcW w:w="896" w:type="dxa"/>
          </w:tcPr>
          <w:p w14:paraId="1727C453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6BA36A0F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7728AD58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6E8EF862" w14:textId="32E0FC9B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7DDBCBB2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42274DB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68E9E5E0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6E7FBF26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4927A90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118C5F7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Dinlediğinin/izlediğinin derin anlamını belirlemeye yönelik basit çıkarımlar yapar.</w:t>
            </w:r>
          </w:p>
        </w:tc>
        <w:tc>
          <w:tcPr>
            <w:tcW w:w="896" w:type="dxa"/>
          </w:tcPr>
          <w:p w14:paraId="51371D9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4A77F184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76793AD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23D3BE99" w14:textId="5E84F544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0D43C1BC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B6C0E14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7B650BB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7FFBF164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35D51A41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4B5CF66C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Dinlediğini/izlediğini kendi içinde karşılaştırır.</w:t>
            </w:r>
          </w:p>
        </w:tc>
        <w:tc>
          <w:tcPr>
            <w:tcW w:w="896" w:type="dxa"/>
          </w:tcPr>
          <w:p w14:paraId="486659A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198A8CB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7345775C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4B0102AD" w14:textId="0A414E27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00D0833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A476D36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0135975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63FA3D52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7F689524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6A2E8F92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Dinlediğini/izlediğini yorumlar.</w:t>
            </w:r>
          </w:p>
        </w:tc>
        <w:tc>
          <w:tcPr>
            <w:tcW w:w="896" w:type="dxa"/>
          </w:tcPr>
          <w:p w14:paraId="1746B9DF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0F554DB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56935E0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6E8B896F" w14:textId="269CD169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7A24656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153FB6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6DE0CBE0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08372246" w14:textId="77777777" w:rsidTr="00056D36">
        <w:trPr>
          <w:gridAfter w:val="1"/>
          <w:wAfter w:w="7" w:type="dxa"/>
        </w:trPr>
        <w:tc>
          <w:tcPr>
            <w:tcW w:w="2401" w:type="dxa"/>
            <w:vMerge w:val="restart"/>
          </w:tcPr>
          <w:p w14:paraId="120F50D4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Okuma Becerileri Öğrenme Çıktılarının Kazanımlarını Bilir ve Kavrar.</w:t>
            </w:r>
          </w:p>
        </w:tc>
        <w:tc>
          <w:tcPr>
            <w:tcW w:w="3564" w:type="dxa"/>
          </w:tcPr>
          <w:p w14:paraId="709C86E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Sesli ve sessiz okurken akıcı okuma unsurlarını yönetir.</w:t>
            </w:r>
          </w:p>
        </w:tc>
        <w:tc>
          <w:tcPr>
            <w:tcW w:w="896" w:type="dxa"/>
          </w:tcPr>
          <w:p w14:paraId="3FF0BE2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11BC0E2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7678A1AC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0CDF2EB6" w14:textId="350F3E09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690FACE5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968B08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6049BF2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05DC58D3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462A8882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68C3BC1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Okuyacağı metnin içeriğine yönelik tahminde bulur.</w:t>
            </w:r>
          </w:p>
        </w:tc>
        <w:tc>
          <w:tcPr>
            <w:tcW w:w="896" w:type="dxa"/>
          </w:tcPr>
          <w:p w14:paraId="3813A888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65352BA4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43D8224C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55A890C7" w14:textId="35D1411F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3EC713F6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558CE5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4B0B26C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7FB7F0C7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71483BA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7B25DE9E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Metinde geçen anlamını bilmediği söz varlığı unsurlarının anlamını tahmin eder.</w:t>
            </w:r>
          </w:p>
        </w:tc>
        <w:tc>
          <w:tcPr>
            <w:tcW w:w="896" w:type="dxa"/>
          </w:tcPr>
          <w:p w14:paraId="76DA48F5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2F2DDF0F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0DD30643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73A3FA93" w14:textId="45C5AC2C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74D0C91E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8C07D83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5B9BB692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4FD9A0E1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4E9CF828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76E8E5B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Metin içi karşılaştırma yapar.</w:t>
            </w:r>
          </w:p>
        </w:tc>
        <w:tc>
          <w:tcPr>
            <w:tcW w:w="896" w:type="dxa"/>
          </w:tcPr>
          <w:p w14:paraId="5FC2108C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3301ADFE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627CA8A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635F4EDB" w14:textId="5D5E29EA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5A61243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BB81B9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41074B1E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54B0C5C5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6AFDAF8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2144AFEE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Metindeki probleme çözüm üretir.</w:t>
            </w:r>
          </w:p>
        </w:tc>
        <w:tc>
          <w:tcPr>
            <w:tcW w:w="896" w:type="dxa"/>
          </w:tcPr>
          <w:p w14:paraId="631E131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13CFBDE4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23B48775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5FBD4CBF" w14:textId="02DAC5A1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7C3632E5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64B708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5728D644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3D6A256F" w14:textId="77777777" w:rsidTr="00056D36">
        <w:trPr>
          <w:gridAfter w:val="1"/>
          <w:wAfter w:w="7" w:type="dxa"/>
        </w:trPr>
        <w:tc>
          <w:tcPr>
            <w:tcW w:w="2401" w:type="dxa"/>
            <w:vMerge w:val="restart"/>
          </w:tcPr>
          <w:p w14:paraId="1C9FF2F5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Konuşma Becerileri Öğrenme Çıktılarının Kazanımlarını Bilir ve Kavrar.</w:t>
            </w:r>
          </w:p>
        </w:tc>
        <w:tc>
          <w:tcPr>
            <w:tcW w:w="3564" w:type="dxa"/>
          </w:tcPr>
          <w:p w14:paraId="3F38530E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Konuşmasında sesini uygun şekilde kullanır.</w:t>
            </w:r>
          </w:p>
        </w:tc>
        <w:tc>
          <w:tcPr>
            <w:tcW w:w="896" w:type="dxa"/>
          </w:tcPr>
          <w:p w14:paraId="6ED726CF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4EF8D486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3AFE064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3E4487D9" w14:textId="29C1446C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661C5B6F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8EC95B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5738E9B2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78D36C3F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2C2AF003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06467105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Sözlü sunum yapar.</w:t>
            </w:r>
          </w:p>
        </w:tc>
        <w:tc>
          <w:tcPr>
            <w:tcW w:w="896" w:type="dxa"/>
          </w:tcPr>
          <w:p w14:paraId="576A7CB2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2B3E9521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1AEBCC03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62FE4B55" w14:textId="75F19A02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509CD73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F942EE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1489782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5E560F5A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61ECA54B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4E8E2A8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Konuşmasında tahminlerinden yararlanır.</w:t>
            </w:r>
          </w:p>
        </w:tc>
        <w:tc>
          <w:tcPr>
            <w:tcW w:w="896" w:type="dxa"/>
          </w:tcPr>
          <w:p w14:paraId="3F034A2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7C4169D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7486B14D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6E4CC065" w14:textId="486EB9AC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117DD26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2FDD964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7F89A39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30CC78B4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2697E9C1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2CEF66D5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Yorumunu sözlü olarak ifade eder.</w:t>
            </w:r>
          </w:p>
        </w:tc>
        <w:tc>
          <w:tcPr>
            <w:tcW w:w="896" w:type="dxa"/>
          </w:tcPr>
          <w:p w14:paraId="7748CB6C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3EB0EA7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241FB75E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6FCA4658" w14:textId="58DB7D85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3DF99CD3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C021210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667BA742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732BFAD3" w14:textId="77777777" w:rsidTr="00056D36">
        <w:trPr>
          <w:gridAfter w:val="1"/>
          <w:wAfter w:w="7" w:type="dxa"/>
        </w:trPr>
        <w:tc>
          <w:tcPr>
            <w:tcW w:w="2401" w:type="dxa"/>
            <w:vMerge w:val="restart"/>
          </w:tcPr>
          <w:p w14:paraId="2F3F502F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Yazma Becerileri Öğrenme Çıktılarının Kazanımlarını Bilir ve Kavrar.</w:t>
            </w:r>
          </w:p>
        </w:tc>
        <w:tc>
          <w:tcPr>
            <w:tcW w:w="3564" w:type="dxa"/>
          </w:tcPr>
          <w:p w14:paraId="2AF3D6CB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Yazılı üretim ve yazılı etkileşiminde ön bilgilerinden yararlanır.</w:t>
            </w:r>
          </w:p>
        </w:tc>
        <w:tc>
          <w:tcPr>
            <w:tcW w:w="896" w:type="dxa"/>
          </w:tcPr>
          <w:p w14:paraId="6783FAAB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4D34528E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6B4FE2A8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72B73566" w14:textId="69A51688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79887952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3A334F4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2733395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165C116B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7942554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00CE82E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Yazısında karşılaştırma yapar.</w:t>
            </w:r>
          </w:p>
        </w:tc>
        <w:tc>
          <w:tcPr>
            <w:tcW w:w="896" w:type="dxa"/>
          </w:tcPr>
          <w:p w14:paraId="0D808002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15BB8706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5637BC4B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333F79E7" w14:textId="27C8FDE2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25345D40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4EA1AEB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04178BD5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130E76DC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651501B2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71EF02F8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Problem çözümüne yönelik yazar.</w:t>
            </w:r>
          </w:p>
        </w:tc>
        <w:tc>
          <w:tcPr>
            <w:tcW w:w="896" w:type="dxa"/>
          </w:tcPr>
          <w:p w14:paraId="7951E73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56202463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2A20CA19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46F5FCA5" w14:textId="479E4C44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65EA1E6E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19E4FA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1162B6E0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056D36" w:rsidRPr="0049104A" w14:paraId="3A7438EB" w14:textId="77777777" w:rsidTr="00056D36">
        <w:trPr>
          <w:gridAfter w:val="1"/>
          <w:wAfter w:w="7" w:type="dxa"/>
        </w:trPr>
        <w:tc>
          <w:tcPr>
            <w:tcW w:w="2401" w:type="dxa"/>
            <w:vMerge/>
          </w:tcPr>
          <w:p w14:paraId="2CF29457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</w:tcPr>
          <w:p w14:paraId="71318CD8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Uygun geçiş ve bağlantı ifadelerini kullanır.</w:t>
            </w:r>
          </w:p>
        </w:tc>
        <w:tc>
          <w:tcPr>
            <w:tcW w:w="896" w:type="dxa"/>
          </w:tcPr>
          <w:p w14:paraId="14F52000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%75(3/4)</w:t>
            </w:r>
          </w:p>
        </w:tc>
        <w:tc>
          <w:tcPr>
            <w:tcW w:w="1485" w:type="dxa"/>
            <w:vMerge/>
          </w:tcPr>
          <w:p w14:paraId="1AD95846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</w:tcPr>
          <w:p w14:paraId="1F1C38B8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18B8A2AB" w14:textId="299BC89A" w:rsidR="00056D36" w:rsidRPr="0049104A" w:rsidRDefault="001E2C9E" w:rsidP="004910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28 EYLÜL</w:t>
            </w:r>
            <w:r w:rsidR="00056D36" w:rsidRPr="0049104A"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-</w:t>
            </w:r>
            <w:r>
              <w:rPr>
                <w:rFonts w:ascii="Times New Roman" w:eastAsia="Bahnschrift Light Condensed" w:hAnsi="Times New Roman" w:cs="Times New Roman"/>
                <w:noProof/>
                <w:sz w:val="16"/>
                <w:szCs w:val="16"/>
              </w:rPr>
              <w:t>18 HAZİRAN</w:t>
            </w:r>
          </w:p>
        </w:tc>
        <w:tc>
          <w:tcPr>
            <w:tcW w:w="1418" w:type="dxa"/>
            <w:vMerge/>
          </w:tcPr>
          <w:p w14:paraId="7E4539F5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0CD62E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14:paraId="22588F0A" w14:textId="77777777" w:rsidR="00056D36" w:rsidRPr="0049104A" w:rsidRDefault="00056D36" w:rsidP="0049104A">
            <w:pPr>
              <w:rPr>
                <w:rFonts w:ascii="Times New Roman" w:hAnsi="Times New Roman" w:cs="Times New Roman"/>
              </w:rPr>
            </w:pPr>
          </w:p>
        </w:tc>
      </w:tr>
      <w:tr w:rsidR="0049104A" w:rsidRPr="0049104A" w14:paraId="1516F76B" w14:textId="77777777" w:rsidTr="00056D36">
        <w:trPr>
          <w:trHeight w:val="1400"/>
        </w:trPr>
        <w:tc>
          <w:tcPr>
            <w:tcW w:w="15743" w:type="dxa"/>
            <w:gridSpan w:val="10"/>
          </w:tcPr>
          <w:p w14:paraId="17B85163" w14:textId="77777777" w:rsidR="00844EDD" w:rsidRPr="0049104A" w:rsidRDefault="00000000">
            <w:pPr>
              <w:rPr>
                <w:rFonts w:ascii="Times New Roman" w:hAnsi="Times New Roman" w:cs="Times New Roman"/>
              </w:rPr>
            </w:pPr>
            <w:r w:rsidRPr="0049104A">
              <w:rPr>
                <w:rFonts w:ascii="Times New Roman" w:eastAsia="Bahnschrift Light Condensed" w:hAnsi="Times New Roman" w:cs="Times New Roman"/>
                <w:noProof/>
                <w:sz w:val="18"/>
                <w:szCs w:val="18"/>
              </w:rPr>
              <w:t>Eğitim Ortamı Düzenlemeleri:</w:t>
            </w:r>
          </w:p>
        </w:tc>
      </w:tr>
    </w:tbl>
    <w:p w14:paraId="05AFD92E" w14:textId="77777777" w:rsidR="00844EDD" w:rsidRPr="0049104A" w:rsidRDefault="00844EDD">
      <w:pPr>
        <w:rPr>
          <w:rFonts w:ascii="Times New Roman" w:hAnsi="Times New Roman" w:cs="Times New Roman"/>
        </w:rPr>
      </w:pPr>
    </w:p>
    <w:sectPr w:rsidR="00844EDD" w:rsidRPr="0049104A">
      <w:pgSz w:w="16840" w:h="11900" w:orient="landscape"/>
      <w:pgMar w:top="350" w:right="350" w:bottom="350" w:left="3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Light Condensed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EDD"/>
    <w:rsid w:val="00056D36"/>
    <w:rsid w:val="000F64EC"/>
    <w:rsid w:val="00103F29"/>
    <w:rsid w:val="001E2C9E"/>
    <w:rsid w:val="00261CA8"/>
    <w:rsid w:val="003743EB"/>
    <w:rsid w:val="003A0E90"/>
    <w:rsid w:val="0049104A"/>
    <w:rsid w:val="005C69A8"/>
    <w:rsid w:val="00604F21"/>
    <w:rsid w:val="008276DA"/>
    <w:rsid w:val="00844EDD"/>
    <w:rsid w:val="00853CA9"/>
    <w:rsid w:val="00A640A1"/>
    <w:rsid w:val="00AC5E08"/>
    <w:rsid w:val="00D4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BC4DD"/>
  <w15:docId w15:val="{AABA95CB-0D35-4F5F-A636-964A866F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  <w:style w:type="table" w:styleId="TabloKlavuzu">
    <w:name w:val="Table Grid"/>
    <w:basedOn w:val="NormalTablo"/>
    <w:uiPriority w:val="39"/>
    <w:rsid w:val="00491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Mustafa Aygün</cp:lastModifiedBy>
  <cp:revision>4</cp:revision>
  <cp:lastPrinted>2025-10-03T20:34:00Z</cp:lastPrinted>
  <dcterms:created xsi:type="dcterms:W3CDTF">2026-09-19T10:43:00Z</dcterms:created>
  <dcterms:modified xsi:type="dcterms:W3CDTF">2026-09-19T11:12:00Z</dcterms:modified>
  <cp:category/>
</cp:coreProperties>
</file>