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E5DE" w14:textId="77777777" w:rsidR="005908BD" w:rsidRDefault="005908BD" w:rsidP="005908BD">
      <w:pPr>
        <w:pStyle w:val="AralkYok"/>
        <w:jc w:val="center"/>
        <w:rPr>
          <w:b/>
          <w:bCs/>
          <w:color w:val="0070C0"/>
        </w:rPr>
      </w:pPr>
      <w:r>
        <w:rPr>
          <w:b/>
          <w:bCs/>
          <w:color w:val="0070C0"/>
        </w:rPr>
        <w:t xml:space="preserve">2025-2026 EĞİTİM ÖĞRETİM YILI </w:t>
      </w:r>
      <w:r>
        <w:rPr>
          <w:b/>
          <w:bCs/>
          <w:color w:val="EE0000"/>
        </w:rPr>
        <w:t xml:space="preserve">TÜRKÇEDERSİ.NET </w:t>
      </w:r>
      <w:r>
        <w:rPr>
          <w:b/>
          <w:bCs/>
          <w:color w:val="0070C0"/>
        </w:rPr>
        <w:t>ORTAOKULU 8. SINIF TÜRKÇE DERSİ</w:t>
      </w:r>
    </w:p>
    <w:p w14:paraId="788136AF" w14:textId="77777777" w:rsidR="005908BD" w:rsidRDefault="005908BD" w:rsidP="005908BD">
      <w:pPr>
        <w:pStyle w:val="AralkYok"/>
        <w:jc w:val="center"/>
        <w:rPr>
          <w:b/>
          <w:bCs/>
          <w:color w:val="0070C0"/>
        </w:rPr>
      </w:pPr>
      <w:r>
        <w:rPr>
          <w:b/>
          <w:bCs/>
          <w:color w:val="0070C0"/>
        </w:rPr>
        <w:t>2. DÖNEM 2. YAZILI SORULARI (MEB 4. SENARYO)</w:t>
      </w:r>
    </w:p>
    <w:p w14:paraId="0CCE222D" w14:textId="77777777" w:rsidR="00261F97" w:rsidRPr="008B1C9F" w:rsidRDefault="00261F97" w:rsidP="00261F97">
      <w:pPr>
        <w:rPr>
          <w:b/>
        </w:rPr>
      </w:pPr>
      <w:r>
        <w:rPr>
          <w:b/>
          <w:color w:val="548DD4" w:themeColor="text2" w:themeTint="99"/>
        </w:rPr>
        <w:t>AD- SOYAD:</w:t>
      </w:r>
    </w:p>
    <w:p w14:paraId="5B01D21E" w14:textId="77777777" w:rsidR="009F05F1" w:rsidRDefault="009F05F1" w:rsidP="009F05F1">
      <w:pPr>
        <w:rPr>
          <w:b/>
          <w:color w:val="548DD4" w:themeColor="text2" w:themeTint="99"/>
        </w:rPr>
      </w:pPr>
      <w:r w:rsidRPr="001D496E">
        <w:rPr>
          <w:b/>
          <w:color w:val="548DD4" w:themeColor="text2" w:themeTint="99"/>
        </w:rPr>
        <w:t>T.8.3.5. Bağlamdan yararlanarak bilmediği kelime ve kelime gruplarının anlamını</w:t>
      </w:r>
      <w:r w:rsidR="001D496E">
        <w:rPr>
          <w:b/>
          <w:color w:val="548DD4" w:themeColor="text2" w:themeTint="99"/>
        </w:rPr>
        <w:t xml:space="preserve"> tahmin eder. </w:t>
      </w:r>
    </w:p>
    <w:p w14:paraId="6FE6A475" w14:textId="77777777" w:rsidR="001D496E" w:rsidRDefault="001D496E" w:rsidP="009F05F1">
      <w:r>
        <w:t>Teknolojinin gelişmesiyle birlikte televizyondan başka kitle iletişim araçlarının hayatlarımıza girmesi, iletişim tercihlerimizde çeşitliliğe yol açmıştır. İnternetin özellikle akıllı telefonlar marifetiyle hemen herkes tarafından ulaşılabilir ve kullanılabilir olması, en ücra noktalardaki insanların bile “dünyanın bilgisi” ne ulaşmasını sağlamaktadır.</w:t>
      </w:r>
    </w:p>
    <w:p w14:paraId="7E401B5B" w14:textId="77777777" w:rsidR="001D496E" w:rsidRPr="001D496E" w:rsidRDefault="001D496E" w:rsidP="009F05F1">
      <w:pPr>
        <w:rPr>
          <w:b/>
        </w:rPr>
      </w:pPr>
      <w:r w:rsidRPr="001D496E">
        <w:rPr>
          <w:b/>
        </w:rPr>
        <w:t>1. Yukarıdaki metinde geçen bazı kelimelerin anlamları verilmiştir. Anlamı verilen kelimeleri tahmin ederek anlamları ile eşleştiriniz.</w:t>
      </w:r>
      <w:r w:rsidR="006939CA">
        <w:rPr>
          <w:b/>
        </w:rPr>
        <w:t xml:space="preserve"> ( 9 PUAN)</w:t>
      </w:r>
    </w:p>
    <w:p w14:paraId="7C665FD3" w14:textId="77777777" w:rsidR="001D496E" w:rsidRPr="006369A0" w:rsidRDefault="00655D87" w:rsidP="009F05F1">
      <w:r w:rsidRPr="006369A0">
        <w:t>Belirli işleviyle özellik gösteren büyük insan kalabalığı:</w:t>
      </w:r>
      <w:r w:rsidR="006369A0">
        <w:t xml:space="preserve"> </w:t>
      </w:r>
      <w:r w:rsidR="006369A0" w:rsidRPr="006369A0">
        <w:rPr>
          <w:color w:val="FF0000"/>
        </w:rPr>
        <w:t>kitle</w:t>
      </w:r>
    </w:p>
    <w:p w14:paraId="7E7725E6" w14:textId="77777777" w:rsidR="006369A0" w:rsidRPr="006369A0" w:rsidRDefault="006369A0" w:rsidP="009F05F1">
      <w:r w:rsidRPr="006369A0">
        <w:t>Çok uçta, kenarda veya kıyıda köşede olan:</w:t>
      </w:r>
      <w:r>
        <w:t xml:space="preserve"> </w:t>
      </w:r>
      <w:r w:rsidRPr="006369A0">
        <w:rPr>
          <w:color w:val="FF0000"/>
        </w:rPr>
        <w:t>ücra</w:t>
      </w:r>
    </w:p>
    <w:p w14:paraId="3BF5D953" w14:textId="77777777" w:rsidR="006369A0" w:rsidRPr="006369A0" w:rsidRDefault="006369A0" w:rsidP="009F05F1">
      <w:r w:rsidRPr="006369A0">
        <w:t xml:space="preserve">Genel ağ: </w:t>
      </w:r>
      <w:r w:rsidRPr="006369A0">
        <w:rPr>
          <w:color w:val="FF0000"/>
        </w:rPr>
        <w:t>internet</w:t>
      </w:r>
    </w:p>
    <w:p w14:paraId="619F06DD" w14:textId="77777777" w:rsidR="00655D87" w:rsidRPr="001D496E" w:rsidRDefault="00655D87" w:rsidP="009F05F1">
      <w:pPr>
        <w:rPr>
          <w:b/>
          <w:color w:val="548DD4" w:themeColor="text2" w:themeTint="99"/>
        </w:rPr>
      </w:pPr>
    </w:p>
    <w:p w14:paraId="2CD73197" w14:textId="77777777" w:rsidR="009F05F1" w:rsidRDefault="009F05F1" w:rsidP="009F05F1">
      <w:pPr>
        <w:rPr>
          <w:b/>
          <w:color w:val="548DD4" w:themeColor="text2" w:themeTint="99"/>
        </w:rPr>
      </w:pPr>
      <w:r w:rsidRPr="001D496E">
        <w:rPr>
          <w:b/>
          <w:color w:val="548DD4" w:themeColor="text2" w:themeTint="99"/>
        </w:rPr>
        <w:t>T.8.3.8. Metindeki an</w:t>
      </w:r>
      <w:r w:rsidR="00AF2F86">
        <w:rPr>
          <w:b/>
          <w:color w:val="548DD4" w:themeColor="text2" w:themeTint="99"/>
        </w:rPr>
        <w:t xml:space="preserve">latım bozukluklarını belirler. </w:t>
      </w:r>
    </w:p>
    <w:p w14:paraId="56963782" w14:textId="77777777" w:rsidR="00AF2F86" w:rsidRPr="00FB6C90" w:rsidRDefault="00AF2F86" w:rsidP="009F05F1">
      <w:pPr>
        <w:rPr>
          <w:b/>
        </w:rPr>
      </w:pPr>
      <w:r w:rsidRPr="00AF2F86">
        <w:rPr>
          <w:b/>
        </w:rPr>
        <w:t>2. Aşağıdaki cümlelerde yapılan anlatım bozukluğunun nedenini belirterek cümlelerin doğru biçimlerini yazınız</w:t>
      </w:r>
      <w:r w:rsidR="00FB6C90">
        <w:rPr>
          <w:b/>
        </w:rPr>
        <w:t>.</w:t>
      </w:r>
      <w:r w:rsidR="006939CA">
        <w:rPr>
          <w:b/>
        </w:rPr>
        <w:t xml:space="preserve"> ( 12 PUAN)</w:t>
      </w:r>
    </w:p>
    <w:p w14:paraId="5BDC6545" w14:textId="77777777" w:rsidR="00750BA5" w:rsidRDefault="00750BA5" w:rsidP="00FB6C90">
      <w:pPr>
        <w:pStyle w:val="ListeParagraf"/>
        <w:numPr>
          <w:ilvl w:val="0"/>
          <w:numId w:val="1"/>
        </w:numPr>
      </w:pPr>
      <w:r w:rsidRPr="00FB6C90">
        <w:t xml:space="preserve">Yazar toplumdan kopuk olmamalı, iç içe </w:t>
      </w:r>
      <w:r w:rsidR="00FB6C90" w:rsidRPr="00FB6C90">
        <w:t>olmalıdır</w:t>
      </w:r>
      <w:r w:rsidRPr="00FB6C90">
        <w:t>.</w:t>
      </w:r>
    </w:p>
    <w:p w14:paraId="3125E940" w14:textId="77777777" w:rsidR="00FB6C90" w:rsidRDefault="00FB6C90" w:rsidP="00FB6C90">
      <w:pPr>
        <w:pStyle w:val="ListeParagraf"/>
        <w:rPr>
          <w:color w:val="FF0000"/>
        </w:rPr>
      </w:pPr>
      <w:r w:rsidRPr="00FB6C90">
        <w:rPr>
          <w:color w:val="FF0000"/>
        </w:rPr>
        <w:t>Tümleç eksikliği/ Yazar toplumdan kopuk olmamalı, toplumla iç içe olmalıdır.</w:t>
      </w:r>
    </w:p>
    <w:p w14:paraId="16720648" w14:textId="77777777" w:rsidR="00FB6C90" w:rsidRDefault="00FB6C90" w:rsidP="00FB6C90">
      <w:pPr>
        <w:pStyle w:val="ListeParagraf"/>
        <w:rPr>
          <w:color w:val="FF0000"/>
        </w:rPr>
      </w:pPr>
    </w:p>
    <w:p w14:paraId="2F67BD51" w14:textId="77777777" w:rsidR="00FB6C90" w:rsidRDefault="00FB6C90" w:rsidP="00FB6C90">
      <w:pPr>
        <w:pStyle w:val="ListeParagraf"/>
        <w:numPr>
          <w:ilvl w:val="0"/>
          <w:numId w:val="1"/>
        </w:numPr>
      </w:pPr>
      <w:r>
        <w:t>Deney sonucunda çıkan raporları birçok profesörler değerlendirecek.</w:t>
      </w:r>
    </w:p>
    <w:p w14:paraId="39D69901" w14:textId="77777777" w:rsidR="00FB6C90" w:rsidRPr="00FB6C90" w:rsidRDefault="00FB6C90" w:rsidP="00FB6C90">
      <w:pPr>
        <w:pStyle w:val="ListeParagraf"/>
        <w:rPr>
          <w:color w:val="FF0000"/>
        </w:rPr>
      </w:pPr>
      <w:r w:rsidRPr="00FB6C90">
        <w:rPr>
          <w:color w:val="FF0000"/>
        </w:rPr>
        <w:t>Tamlama yanlışlığı / Deney sonucunda çıkan raporları birçok</w:t>
      </w:r>
      <w:r w:rsidRPr="00FB6C90">
        <w:rPr>
          <w:color w:val="FF0000"/>
          <w:u w:val="single"/>
        </w:rPr>
        <w:t xml:space="preserve"> profesör</w:t>
      </w:r>
      <w:r w:rsidRPr="00FB6C90">
        <w:rPr>
          <w:color w:val="FF0000"/>
        </w:rPr>
        <w:t xml:space="preserve"> değerlendirecek.</w:t>
      </w:r>
    </w:p>
    <w:p w14:paraId="78B88743" w14:textId="77777777" w:rsidR="00FB6C90" w:rsidRDefault="00FB6C90" w:rsidP="00FB6C90">
      <w:pPr>
        <w:pStyle w:val="ListeParagraf"/>
      </w:pPr>
    </w:p>
    <w:p w14:paraId="5A2A159E" w14:textId="77777777" w:rsidR="00FB6C90" w:rsidRPr="00FB6C90" w:rsidRDefault="00FB6C90" w:rsidP="00FB6C90"/>
    <w:p w14:paraId="1B8C270B" w14:textId="77777777" w:rsidR="009F05F1" w:rsidRPr="001D496E" w:rsidRDefault="009F05F1" w:rsidP="009F05F1">
      <w:pPr>
        <w:rPr>
          <w:b/>
          <w:color w:val="548DD4" w:themeColor="text2" w:themeTint="99"/>
        </w:rPr>
      </w:pPr>
      <w:r w:rsidRPr="001D496E">
        <w:rPr>
          <w:b/>
          <w:color w:val="548DD4" w:themeColor="text2" w:themeTint="99"/>
        </w:rPr>
        <w:t>T.8.3.9. Fiilimsilerin</w:t>
      </w:r>
      <w:r w:rsidR="00F925BF">
        <w:rPr>
          <w:b/>
          <w:color w:val="548DD4" w:themeColor="text2" w:themeTint="99"/>
        </w:rPr>
        <w:t xml:space="preserve"> cümledeki işlevlerini kavrar. </w:t>
      </w:r>
    </w:p>
    <w:p w14:paraId="6AC27FE6" w14:textId="77777777" w:rsidR="00DF0891" w:rsidRPr="00DF0891" w:rsidRDefault="00FB6C90" w:rsidP="009F05F1">
      <w:pPr>
        <w:rPr>
          <w:b/>
        </w:rPr>
      </w:pPr>
      <w:r w:rsidRPr="00DF0891">
        <w:rPr>
          <w:b/>
        </w:rPr>
        <w:t>3.</w:t>
      </w:r>
      <w:r w:rsidR="00DF0891">
        <w:rPr>
          <w:b/>
        </w:rPr>
        <w:t xml:space="preserve"> V</w:t>
      </w:r>
      <w:r w:rsidR="00DF0891" w:rsidRPr="00DF0891">
        <w:rPr>
          <w:b/>
        </w:rPr>
        <w:t>erilen cümlelerdeki fiilimsileri bularak işlevlerini yazınız.</w:t>
      </w:r>
      <w:r w:rsidR="006939CA">
        <w:rPr>
          <w:b/>
        </w:rPr>
        <w:t xml:space="preserve">  ( 12 PUAN)</w:t>
      </w:r>
    </w:p>
    <w:p w14:paraId="42B18F85" w14:textId="77777777" w:rsidR="00FB6C90" w:rsidRDefault="00DF0891" w:rsidP="00DF0891">
      <w:pPr>
        <w:pStyle w:val="ListeParagraf"/>
        <w:numPr>
          <w:ilvl w:val="0"/>
          <w:numId w:val="2"/>
        </w:numPr>
      </w:pPr>
      <w:r w:rsidRPr="00DF0891">
        <w:t>Yalnızlığa terk edilmiş pınarlar baharla yeniden coşacak.</w:t>
      </w:r>
    </w:p>
    <w:p w14:paraId="30DBA98C" w14:textId="77777777" w:rsidR="00DF0891" w:rsidRPr="00DF0891" w:rsidRDefault="00DF0891" w:rsidP="00DF0891">
      <w:pPr>
        <w:ind w:firstLine="708"/>
        <w:rPr>
          <w:color w:val="FF0000"/>
        </w:rPr>
      </w:pPr>
      <w:r w:rsidRPr="00DF0891">
        <w:rPr>
          <w:color w:val="FF0000"/>
        </w:rPr>
        <w:t>Terk edilmiş: sıfat fiil</w:t>
      </w:r>
    </w:p>
    <w:p w14:paraId="76043D97" w14:textId="77777777" w:rsidR="00DF0891" w:rsidRDefault="00DF0891" w:rsidP="00DF0891">
      <w:pPr>
        <w:pStyle w:val="ListeParagraf"/>
        <w:numPr>
          <w:ilvl w:val="0"/>
          <w:numId w:val="2"/>
        </w:numPr>
      </w:pPr>
      <w:r>
        <w:t>Asuman, göğe doğru bakıp ağlamaya başlar.</w:t>
      </w:r>
    </w:p>
    <w:p w14:paraId="1BBBD2FA" w14:textId="77777777" w:rsidR="00DF0891" w:rsidRDefault="00DF0891" w:rsidP="00DF0891">
      <w:pPr>
        <w:pStyle w:val="ListeParagraf"/>
      </w:pPr>
    </w:p>
    <w:p w14:paraId="0F9983E2" w14:textId="77777777" w:rsidR="00DF0891" w:rsidRPr="00DF0891" w:rsidRDefault="00DF0891" w:rsidP="00DF0891">
      <w:pPr>
        <w:pStyle w:val="ListeParagraf"/>
        <w:rPr>
          <w:color w:val="FF0000"/>
        </w:rPr>
      </w:pPr>
      <w:r w:rsidRPr="00DF0891">
        <w:rPr>
          <w:color w:val="FF0000"/>
        </w:rPr>
        <w:t>Bakıp: zarf fiil</w:t>
      </w:r>
      <w:r w:rsidRPr="00DF0891">
        <w:rPr>
          <w:color w:val="FF0000"/>
        </w:rPr>
        <w:tab/>
      </w:r>
      <w:r w:rsidRPr="00DF0891">
        <w:rPr>
          <w:color w:val="FF0000"/>
        </w:rPr>
        <w:tab/>
        <w:t>ağlamaya: isim fiil</w:t>
      </w:r>
    </w:p>
    <w:p w14:paraId="0F653E62" w14:textId="77777777" w:rsidR="00DF0891" w:rsidRDefault="00DF0891" w:rsidP="009F05F1">
      <w:pPr>
        <w:rPr>
          <w:b/>
          <w:color w:val="548DD4" w:themeColor="text2" w:themeTint="99"/>
        </w:rPr>
      </w:pPr>
    </w:p>
    <w:p w14:paraId="6052F8F2" w14:textId="77777777" w:rsidR="005908BD" w:rsidRDefault="005908BD" w:rsidP="009F05F1">
      <w:pPr>
        <w:rPr>
          <w:b/>
          <w:color w:val="548DD4" w:themeColor="text2" w:themeTint="99"/>
        </w:rPr>
      </w:pPr>
    </w:p>
    <w:p w14:paraId="3A1701CE" w14:textId="77777777" w:rsidR="009F05F1" w:rsidRDefault="009F05F1" w:rsidP="009F05F1">
      <w:pPr>
        <w:rPr>
          <w:b/>
          <w:color w:val="548DD4" w:themeColor="text2" w:themeTint="99"/>
        </w:rPr>
      </w:pPr>
      <w:r w:rsidRPr="001D496E">
        <w:rPr>
          <w:b/>
          <w:color w:val="548DD4" w:themeColor="text2" w:themeTint="99"/>
        </w:rPr>
        <w:lastRenderedPageBreak/>
        <w:t>T.8.3.14. Met</w:t>
      </w:r>
      <w:r w:rsidR="00FB6C90">
        <w:rPr>
          <w:b/>
          <w:color w:val="548DD4" w:themeColor="text2" w:themeTint="99"/>
        </w:rPr>
        <w:t xml:space="preserve">inle ilgili soruları cevaplar. </w:t>
      </w:r>
    </w:p>
    <w:p w14:paraId="1FAD0B43" w14:textId="77777777" w:rsidR="00FB6C90" w:rsidRPr="00DC1EB0" w:rsidRDefault="00C625FC" w:rsidP="009F05F1">
      <w:pPr>
        <w:rPr>
          <w:rFonts w:cstheme="minorHAnsi"/>
          <w:shd w:val="clear" w:color="auto" w:fill="FFFFFF"/>
        </w:rPr>
      </w:pPr>
      <w:r w:rsidRPr="00DC1EB0">
        <w:rPr>
          <w:rFonts w:cstheme="minorHAnsi"/>
          <w:shd w:val="clear" w:color="auto" w:fill="FFFFFF"/>
        </w:rPr>
        <w:t>Türkiye’de güreş denildiğinde ilk akla gelen Kırkpınar Yağlı Güreşleri,</w:t>
      </w:r>
      <w:r w:rsidR="00DC1EB0" w:rsidRPr="00DC1EB0">
        <w:rPr>
          <w:rFonts w:cstheme="minorHAnsi"/>
          <w:shd w:val="clear" w:color="auto" w:fill="FFFFFF"/>
        </w:rPr>
        <w:t xml:space="preserve"> tarihin en eski sporlarından biridir. Kırkpınar Yağlı Güreşleri, davet aşamasından ödül törenine kadar pek çok ritüeli içinde barındırır. Kırkpınar’ın davet simgesi </w:t>
      </w:r>
      <w:r w:rsidR="00DC1EB0" w:rsidRPr="00DC1EB0">
        <w:rPr>
          <w:rStyle w:val="Vurgu"/>
          <w:rFonts w:cstheme="minorHAnsi"/>
          <w:shd w:val="clear" w:color="auto" w:fill="FFFFFF"/>
        </w:rPr>
        <w:t>kırmızı dipli mum</w:t>
      </w:r>
      <w:r w:rsidR="00DC1EB0" w:rsidRPr="00DC1EB0">
        <w:rPr>
          <w:rFonts w:cstheme="minorHAnsi"/>
          <w:shd w:val="clear" w:color="auto" w:fill="FFFFFF"/>
        </w:rPr>
        <w:t>dur. Kitle iletişim araçlarının yaygın olmadığı dönemlerde Kırkpınar Ağas</w:t>
      </w:r>
      <w:r w:rsidR="00DC1EB0">
        <w:rPr>
          <w:rFonts w:cstheme="minorHAnsi"/>
          <w:shd w:val="clear" w:color="auto" w:fill="FFFFFF"/>
        </w:rPr>
        <w:t>ı tarafından kırmızı dipli mum, m</w:t>
      </w:r>
      <w:r w:rsidR="00DC1EB0" w:rsidRPr="00DC1EB0">
        <w:rPr>
          <w:rFonts w:cstheme="minorHAnsi"/>
          <w:shd w:val="clear" w:color="auto" w:fill="FFFFFF"/>
        </w:rPr>
        <w:t>art ayından itibaren kasaba ve köylere, pehlivanlara ve tanınmış kişilere gönderilir ve bu kişiler Kırkpınar'a davet edilirdi. Halk arasında sıkça kullanılan  </w:t>
      </w:r>
      <w:r w:rsidR="00DC1EB0" w:rsidRPr="00DC1EB0">
        <w:rPr>
          <w:rFonts w:cstheme="minorHAnsi"/>
        </w:rPr>
        <w:t>birini</w:t>
      </w:r>
      <w:r w:rsidR="00DC1EB0">
        <w:rPr>
          <w:rFonts w:cstheme="minorHAnsi"/>
        </w:rPr>
        <w:t>n</w:t>
      </w:r>
      <w:r w:rsidR="00DC1EB0" w:rsidRPr="00DC1EB0">
        <w:rPr>
          <w:rFonts w:cstheme="minorHAnsi"/>
        </w:rPr>
        <w:t xml:space="preserve"> bir yere gelmesi için çok büyük bir istekle, yana yakıla ve ısrarla çağırmak</w:t>
      </w:r>
      <w:r w:rsidR="00DC1EB0" w:rsidRPr="00DC1EB0">
        <w:rPr>
          <w:rFonts w:cstheme="minorHAnsi"/>
          <w:shd w:val="clear" w:color="auto" w:fill="FFFFFF"/>
        </w:rPr>
        <w:t xml:space="preserve"> anlamındaki“ kırmızı dipli mumla çağırmak” deyimi de buradan gelmektedir.          </w:t>
      </w:r>
    </w:p>
    <w:p w14:paraId="4C95D17F" w14:textId="77777777" w:rsidR="00DC1EB0" w:rsidRDefault="00DC1EB0" w:rsidP="009F05F1">
      <w:pPr>
        <w:rPr>
          <w:rFonts w:cstheme="minorHAnsi"/>
          <w:b/>
          <w:sz w:val="21"/>
          <w:szCs w:val="21"/>
          <w:shd w:val="clear" w:color="auto" w:fill="FFFFFF"/>
        </w:rPr>
      </w:pPr>
      <w:r w:rsidRPr="00DC1EB0">
        <w:rPr>
          <w:rFonts w:cstheme="minorHAnsi"/>
          <w:b/>
        </w:rPr>
        <w:t>4.</w:t>
      </w:r>
      <w:r w:rsidRPr="00DC1EB0">
        <w:rPr>
          <w:rFonts w:cstheme="minorHAnsi"/>
          <w:b/>
          <w:sz w:val="21"/>
          <w:szCs w:val="21"/>
          <w:shd w:val="clear" w:color="auto" w:fill="FFFFFF"/>
        </w:rPr>
        <w:t xml:space="preserve"> Metne göre “Kırmızı dipli mumla çağırmak” deyiminin çıkış hikâyesi nedir?</w:t>
      </w:r>
      <w:r w:rsidR="006939CA">
        <w:rPr>
          <w:rFonts w:cstheme="minorHAnsi"/>
          <w:b/>
          <w:sz w:val="21"/>
          <w:szCs w:val="21"/>
          <w:shd w:val="clear" w:color="auto" w:fill="FFFFFF"/>
        </w:rPr>
        <w:t xml:space="preserve"> </w:t>
      </w:r>
      <w:r w:rsidR="006939CA">
        <w:rPr>
          <w:b/>
        </w:rPr>
        <w:t>( 15 PUAN)</w:t>
      </w:r>
    </w:p>
    <w:p w14:paraId="2A92CBE8" w14:textId="77777777" w:rsidR="00DC1EB0" w:rsidRPr="00DC1EB0" w:rsidRDefault="00DC1EB0" w:rsidP="009F05F1">
      <w:pPr>
        <w:rPr>
          <w:rFonts w:cstheme="minorHAnsi"/>
          <w:color w:val="FF0000"/>
        </w:rPr>
      </w:pPr>
      <w:r w:rsidRPr="00DC1EB0">
        <w:rPr>
          <w:rFonts w:cstheme="minorHAnsi"/>
          <w:color w:val="FF0000"/>
        </w:rPr>
        <w:t>Kitle iletişim araçlarının olmadığı dönemlerde güreş sporuna davetliler kırmızı dipli mumla çağırılırmış.  Günümüze de ısrarla çağırmak anlamında deyimleşerek gelmiş.</w:t>
      </w:r>
    </w:p>
    <w:p w14:paraId="5CA543CB" w14:textId="77777777" w:rsidR="009F05F1" w:rsidRDefault="009F05F1" w:rsidP="009F05F1">
      <w:pPr>
        <w:rPr>
          <w:b/>
          <w:color w:val="548DD4" w:themeColor="text2" w:themeTint="99"/>
        </w:rPr>
      </w:pPr>
      <w:r w:rsidRPr="001D496E">
        <w:rPr>
          <w:b/>
          <w:color w:val="548DD4" w:themeColor="text2" w:themeTint="99"/>
        </w:rPr>
        <w:t>T.8.3.2</w:t>
      </w:r>
      <w:r w:rsidR="00FB6C90">
        <w:rPr>
          <w:b/>
          <w:color w:val="548DD4" w:themeColor="text2" w:themeTint="99"/>
        </w:rPr>
        <w:t xml:space="preserve">6. Metin türlerini ayırt eder. </w:t>
      </w:r>
    </w:p>
    <w:p w14:paraId="4B26ABA5" w14:textId="77777777" w:rsidR="00D834DE" w:rsidRDefault="00E05513" w:rsidP="009F05F1">
      <w:pPr>
        <w:rPr>
          <w:rFonts w:cstheme="minorHAnsi"/>
          <w:bCs/>
          <w:shd w:val="clear" w:color="auto" w:fill="FFFFFF"/>
        </w:rPr>
      </w:pPr>
      <w:r w:rsidRPr="00E05513">
        <w:rPr>
          <w:rFonts w:cstheme="minorHAnsi"/>
          <w:bCs/>
          <w:shd w:val="clear" w:color="auto" w:fill="FFFFFF"/>
        </w:rPr>
        <w:t xml:space="preserve">Gönlümüzün güzelliği sevgi ise, beynimizin güzelliği de düşünebilme yeteneğimizdir. O yeteneği her an, her dakika kullanalım. Unutmayalım ki </w:t>
      </w:r>
      <w:r w:rsidR="00D834DE">
        <w:rPr>
          <w:rFonts w:cstheme="minorHAnsi"/>
          <w:bCs/>
          <w:shd w:val="clear" w:color="auto" w:fill="FFFFFF"/>
        </w:rPr>
        <w:t>düşünen insan, özgür insandır.</w:t>
      </w:r>
      <w:r w:rsidR="00D834DE" w:rsidRPr="00E05513">
        <w:rPr>
          <w:rFonts w:cstheme="minorHAnsi"/>
          <w:bCs/>
          <w:shd w:val="clear" w:color="auto" w:fill="FFFFFF"/>
        </w:rPr>
        <w:t xml:space="preserve"> Kişi</w:t>
      </w:r>
      <w:r w:rsidRPr="00E05513">
        <w:rPr>
          <w:rFonts w:cstheme="minorHAnsi"/>
          <w:bCs/>
          <w:shd w:val="clear" w:color="auto" w:fill="FFFFFF"/>
        </w:rPr>
        <w:t xml:space="preserve"> düşünebiliyorsa pek çok sorununu çözümleyecek, pek çok şeyi bilecektir. Herkesi dinleyin. Annenizi, babanızı, arkadaşlarınızı dinleyin. Son</w:t>
      </w:r>
      <w:r w:rsidR="00D834DE">
        <w:rPr>
          <w:rFonts w:cstheme="minorHAnsi"/>
          <w:bCs/>
          <w:shd w:val="clear" w:color="auto" w:fill="FFFFFF"/>
        </w:rPr>
        <w:t>ra da düşünün ve sorular sorun.</w:t>
      </w:r>
      <w:r w:rsidR="00D834DE" w:rsidRPr="00D834DE">
        <w:rPr>
          <w:rFonts w:cstheme="minorHAnsi"/>
          <w:bCs/>
          <w:shd w:val="clear" w:color="auto" w:fill="FFFFFF"/>
        </w:rPr>
        <w:t xml:space="preserve"> Büyüklerinizle, yaşıtlarınızla, kendinizden küçüklerle konuşun, tartışın. Konuşarak pek çok şey öğrenildiği gibi, pek çok sorun da çözümlenebilir.</w:t>
      </w:r>
    </w:p>
    <w:p w14:paraId="2593BE2C" w14:textId="4203637D" w:rsidR="00D834DE" w:rsidRPr="00D834DE" w:rsidRDefault="00D834DE" w:rsidP="009F05F1">
      <w:pPr>
        <w:rPr>
          <w:rFonts w:cstheme="minorHAnsi"/>
          <w:b/>
        </w:rPr>
      </w:pPr>
      <w:r w:rsidRPr="00D834DE">
        <w:rPr>
          <w:rFonts w:cstheme="minorHAnsi"/>
          <w:b/>
        </w:rPr>
        <w:t>5. Metnin türünü yazınız.</w:t>
      </w:r>
      <w:r w:rsidR="006939CA">
        <w:rPr>
          <w:rFonts w:cstheme="minorHAnsi"/>
          <w:b/>
        </w:rPr>
        <w:t xml:space="preserve"> </w:t>
      </w:r>
      <w:r w:rsidR="006939CA">
        <w:rPr>
          <w:b/>
        </w:rPr>
        <w:t>( 10 PUAN)</w:t>
      </w:r>
    </w:p>
    <w:p w14:paraId="26D0734A" w14:textId="5C1F90D0" w:rsidR="009F05F1" w:rsidRDefault="005908BD" w:rsidP="009F05F1">
      <w:pPr>
        <w:rPr>
          <w:b/>
          <w:color w:val="548DD4" w:themeColor="text2" w:themeTint="99"/>
        </w:rPr>
      </w:pPr>
      <w:r>
        <w:rPr>
          <w:noProof/>
        </w:rPr>
        <w:drawing>
          <wp:anchor distT="0" distB="0" distL="114300" distR="114300" simplePos="0" relativeHeight="251658752" behindDoc="0" locked="0" layoutInCell="1" allowOverlap="1" wp14:anchorId="156F0495" wp14:editId="170C89C8">
            <wp:simplePos x="0" y="0"/>
            <wp:positionH relativeFrom="column">
              <wp:posOffset>4037330</wp:posOffset>
            </wp:positionH>
            <wp:positionV relativeFrom="paragraph">
              <wp:posOffset>111125</wp:posOffset>
            </wp:positionV>
            <wp:extent cx="2231391" cy="1974850"/>
            <wp:effectExtent l="0" t="0" r="0" b="6350"/>
            <wp:wrapNone/>
            <wp:docPr id="67877163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1391" cy="197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34DE" w:rsidRPr="00D834DE">
        <w:rPr>
          <w:rFonts w:cstheme="minorHAnsi"/>
          <w:color w:val="FF0000"/>
        </w:rPr>
        <w:t xml:space="preserve">Deneme </w:t>
      </w:r>
      <w:r w:rsidR="00E05513" w:rsidRPr="00E05513">
        <w:rPr>
          <w:rFonts w:cstheme="minorHAnsi"/>
          <w:bCs/>
          <w:shd w:val="clear" w:color="auto" w:fill="FFFFFF"/>
        </w:rPr>
        <w:br/>
      </w:r>
      <w:r w:rsidR="009F05F1" w:rsidRPr="001D496E">
        <w:rPr>
          <w:b/>
          <w:color w:val="548DD4" w:themeColor="text2" w:themeTint="99"/>
        </w:rPr>
        <w:t>T.8.3.27. Görsell</w:t>
      </w:r>
      <w:r w:rsidR="00FB6C90">
        <w:rPr>
          <w:b/>
          <w:color w:val="548DD4" w:themeColor="text2" w:themeTint="99"/>
        </w:rPr>
        <w:t xml:space="preserve">erle ilgili soruları cevaplar. </w:t>
      </w:r>
    </w:p>
    <w:p w14:paraId="25E39854" w14:textId="77777777" w:rsidR="006939CA" w:rsidRDefault="00FB6C90" w:rsidP="009F05F1">
      <w:pPr>
        <w:rPr>
          <w:b/>
        </w:rPr>
      </w:pPr>
      <w:r w:rsidRPr="006939CA">
        <w:rPr>
          <w:b/>
        </w:rPr>
        <w:t>6</w:t>
      </w:r>
      <w:r w:rsidR="00BC52F2" w:rsidRPr="006939CA">
        <w:rPr>
          <w:b/>
        </w:rPr>
        <w:t xml:space="preserve">. </w:t>
      </w:r>
      <w:r w:rsidR="006939CA" w:rsidRPr="006939CA">
        <w:rPr>
          <w:b/>
        </w:rPr>
        <w:t>Görsel ile verilmek istenen mesaj nedir?</w:t>
      </w:r>
    </w:p>
    <w:p w14:paraId="27579C11" w14:textId="77777777" w:rsidR="00FB6C90" w:rsidRPr="006939CA" w:rsidRDefault="006939CA" w:rsidP="009F05F1">
      <w:pPr>
        <w:rPr>
          <w:b/>
        </w:rPr>
      </w:pPr>
      <w:r w:rsidRPr="006939CA">
        <w:rPr>
          <w:b/>
        </w:rPr>
        <w:t xml:space="preserve"> </w:t>
      </w:r>
      <w:r>
        <w:rPr>
          <w:b/>
        </w:rPr>
        <w:t>( 10 PUAN)</w:t>
      </w:r>
    </w:p>
    <w:p w14:paraId="670B11F0" w14:textId="77777777" w:rsidR="006939CA" w:rsidRPr="006939CA" w:rsidRDefault="006939CA" w:rsidP="009F05F1">
      <w:pPr>
        <w:rPr>
          <w:color w:val="FF0000"/>
        </w:rPr>
      </w:pPr>
      <w:r w:rsidRPr="006939CA">
        <w:rPr>
          <w:color w:val="FF0000"/>
        </w:rPr>
        <w:t>Doğayı yok eden insanlar sonunda doğaya teslim olmak zorunda kalır.</w:t>
      </w:r>
    </w:p>
    <w:p w14:paraId="2EBC1541" w14:textId="77777777" w:rsidR="006939CA" w:rsidRPr="006939CA" w:rsidRDefault="006939CA" w:rsidP="009F05F1">
      <w:pPr>
        <w:rPr>
          <w:color w:val="FF0000"/>
        </w:rPr>
      </w:pPr>
      <w:r w:rsidRPr="006939CA">
        <w:rPr>
          <w:color w:val="FF0000"/>
        </w:rPr>
        <w:t>Doğanın dengesini bozan insanoğlu elbet zarara uğrayacaktır.</w:t>
      </w:r>
    </w:p>
    <w:p w14:paraId="507CC898" w14:textId="77777777" w:rsidR="009F05F1" w:rsidRDefault="009F05F1" w:rsidP="009F05F1">
      <w:pPr>
        <w:rPr>
          <w:b/>
          <w:color w:val="548DD4" w:themeColor="text2" w:themeTint="99"/>
        </w:rPr>
      </w:pPr>
      <w:r w:rsidRPr="001D496E">
        <w:rPr>
          <w:b/>
          <w:color w:val="548DD4" w:themeColor="text2" w:themeTint="99"/>
        </w:rPr>
        <w:t>T.8.3.35. Metindeki iş ve işle</w:t>
      </w:r>
      <w:r w:rsidR="00FB6C90">
        <w:rPr>
          <w:b/>
          <w:color w:val="548DD4" w:themeColor="text2" w:themeTint="99"/>
        </w:rPr>
        <w:t xml:space="preserve">m basamaklarını kavrar. </w:t>
      </w:r>
    </w:p>
    <w:p w14:paraId="5E285B4C" w14:textId="77777777" w:rsidR="00FB6C90" w:rsidRPr="006939CA" w:rsidRDefault="00FB6C90" w:rsidP="009F05F1">
      <w:pPr>
        <w:rPr>
          <w:b/>
        </w:rPr>
      </w:pPr>
      <w:r w:rsidRPr="006939CA">
        <w:rPr>
          <w:b/>
        </w:rPr>
        <w:t>7</w:t>
      </w:r>
      <w:r w:rsidR="005B19B0" w:rsidRPr="006939CA">
        <w:rPr>
          <w:b/>
        </w:rPr>
        <w:t xml:space="preserve">.  Geri dönüşüm etkinliği kapsamında kullanılmış atıl durumdaki kovalardan saksı yapılacak.  Yapım aşamasında uygulanacak iş ve işlemler karışık olarak verilmiştir. Uygun sıralamayı oluşturarak yazınız. </w:t>
      </w:r>
      <w:r w:rsidR="006939CA">
        <w:rPr>
          <w:b/>
        </w:rPr>
        <w:t>( 10 PUAN)</w:t>
      </w:r>
    </w:p>
    <w:p w14:paraId="4D4358A9" w14:textId="77777777" w:rsidR="005B19B0" w:rsidRPr="005B19B0" w:rsidRDefault="005B19B0" w:rsidP="005B19B0">
      <w:pPr>
        <w:pStyle w:val="ListeParagraf"/>
        <w:numPr>
          <w:ilvl w:val="0"/>
          <w:numId w:val="3"/>
        </w:numPr>
      </w:pPr>
      <w:r w:rsidRPr="005B19B0">
        <w:t>Sonra kuruyan kovanın üzerine desen olması için uygun deniz kabukları yapıştırılır.</w:t>
      </w:r>
    </w:p>
    <w:p w14:paraId="2BAD345F" w14:textId="77777777" w:rsidR="0081650E" w:rsidRPr="005B19B0" w:rsidRDefault="0081650E" w:rsidP="0081650E">
      <w:pPr>
        <w:pStyle w:val="ListeParagraf"/>
        <w:numPr>
          <w:ilvl w:val="0"/>
          <w:numId w:val="3"/>
        </w:numPr>
      </w:pPr>
      <w:r w:rsidRPr="005B19B0">
        <w:t>Kovanın dış yüzeyi temizlenir, pürüzsüz hale getirilir.</w:t>
      </w:r>
    </w:p>
    <w:p w14:paraId="2EBEE659" w14:textId="77777777" w:rsidR="005B19B0" w:rsidRPr="005B19B0" w:rsidRDefault="0081650E" w:rsidP="005B19B0">
      <w:pPr>
        <w:pStyle w:val="ListeParagraf"/>
        <w:numPr>
          <w:ilvl w:val="0"/>
          <w:numId w:val="3"/>
        </w:numPr>
      </w:pPr>
      <w:r w:rsidRPr="005B19B0">
        <w:t xml:space="preserve">Kalan boşluklar tamamlanarak can suyu verilir </w:t>
      </w:r>
    </w:p>
    <w:p w14:paraId="6C97A2E5" w14:textId="77777777" w:rsidR="005B19B0" w:rsidRPr="005B19B0" w:rsidRDefault="005B19B0" w:rsidP="005B19B0">
      <w:pPr>
        <w:pStyle w:val="ListeParagraf"/>
        <w:numPr>
          <w:ilvl w:val="0"/>
          <w:numId w:val="3"/>
        </w:numPr>
      </w:pPr>
      <w:r w:rsidRPr="005B19B0">
        <w:t>Çiçek fidesi nazikçe kovaya yerleştirilir.</w:t>
      </w:r>
    </w:p>
    <w:p w14:paraId="10511EBC" w14:textId="77777777" w:rsidR="0081650E" w:rsidRPr="005B19B0" w:rsidRDefault="0081650E" w:rsidP="0081650E">
      <w:pPr>
        <w:pStyle w:val="ListeParagraf"/>
        <w:numPr>
          <w:ilvl w:val="0"/>
          <w:numId w:val="3"/>
        </w:numPr>
      </w:pPr>
      <w:r w:rsidRPr="005B19B0">
        <w:t>Kurutulan kova ilk olarak akrilik boya ile boyanır, kurumaya bırakılır.</w:t>
      </w:r>
    </w:p>
    <w:p w14:paraId="1314C95F" w14:textId="77777777" w:rsidR="005B19B0" w:rsidRPr="005B19B0" w:rsidRDefault="0081650E" w:rsidP="005B19B0">
      <w:pPr>
        <w:pStyle w:val="ListeParagraf"/>
        <w:numPr>
          <w:ilvl w:val="0"/>
          <w:numId w:val="3"/>
        </w:numPr>
      </w:pPr>
      <w:r w:rsidRPr="005B19B0">
        <w:t>Kovanın t</w:t>
      </w:r>
      <w:r>
        <w:t>abanına bir miktar toprak konulur.</w:t>
      </w:r>
    </w:p>
    <w:tbl>
      <w:tblPr>
        <w:tblStyle w:val="TabloKlavuzu"/>
        <w:tblW w:w="0" w:type="auto"/>
        <w:tblInd w:w="720" w:type="dxa"/>
        <w:tblLook w:val="04A0" w:firstRow="1" w:lastRow="0" w:firstColumn="1" w:lastColumn="0" w:noHBand="0" w:noVBand="1"/>
      </w:tblPr>
      <w:tblGrid>
        <w:gridCol w:w="1179"/>
        <w:gridCol w:w="1177"/>
        <w:gridCol w:w="1177"/>
        <w:gridCol w:w="1172"/>
        <w:gridCol w:w="1179"/>
        <w:gridCol w:w="1174"/>
      </w:tblGrid>
      <w:tr w:rsidR="0081650E" w14:paraId="7E816DA7" w14:textId="77777777" w:rsidTr="0081650E">
        <w:trPr>
          <w:trHeight w:val="262"/>
        </w:trPr>
        <w:tc>
          <w:tcPr>
            <w:tcW w:w="1179" w:type="dxa"/>
          </w:tcPr>
          <w:p w14:paraId="5898D233" w14:textId="77777777" w:rsidR="0081650E" w:rsidRPr="0081650E" w:rsidRDefault="0081650E" w:rsidP="005B19B0">
            <w:pPr>
              <w:pStyle w:val="ListeParagraf"/>
              <w:numPr>
                <w:ilvl w:val="0"/>
                <w:numId w:val="4"/>
              </w:numPr>
              <w:rPr>
                <w:b/>
              </w:rPr>
            </w:pPr>
          </w:p>
        </w:tc>
        <w:tc>
          <w:tcPr>
            <w:tcW w:w="1177" w:type="dxa"/>
          </w:tcPr>
          <w:p w14:paraId="79C4D10E" w14:textId="77777777" w:rsidR="0081650E" w:rsidRPr="0081650E" w:rsidRDefault="0081650E" w:rsidP="005B19B0">
            <w:pPr>
              <w:pStyle w:val="ListeParagraf"/>
              <w:numPr>
                <w:ilvl w:val="0"/>
                <w:numId w:val="4"/>
              </w:numPr>
              <w:rPr>
                <w:b/>
              </w:rPr>
            </w:pPr>
          </w:p>
        </w:tc>
        <w:tc>
          <w:tcPr>
            <w:tcW w:w="1177" w:type="dxa"/>
          </w:tcPr>
          <w:p w14:paraId="0E9500D2" w14:textId="77777777" w:rsidR="0081650E" w:rsidRPr="0081650E" w:rsidRDefault="0081650E" w:rsidP="005B19B0">
            <w:pPr>
              <w:pStyle w:val="ListeParagraf"/>
              <w:numPr>
                <w:ilvl w:val="0"/>
                <w:numId w:val="4"/>
              </w:numPr>
              <w:rPr>
                <w:b/>
              </w:rPr>
            </w:pPr>
          </w:p>
        </w:tc>
        <w:tc>
          <w:tcPr>
            <w:tcW w:w="1172" w:type="dxa"/>
          </w:tcPr>
          <w:p w14:paraId="054D4026" w14:textId="77777777" w:rsidR="0081650E" w:rsidRPr="0081650E" w:rsidRDefault="0081650E" w:rsidP="005B19B0">
            <w:pPr>
              <w:pStyle w:val="ListeParagraf"/>
              <w:numPr>
                <w:ilvl w:val="0"/>
                <w:numId w:val="4"/>
              </w:numPr>
              <w:rPr>
                <w:b/>
              </w:rPr>
            </w:pPr>
          </w:p>
        </w:tc>
        <w:tc>
          <w:tcPr>
            <w:tcW w:w="1179" w:type="dxa"/>
          </w:tcPr>
          <w:p w14:paraId="7FA2ACB2" w14:textId="77777777" w:rsidR="0081650E" w:rsidRPr="0081650E" w:rsidRDefault="0081650E" w:rsidP="005B19B0">
            <w:pPr>
              <w:pStyle w:val="ListeParagraf"/>
              <w:numPr>
                <w:ilvl w:val="0"/>
                <w:numId w:val="4"/>
              </w:numPr>
              <w:rPr>
                <w:b/>
              </w:rPr>
            </w:pPr>
          </w:p>
        </w:tc>
        <w:tc>
          <w:tcPr>
            <w:tcW w:w="1174" w:type="dxa"/>
          </w:tcPr>
          <w:p w14:paraId="1EC82007" w14:textId="77777777" w:rsidR="0081650E" w:rsidRPr="0081650E" w:rsidRDefault="0081650E" w:rsidP="005B19B0">
            <w:pPr>
              <w:pStyle w:val="ListeParagraf"/>
              <w:numPr>
                <w:ilvl w:val="0"/>
                <w:numId w:val="4"/>
              </w:numPr>
              <w:rPr>
                <w:b/>
              </w:rPr>
            </w:pPr>
          </w:p>
        </w:tc>
      </w:tr>
      <w:tr w:rsidR="0081650E" w14:paraId="53D388E5" w14:textId="77777777" w:rsidTr="0081650E">
        <w:trPr>
          <w:trHeight w:val="262"/>
        </w:trPr>
        <w:tc>
          <w:tcPr>
            <w:tcW w:w="1179" w:type="dxa"/>
          </w:tcPr>
          <w:p w14:paraId="465899F3" w14:textId="77777777" w:rsidR="0081650E" w:rsidRPr="0081650E" w:rsidRDefault="0081650E" w:rsidP="005B19B0">
            <w:pPr>
              <w:pStyle w:val="ListeParagraf"/>
              <w:ind w:left="0"/>
              <w:rPr>
                <w:b/>
                <w:color w:val="FF0000"/>
              </w:rPr>
            </w:pPr>
            <w:r w:rsidRPr="0081650E">
              <w:rPr>
                <w:b/>
                <w:color w:val="FF0000"/>
              </w:rPr>
              <w:t>b</w:t>
            </w:r>
          </w:p>
        </w:tc>
        <w:tc>
          <w:tcPr>
            <w:tcW w:w="1177" w:type="dxa"/>
          </w:tcPr>
          <w:p w14:paraId="5016E9E6" w14:textId="77777777" w:rsidR="0081650E" w:rsidRPr="0081650E" w:rsidRDefault="0081650E" w:rsidP="005B19B0">
            <w:pPr>
              <w:pStyle w:val="ListeParagraf"/>
              <w:ind w:left="0"/>
              <w:rPr>
                <w:b/>
                <w:color w:val="FF0000"/>
              </w:rPr>
            </w:pPr>
            <w:r w:rsidRPr="0081650E">
              <w:rPr>
                <w:b/>
                <w:color w:val="FF0000"/>
              </w:rPr>
              <w:t>e</w:t>
            </w:r>
          </w:p>
        </w:tc>
        <w:tc>
          <w:tcPr>
            <w:tcW w:w="1177" w:type="dxa"/>
          </w:tcPr>
          <w:p w14:paraId="1A18089B" w14:textId="77777777" w:rsidR="0081650E" w:rsidRPr="0081650E" w:rsidRDefault="0081650E" w:rsidP="005B19B0">
            <w:pPr>
              <w:pStyle w:val="ListeParagraf"/>
              <w:ind w:left="0"/>
              <w:rPr>
                <w:b/>
                <w:color w:val="FF0000"/>
              </w:rPr>
            </w:pPr>
            <w:r w:rsidRPr="0081650E">
              <w:rPr>
                <w:b/>
                <w:color w:val="FF0000"/>
              </w:rPr>
              <w:t>a</w:t>
            </w:r>
          </w:p>
        </w:tc>
        <w:tc>
          <w:tcPr>
            <w:tcW w:w="1172" w:type="dxa"/>
          </w:tcPr>
          <w:p w14:paraId="270ED2F0" w14:textId="77777777" w:rsidR="0081650E" w:rsidRPr="0081650E" w:rsidRDefault="0081650E" w:rsidP="005B19B0">
            <w:pPr>
              <w:pStyle w:val="ListeParagraf"/>
              <w:ind w:left="0"/>
              <w:rPr>
                <w:b/>
                <w:color w:val="FF0000"/>
              </w:rPr>
            </w:pPr>
            <w:r w:rsidRPr="0081650E">
              <w:rPr>
                <w:b/>
                <w:color w:val="FF0000"/>
              </w:rPr>
              <w:t>f</w:t>
            </w:r>
          </w:p>
        </w:tc>
        <w:tc>
          <w:tcPr>
            <w:tcW w:w="1179" w:type="dxa"/>
          </w:tcPr>
          <w:p w14:paraId="7EBF169A" w14:textId="77777777" w:rsidR="0081650E" w:rsidRPr="0081650E" w:rsidRDefault="0081650E" w:rsidP="005B19B0">
            <w:pPr>
              <w:pStyle w:val="ListeParagraf"/>
              <w:ind w:left="0"/>
              <w:rPr>
                <w:b/>
                <w:color w:val="FF0000"/>
              </w:rPr>
            </w:pPr>
            <w:r w:rsidRPr="0081650E">
              <w:rPr>
                <w:b/>
                <w:color w:val="FF0000"/>
              </w:rPr>
              <w:t>d</w:t>
            </w:r>
          </w:p>
        </w:tc>
        <w:tc>
          <w:tcPr>
            <w:tcW w:w="1174" w:type="dxa"/>
          </w:tcPr>
          <w:p w14:paraId="03D314D9" w14:textId="77777777" w:rsidR="0081650E" w:rsidRPr="0081650E" w:rsidRDefault="0081650E" w:rsidP="005B19B0">
            <w:pPr>
              <w:pStyle w:val="ListeParagraf"/>
              <w:ind w:left="0"/>
              <w:rPr>
                <w:b/>
                <w:color w:val="FF0000"/>
              </w:rPr>
            </w:pPr>
            <w:r w:rsidRPr="0081650E">
              <w:rPr>
                <w:b/>
                <w:color w:val="FF0000"/>
              </w:rPr>
              <w:t>c</w:t>
            </w:r>
          </w:p>
        </w:tc>
      </w:tr>
    </w:tbl>
    <w:p w14:paraId="059E0349" w14:textId="77777777" w:rsidR="009F05F1" w:rsidRPr="001D496E" w:rsidRDefault="009F05F1" w:rsidP="009F05F1">
      <w:pPr>
        <w:rPr>
          <w:b/>
          <w:color w:val="548DD4" w:themeColor="text2" w:themeTint="99"/>
        </w:rPr>
      </w:pPr>
      <w:r w:rsidRPr="001D496E">
        <w:rPr>
          <w:b/>
          <w:color w:val="548DD4" w:themeColor="text2" w:themeTint="99"/>
        </w:rPr>
        <w:lastRenderedPageBreak/>
        <w:t>T.8.4.3. Hikâye edici metin yazar.</w:t>
      </w:r>
    </w:p>
    <w:p w14:paraId="19F0CA22" w14:textId="77777777" w:rsidR="00EC3B2F" w:rsidRDefault="009F05F1" w:rsidP="009F05F1">
      <w:pPr>
        <w:rPr>
          <w:b/>
          <w:color w:val="548DD4" w:themeColor="text2" w:themeTint="99"/>
        </w:rPr>
      </w:pPr>
      <w:r w:rsidRPr="001D496E">
        <w:rPr>
          <w:b/>
          <w:color w:val="548DD4" w:themeColor="text2" w:themeTint="99"/>
        </w:rPr>
        <w:t>T.</w:t>
      </w:r>
      <w:r w:rsidR="00FB6C90">
        <w:rPr>
          <w:b/>
          <w:color w:val="548DD4" w:themeColor="text2" w:themeTint="99"/>
        </w:rPr>
        <w:t xml:space="preserve">8.4.16. Yazdıklarını düzenler. </w:t>
      </w:r>
    </w:p>
    <w:p w14:paraId="4587402F" w14:textId="77777777" w:rsidR="00377F56" w:rsidRPr="006939CA" w:rsidRDefault="00FB6C90" w:rsidP="009F05F1">
      <w:pPr>
        <w:rPr>
          <w:b/>
        </w:rPr>
      </w:pPr>
      <w:r w:rsidRPr="006939CA">
        <w:rPr>
          <w:b/>
        </w:rPr>
        <w:t>8.</w:t>
      </w:r>
      <w:r w:rsidR="00377F56" w:rsidRPr="006939CA">
        <w:rPr>
          <w:b/>
        </w:rPr>
        <w:t xml:space="preserve"> Verilen bilgiden yararlanarak kısa bir hikâye (en az 10 cümle) yazınız. Başlık yazmayı unutmayınız. </w:t>
      </w:r>
      <w:r w:rsidR="006939CA">
        <w:rPr>
          <w:b/>
        </w:rPr>
        <w:t xml:space="preserve"> (12 PUAN)</w:t>
      </w:r>
    </w:p>
    <w:p w14:paraId="70B63000" w14:textId="77777777" w:rsidR="00FB6C90" w:rsidRPr="001D496E" w:rsidRDefault="00377F56" w:rsidP="009F05F1">
      <w:pPr>
        <w:rPr>
          <w:b/>
          <w:color w:val="548DD4" w:themeColor="text2" w:themeTint="99"/>
        </w:rPr>
      </w:pPr>
      <w:r>
        <w:t>Eski eşyalar satan dedesinin dükkânında temizlik yapan Maya, üzerinde garip semboller olan eski bir pusula bulur. Pusula kuzeyi değil, "en çok özlenen anı" göstermektedir. Maya pusulayı takip ettiğinde, kendini mahallenin 30 yıl önceki halinde bulur ve henüz çocuk olan babasıyla karşılaşır.</w:t>
      </w:r>
    </w:p>
    <w:sectPr w:rsidR="00FB6C90" w:rsidRPr="001D49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58A"/>
    <w:multiLevelType w:val="hybridMultilevel"/>
    <w:tmpl w:val="4612AF0E"/>
    <w:lvl w:ilvl="0" w:tplc="06C27A4A">
      <w:start w:val="1"/>
      <w:numFmt w:val="lowerLetter"/>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5A646D"/>
    <w:multiLevelType w:val="hybridMultilevel"/>
    <w:tmpl w:val="DF5A16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7E4B44"/>
    <w:multiLevelType w:val="hybridMultilevel"/>
    <w:tmpl w:val="CB1EBD76"/>
    <w:lvl w:ilvl="0" w:tplc="041F0013">
      <w:start w:val="1"/>
      <w:numFmt w:val="upperRoman"/>
      <w:lvlText w:val="%1."/>
      <w:lvlJc w:val="righ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84D75FC"/>
    <w:multiLevelType w:val="hybridMultilevel"/>
    <w:tmpl w:val="C4B27B8A"/>
    <w:lvl w:ilvl="0" w:tplc="041F0013">
      <w:start w:val="1"/>
      <w:numFmt w:val="upperRoman"/>
      <w:lvlText w:val="%1."/>
      <w:lvlJc w:val="righ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70337405">
    <w:abstractNumId w:val="2"/>
  </w:num>
  <w:num w:numId="2" w16cid:durableId="245845689">
    <w:abstractNumId w:val="3"/>
  </w:num>
  <w:num w:numId="3" w16cid:durableId="795177635">
    <w:abstractNumId w:val="0"/>
  </w:num>
  <w:num w:numId="4" w16cid:durableId="1643844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8F4"/>
    <w:rsid w:val="000221E4"/>
    <w:rsid w:val="000E18F4"/>
    <w:rsid w:val="001D496E"/>
    <w:rsid w:val="00261F97"/>
    <w:rsid w:val="00377F56"/>
    <w:rsid w:val="0049544F"/>
    <w:rsid w:val="00557FBE"/>
    <w:rsid w:val="005908BD"/>
    <w:rsid w:val="005B19B0"/>
    <w:rsid w:val="006369A0"/>
    <w:rsid w:val="00655D87"/>
    <w:rsid w:val="006939CA"/>
    <w:rsid w:val="00750BA5"/>
    <w:rsid w:val="0081650E"/>
    <w:rsid w:val="009F05F1"/>
    <w:rsid w:val="00AF2F86"/>
    <w:rsid w:val="00BC52F2"/>
    <w:rsid w:val="00C625FC"/>
    <w:rsid w:val="00D834DE"/>
    <w:rsid w:val="00DC1EB0"/>
    <w:rsid w:val="00DF0891"/>
    <w:rsid w:val="00E05513"/>
    <w:rsid w:val="00EC3B2F"/>
    <w:rsid w:val="00F925BF"/>
    <w:rsid w:val="00FB6C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EE22"/>
  <w15:docId w15:val="{7E56547B-5A57-4F33-AE6C-F820DF4D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B6C90"/>
    <w:pPr>
      <w:ind w:left="720"/>
      <w:contextualSpacing/>
    </w:pPr>
  </w:style>
  <w:style w:type="character" w:styleId="Vurgu">
    <w:name w:val="Emphasis"/>
    <w:basedOn w:val="VarsaylanParagrafYazTipi"/>
    <w:uiPriority w:val="20"/>
    <w:qFormat/>
    <w:rsid w:val="00DC1EB0"/>
    <w:rPr>
      <w:i/>
      <w:iCs/>
    </w:rPr>
  </w:style>
  <w:style w:type="table" w:styleId="TabloKlavuzu">
    <w:name w:val="Table Grid"/>
    <w:basedOn w:val="NormalTablo"/>
    <w:uiPriority w:val="59"/>
    <w:rsid w:val="005B1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939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39CA"/>
    <w:rPr>
      <w:rFonts w:ascii="Tahoma" w:hAnsi="Tahoma" w:cs="Tahoma"/>
      <w:sz w:val="16"/>
      <w:szCs w:val="16"/>
    </w:rPr>
  </w:style>
  <w:style w:type="paragraph" w:styleId="AralkYok">
    <w:name w:val="No Spacing"/>
    <w:uiPriority w:val="1"/>
    <w:qFormat/>
    <w:rsid w:val="005908B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1055</TotalTime>
  <Pages>3</Pages>
  <Words>676</Words>
  <Characters>3856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Mustafa Aygün</cp:lastModifiedBy>
  <cp:revision>19</cp:revision>
  <dcterms:created xsi:type="dcterms:W3CDTF">2026-05-02T11:59:00Z</dcterms:created>
  <dcterms:modified xsi:type="dcterms:W3CDTF">2026-05-10T19:41:00Z</dcterms:modified>
</cp:coreProperties>
</file>