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07DA40" w14:textId="289B1206" w:rsidR="00523B78" w:rsidRPr="00B40BF5" w:rsidRDefault="00523B78" w:rsidP="00264530">
      <w:pPr>
        <w:pStyle w:val="AralkYok"/>
        <w:jc w:val="center"/>
        <w:rPr>
          <w:rFonts w:ascii="Calibri" w:hAnsi="Calibri" w:cs="Calibri"/>
          <w:b/>
          <w:bCs/>
          <w:color w:val="215E99" w:themeColor="text2" w:themeTint="BF"/>
          <w:sz w:val="22"/>
          <w:szCs w:val="22"/>
        </w:rPr>
      </w:pPr>
      <w:bookmarkStart w:id="0" w:name="_Hlk216222247"/>
      <w:r w:rsidRPr="00B40BF5">
        <w:rPr>
          <w:rFonts w:ascii="Calibri" w:hAnsi="Calibri" w:cs="Calibri"/>
          <w:b/>
          <w:bCs/>
          <w:color w:val="215E99" w:themeColor="text2" w:themeTint="BF"/>
          <w:sz w:val="22"/>
          <w:szCs w:val="22"/>
        </w:rPr>
        <w:t xml:space="preserve">2025-2026 EĞİTİM-ÖĞRETİM YILI </w:t>
      </w:r>
      <w:r w:rsidR="00081269" w:rsidRPr="00B40BF5">
        <w:rPr>
          <w:rFonts w:ascii="Calibri" w:hAnsi="Calibri" w:cs="Calibri"/>
          <w:b/>
          <w:bCs/>
          <w:color w:val="215E99" w:themeColor="text2" w:themeTint="BF"/>
          <w:sz w:val="22"/>
          <w:szCs w:val="22"/>
        </w:rPr>
        <w:t xml:space="preserve">TÜRKÇEDERSİ.NET ORTAOKULU </w:t>
      </w:r>
      <w:r w:rsidR="005C7AE2" w:rsidRPr="00B40BF5">
        <w:rPr>
          <w:rFonts w:ascii="Calibri" w:hAnsi="Calibri" w:cs="Calibri"/>
          <w:b/>
          <w:bCs/>
          <w:color w:val="215E99" w:themeColor="text2" w:themeTint="BF"/>
          <w:sz w:val="22"/>
          <w:szCs w:val="22"/>
        </w:rPr>
        <w:t>7</w:t>
      </w:r>
      <w:r w:rsidRPr="00B40BF5">
        <w:rPr>
          <w:rFonts w:ascii="Calibri" w:hAnsi="Calibri" w:cs="Calibri"/>
          <w:b/>
          <w:bCs/>
          <w:color w:val="215E99" w:themeColor="text2" w:themeTint="BF"/>
          <w:sz w:val="22"/>
          <w:szCs w:val="22"/>
        </w:rPr>
        <w:t>. SINIF TÜRKÇE DERSİ 2. DÖNEM 2. YAZILI SORULARI (</w:t>
      </w:r>
      <w:r w:rsidR="005C7AE2" w:rsidRPr="00B40BF5">
        <w:rPr>
          <w:rFonts w:ascii="Calibri" w:hAnsi="Calibri" w:cs="Calibri"/>
          <w:b/>
          <w:bCs/>
          <w:color w:val="215E99" w:themeColor="text2" w:themeTint="BF"/>
          <w:sz w:val="22"/>
          <w:szCs w:val="22"/>
        </w:rPr>
        <w:t>ÖZGÜN 2</w:t>
      </w:r>
      <w:r w:rsidRPr="00B40BF5">
        <w:rPr>
          <w:rFonts w:ascii="Calibri" w:hAnsi="Calibri" w:cs="Calibri"/>
          <w:b/>
          <w:bCs/>
          <w:color w:val="215E99" w:themeColor="text2" w:themeTint="BF"/>
          <w:sz w:val="22"/>
          <w:szCs w:val="22"/>
        </w:rPr>
        <w:t>. SENARYO)</w:t>
      </w:r>
    </w:p>
    <w:p w14:paraId="664CAC61" w14:textId="56F5505A" w:rsidR="00523B78" w:rsidRPr="00B40BF5" w:rsidRDefault="00523B78" w:rsidP="005C7AE2">
      <w:pPr>
        <w:pStyle w:val="AralkYok"/>
        <w:rPr>
          <w:rFonts w:ascii="Calibri" w:hAnsi="Calibri" w:cs="Calibri"/>
          <w:b/>
          <w:bCs/>
          <w:color w:val="215E99" w:themeColor="text2" w:themeTint="BF"/>
          <w:sz w:val="22"/>
          <w:szCs w:val="22"/>
        </w:rPr>
      </w:pPr>
      <w:r w:rsidRPr="00B40BF5">
        <w:rPr>
          <w:rFonts w:ascii="Calibri" w:hAnsi="Calibri" w:cs="Calibri"/>
          <w:b/>
          <w:bCs/>
          <w:color w:val="215E99" w:themeColor="text2" w:themeTint="BF"/>
          <w:sz w:val="22"/>
          <w:szCs w:val="22"/>
        </w:rPr>
        <w:t xml:space="preserve">Adı- Soyadı:                                                                                                                                  </w:t>
      </w:r>
      <w:r w:rsidR="00264530" w:rsidRPr="00B40BF5">
        <w:rPr>
          <w:rFonts w:ascii="Calibri" w:hAnsi="Calibri" w:cs="Calibri"/>
          <w:b/>
          <w:bCs/>
          <w:color w:val="215E99" w:themeColor="text2" w:themeTint="BF"/>
          <w:sz w:val="22"/>
          <w:szCs w:val="22"/>
        </w:rPr>
        <w:t xml:space="preserve">                                     </w:t>
      </w:r>
      <w:r w:rsidRPr="00B40BF5">
        <w:rPr>
          <w:rFonts w:ascii="Calibri" w:hAnsi="Calibri" w:cs="Calibri"/>
          <w:b/>
          <w:bCs/>
          <w:color w:val="215E99" w:themeColor="text2" w:themeTint="BF"/>
          <w:sz w:val="22"/>
          <w:szCs w:val="22"/>
        </w:rPr>
        <w:t>Aldığı Not:</w:t>
      </w:r>
    </w:p>
    <w:p w14:paraId="267DEAFE" w14:textId="77777777" w:rsidR="00523B78" w:rsidRPr="00B40BF5" w:rsidRDefault="00523B78" w:rsidP="005C7AE2">
      <w:pPr>
        <w:pStyle w:val="AralkYok"/>
        <w:rPr>
          <w:rFonts w:ascii="Calibri" w:hAnsi="Calibri" w:cs="Calibri"/>
          <w:b/>
          <w:bCs/>
          <w:color w:val="215E99" w:themeColor="text2" w:themeTint="BF"/>
          <w:sz w:val="22"/>
          <w:szCs w:val="22"/>
        </w:rPr>
      </w:pPr>
      <w:r w:rsidRPr="00B40BF5">
        <w:rPr>
          <w:rFonts w:ascii="Calibri" w:hAnsi="Calibri" w:cs="Calibri"/>
          <w:b/>
          <w:bCs/>
          <w:color w:val="215E99" w:themeColor="text2" w:themeTint="BF"/>
          <w:sz w:val="22"/>
          <w:szCs w:val="22"/>
        </w:rPr>
        <w:t>Sınıfı:</w:t>
      </w:r>
      <w:bookmarkEnd w:id="0"/>
    </w:p>
    <w:p w14:paraId="47ACDF60" w14:textId="77777777" w:rsidR="00523B78" w:rsidRPr="00B40BF5" w:rsidRDefault="00523B78" w:rsidP="005C7AE2">
      <w:pPr>
        <w:pStyle w:val="AralkYok"/>
        <w:rPr>
          <w:rFonts w:ascii="Calibri" w:hAnsi="Calibri" w:cs="Calibri"/>
          <w:color w:val="215E99" w:themeColor="text2" w:themeTint="BF"/>
          <w:sz w:val="22"/>
          <w:szCs w:val="22"/>
        </w:rPr>
      </w:pPr>
    </w:p>
    <w:p w14:paraId="69534FB6" w14:textId="6B021059" w:rsidR="00B40BF5" w:rsidRPr="00B40BF5" w:rsidRDefault="00B40BF5" w:rsidP="0092259F">
      <w:pPr>
        <w:pStyle w:val="AralkYok"/>
        <w:jc w:val="both"/>
        <w:rPr>
          <w:rFonts w:ascii="Calibri" w:hAnsi="Calibri" w:cs="Calibri"/>
          <w:b/>
          <w:color w:val="215E99" w:themeColor="text2" w:themeTint="BF"/>
          <w:sz w:val="22"/>
          <w:szCs w:val="22"/>
        </w:rPr>
      </w:pPr>
      <w:r w:rsidRPr="00B40BF5">
        <w:rPr>
          <w:rFonts w:ascii="Calibri" w:hAnsi="Calibri" w:cs="Calibri"/>
          <w:b/>
          <w:color w:val="215E99" w:themeColor="text2" w:themeTint="BF"/>
          <w:sz w:val="22"/>
          <w:szCs w:val="22"/>
        </w:rPr>
        <w:t>T.7.3.5. Bağlamdan hareketle bilmediği kelime ve kelime gruplarının anlamını tahmin eder.</w:t>
      </w:r>
    </w:p>
    <w:p w14:paraId="493A0B8F" w14:textId="77777777" w:rsidR="00B40BF5" w:rsidRDefault="00B40BF5" w:rsidP="0092259F">
      <w:pPr>
        <w:pStyle w:val="AralkYok"/>
        <w:jc w:val="both"/>
        <w:rPr>
          <w:rFonts w:ascii="Calibri" w:hAnsi="Calibri" w:cs="Calibri"/>
          <w:color w:val="215E99" w:themeColor="text2" w:themeTint="BF"/>
          <w:sz w:val="22"/>
          <w:szCs w:val="22"/>
        </w:rPr>
      </w:pPr>
    </w:p>
    <w:p w14:paraId="52DA5613" w14:textId="1B90B51C" w:rsidR="00B40BF5" w:rsidRDefault="00B40BF5" w:rsidP="0092259F">
      <w:pPr>
        <w:pStyle w:val="AralkYok"/>
        <w:jc w:val="both"/>
        <w:rPr>
          <w:rFonts w:ascii="Calibri" w:hAnsi="Calibri" w:cs="Calibri"/>
          <w:color w:val="215E99" w:themeColor="text2" w:themeTint="BF"/>
          <w:sz w:val="22"/>
          <w:szCs w:val="22"/>
        </w:rPr>
      </w:pPr>
      <w:r>
        <w:rPr>
          <w:rFonts w:ascii="Calibri" w:hAnsi="Calibri" w:cs="Calibri"/>
          <w:color w:val="215E99" w:themeColor="text2" w:themeTint="BF"/>
          <w:sz w:val="22"/>
          <w:szCs w:val="22"/>
        </w:rPr>
        <w:t xml:space="preserve"> </w:t>
      </w:r>
      <w:r w:rsidRPr="00B40BF5">
        <w:rPr>
          <w:rFonts w:ascii="Calibri" w:hAnsi="Calibri" w:cs="Calibri"/>
          <w:sz w:val="22"/>
          <w:szCs w:val="22"/>
        </w:rPr>
        <w:t xml:space="preserve">Toprak güzel rengini kaybetti. Soluk, neşesiz bir hal aldı. Yeşillikler </w:t>
      </w:r>
      <w:r>
        <w:rPr>
          <w:rFonts w:ascii="Calibri" w:hAnsi="Calibri" w:cs="Calibri"/>
          <w:sz w:val="22"/>
          <w:szCs w:val="22"/>
        </w:rPr>
        <w:t>bir anda sarardı, gürbüz ağaçlar bir anda kurudu.</w:t>
      </w:r>
      <w:r w:rsidRPr="00B40BF5">
        <w:rPr>
          <w:rFonts w:ascii="Calibri" w:hAnsi="Calibri" w:cs="Calibri"/>
          <w:sz w:val="22"/>
          <w:szCs w:val="22"/>
        </w:rPr>
        <w:t xml:space="preserve"> Kimse baharın geldiğini anlayamadı. İri boylu otlar cüceleşti, cılızlaştı. Nihayet kayboldu. O nazlı güzel çiçek denizi kurudu. </w:t>
      </w:r>
    </w:p>
    <w:p w14:paraId="1D24EAAD" w14:textId="77777777" w:rsidR="00B40BF5" w:rsidRPr="00B40BF5" w:rsidRDefault="00B40BF5" w:rsidP="0092259F">
      <w:pPr>
        <w:pStyle w:val="AralkYok"/>
        <w:jc w:val="both"/>
        <w:rPr>
          <w:rFonts w:ascii="Calibri" w:hAnsi="Calibri" w:cs="Calibri"/>
          <w:color w:val="215E99" w:themeColor="text2" w:themeTint="BF"/>
          <w:sz w:val="22"/>
          <w:szCs w:val="22"/>
        </w:rPr>
      </w:pPr>
    </w:p>
    <w:p w14:paraId="21DA373E" w14:textId="6E1222F5" w:rsidR="00044811" w:rsidRPr="00B40BF5" w:rsidRDefault="00B40BF5" w:rsidP="00B40BF5">
      <w:pPr>
        <w:pStyle w:val="AralkYok"/>
        <w:jc w:val="both"/>
        <w:rPr>
          <w:rFonts w:ascii="Calibri" w:hAnsi="Calibri" w:cs="Calibri"/>
          <w:sz w:val="22"/>
          <w:szCs w:val="22"/>
        </w:rPr>
      </w:pPr>
      <w:r w:rsidRPr="00B40BF5">
        <w:rPr>
          <w:rFonts w:ascii="Calibri" w:hAnsi="Calibri" w:cs="Calibri"/>
          <w:b/>
          <w:bCs/>
          <w:sz w:val="22"/>
          <w:szCs w:val="22"/>
        </w:rPr>
        <w:t xml:space="preserve">1. </w:t>
      </w:r>
      <w:r w:rsidR="0092259F" w:rsidRPr="00B40BF5">
        <w:rPr>
          <w:rFonts w:ascii="Calibri" w:hAnsi="Calibri" w:cs="Calibri"/>
          <w:b/>
          <w:bCs/>
          <w:sz w:val="22"/>
          <w:szCs w:val="22"/>
        </w:rPr>
        <w:t>B</w:t>
      </w:r>
      <w:r>
        <w:rPr>
          <w:rFonts w:ascii="Calibri" w:hAnsi="Calibri" w:cs="Calibri"/>
          <w:b/>
          <w:bCs/>
          <w:sz w:val="22"/>
          <w:szCs w:val="22"/>
        </w:rPr>
        <w:t xml:space="preserve">u metinde geçen bazı sözcükler </w:t>
      </w:r>
      <w:r w:rsidR="0092259F" w:rsidRPr="00B40BF5">
        <w:rPr>
          <w:rFonts w:ascii="Calibri" w:hAnsi="Calibri" w:cs="Calibri"/>
          <w:b/>
          <w:bCs/>
          <w:sz w:val="22"/>
          <w:szCs w:val="22"/>
        </w:rPr>
        <w:t xml:space="preserve">aşağıda verilmiştir. </w:t>
      </w:r>
      <w:r>
        <w:rPr>
          <w:rFonts w:ascii="Calibri" w:hAnsi="Calibri" w:cs="Calibri"/>
          <w:b/>
          <w:bCs/>
          <w:sz w:val="22"/>
          <w:szCs w:val="22"/>
        </w:rPr>
        <w:t>Bu sözcükleri metinden bularak metinde kullanıldıkları anlamları tahmin ederek karşısına yazınız.</w:t>
      </w:r>
    </w:p>
    <w:p w14:paraId="39BE1F5F" w14:textId="77777777" w:rsidR="0068330C" w:rsidRDefault="0068330C" w:rsidP="005C7AE2">
      <w:pPr>
        <w:pStyle w:val="AralkYok"/>
        <w:rPr>
          <w:rFonts w:ascii="Calibri" w:hAnsi="Calibri" w:cs="Calibri"/>
          <w:color w:val="215E99" w:themeColor="text2" w:themeTint="BF"/>
          <w:sz w:val="22"/>
          <w:szCs w:val="22"/>
        </w:rPr>
      </w:pPr>
    </w:p>
    <w:p w14:paraId="1980A3F4" w14:textId="060D94A1" w:rsidR="00B40BF5" w:rsidRPr="00B40BF5" w:rsidRDefault="00B40BF5" w:rsidP="005C7AE2">
      <w:pPr>
        <w:pStyle w:val="AralkYok"/>
        <w:rPr>
          <w:rFonts w:ascii="Calibri" w:hAnsi="Calibri" w:cs="Calibri"/>
          <w:sz w:val="22"/>
          <w:szCs w:val="22"/>
        </w:rPr>
      </w:pPr>
      <w:r w:rsidRPr="00B40BF5">
        <w:rPr>
          <w:rFonts w:ascii="Calibri" w:hAnsi="Calibri" w:cs="Calibri"/>
          <w:b/>
          <w:sz w:val="22"/>
          <w:szCs w:val="22"/>
        </w:rPr>
        <w:t>Gürbüz:</w:t>
      </w:r>
      <w:r w:rsidRPr="00B40BF5">
        <w:rPr>
          <w:rFonts w:ascii="Calibri" w:hAnsi="Calibri" w:cs="Calibri"/>
          <w:sz w:val="22"/>
          <w:szCs w:val="22"/>
        </w:rPr>
        <w:t xml:space="preserve"> </w:t>
      </w:r>
      <w:r w:rsidRPr="00B40BF5">
        <w:rPr>
          <w:rFonts w:ascii="Calibri" w:hAnsi="Calibri" w:cs="Calibri"/>
          <w:color w:val="FF0000"/>
          <w:sz w:val="22"/>
          <w:szCs w:val="22"/>
        </w:rPr>
        <w:t>Sağlam, güçlü ve iyi gelişmiş</w:t>
      </w:r>
    </w:p>
    <w:p w14:paraId="48D40F42" w14:textId="369CE758" w:rsidR="00B40BF5" w:rsidRPr="00B40BF5" w:rsidRDefault="00B40BF5" w:rsidP="005C7AE2">
      <w:pPr>
        <w:pStyle w:val="AralkYok"/>
        <w:rPr>
          <w:rFonts w:ascii="Calibri" w:hAnsi="Calibri" w:cs="Calibri"/>
          <w:sz w:val="22"/>
          <w:szCs w:val="22"/>
        </w:rPr>
      </w:pPr>
      <w:r w:rsidRPr="00B40BF5">
        <w:rPr>
          <w:rFonts w:ascii="Calibri" w:hAnsi="Calibri" w:cs="Calibri"/>
          <w:b/>
          <w:sz w:val="22"/>
          <w:szCs w:val="22"/>
        </w:rPr>
        <w:t>Cılız:</w:t>
      </w:r>
      <w:r w:rsidRPr="00B40BF5">
        <w:rPr>
          <w:rFonts w:ascii="Calibri" w:hAnsi="Calibri" w:cs="Calibri"/>
          <w:sz w:val="22"/>
          <w:szCs w:val="22"/>
        </w:rPr>
        <w:t xml:space="preserve"> </w:t>
      </w:r>
      <w:r w:rsidRPr="00B40BF5">
        <w:rPr>
          <w:rFonts w:ascii="Calibri" w:hAnsi="Calibri" w:cs="Calibri"/>
          <w:color w:val="FF0000"/>
          <w:sz w:val="22"/>
          <w:szCs w:val="22"/>
        </w:rPr>
        <w:t>Gelişememiş, ufak kalmış,  zayıf</w:t>
      </w:r>
    </w:p>
    <w:p w14:paraId="78791E93" w14:textId="36E575D7" w:rsidR="00B40BF5" w:rsidRPr="00B40BF5" w:rsidRDefault="00B40BF5" w:rsidP="005C7AE2">
      <w:pPr>
        <w:pStyle w:val="AralkYok"/>
        <w:rPr>
          <w:rFonts w:ascii="Calibri" w:hAnsi="Calibri" w:cs="Calibri"/>
          <w:color w:val="FF0000"/>
          <w:sz w:val="22"/>
          <w:szCs w:val="22"/>
        </w:rPr>
      </w:pPr>
      <w:r w:rsidRPr="00B40BF5">
        <w:rPr>
          <w:rFonts w:ascii="Calibri" w:hAnsi="Calibri" w:cs="Calibri"/>
          <w:b/>
          <w:sz w:val="22"/>
          <w:szCs w:val="22"/>
        </w:rPr>
        <w:t>Nihayet:</w:t>
      </w:r>
      <w:r w:rsidRPr="00B40BF5">
        <w:rPr>
          <w:rFonts w:ascii="Calibri" w:hAnsi="Calibri" w:cs="Calibri"/>
          <w:sz w:val="22"/>
          <w:szCs w:val="22"/>
        </w:rPr>
        <w:t xml:space="preserve"> </w:t>
      </w:r>
      <w:r w:rsidRPr="00B40BF5">
        <w:rPr>
          <w:rFonts w:ascii="Calibri" w:hAnsi="Calibri" w:cs="Calibri"/>
          <w:color w:val="FF0000"/>
          <w:sz w:val="22"/>
          <w:szCs w:val="22"/>
        </w:rPr>
        <w:t>Sonunda</w:t>
      </w:r>
    </w:p>
    <w:p w14:paraId="76352700" w14:textId="77777777" w:rsidR="00B40BF5" w:rsidRDefault="00B40BF5" w:rsidP="005C7AE2">
      <w:pPr>
        <w:pStyle w:val="AralkYok"/>
        <w:rPr>
          <w:rFonts w:ascii="Calibri" w:hAnsi="Calibri" w:cs="Calibri"/>
          <w:color w:val="215E99" w:themeColor="text2" w:themeTint="BF"/>
          <w:sz w:val="22"/>
          <w:szCs w:val="22"/>
        </w:rPr>
      </w:pPr>
    </w:p>
    <w:p w14:paraId="70261159" w14:textId="77777777" w:rsidR="00B40BF5" w:rsidRDefault="00B40BF5" w:rsidP="005C7AE2">
      <w:pPr>
        <w:pStyle w:val="AralkYok"/>
        <w:rPr>
          <w:rFonts w:ascii="Calibri" w:hAnsi="Calibri" w:cs="Calibri"/>
          <w:color w:val="215E99" w:themeColor="text2" w:themeTint="BF"/>
          <w:sz w:val="22"/>
          <w:szCs w:val="22"/>
        </w:rPr>
      </w:pPr>
    </w:p>
    <w:p w14:paraId="29C3CE1D" w14:textId="6B4C2625" w:rsidR="00B40BF5" w:rsidRDefault="00B40BF5" w:rsidP="005C7AE2">
      <w:pPr>
        <w:pStyle w:val="AralkYok"/>
        <w:rPr>
          <w:rFonts w:ascii="Calibri" w:hAnsi="Calibri" w:cs="Calibri"/>
          <w:b/>
          <w:color w:val="215E99" w:themeColor="text2" w:themeTint="BF"/>
          <w:sz w:val="22"/>
          <w:szCs w:val="22"/>
        </w:rPr>
      </w:pPr>
      <w:r w:rsidRPr="00B40BF5">
        <w:rPr>
          <w:rFonts w:ascii="Calibri" w:hAnsi="Calibri" w:cs="Calibri"/>
          <w:b/>
          <w:color w:val="215E99" w:themeColor="text2" w:themeTint="BF"/>
          <w:sz w:val="22"/>
          <w:szCs w:val="22"/>
        </w:rPr>
        <w:t>T.7.3.22. Metnin içeriğini yorumlar.</w:t>
      </w:r>
    </w:p>
    <w:p w14:paraId="57C6F4D1" w14:textId="77777777" w:rsidR="00B40BF5" w:rsidRDefault="00B40BF5" w:rsidP="005C7AE2">
      <w:pPr>
        <w:pStyle w:val="AralkYok"/>
        <w:rPr>
          <w:rFonts w:ascii="Calibri" w:hAnsi="Calibri" w:cs="Calibri"/>
          <w:b/>
          <w:color w:val="215E99" w:themeColor="text2" w:themeTint="BF"/>
          <w:sz w:val="22"/>
          <w:szCs w:val="22"/>
        </w:rPr>
      </w:pPr>
    </w:p>
    <w:p w14:paraId="44C40B71" w14:textId="02E01ABE" w:rsidR="00DC3C2B" w:rsidRPr="00DC3C2B" w:rsidRDefault="00DC3C2B" w:rsidP="005C7AE2">
      <w:pPr>
        <w:pStyle w:val="AralkYok"/>
        <w:rPr>
          <w:rFonts w:ascii="Calibri" w:hAnsi="Calibri" w:cs="Calibri"/>
          <w:b/>
          <w:sz w:val="22"/>
          <w:szCs w:val="22"/>
        </w:rPr>
      </w:pPr>
      <w:r w:rsidRPr="00DC3C2B">
        <w:rPr>
          <w:rFonts w:ascii="Calibri" w:hAnsi="Calibri" w:cs="Calibri"/>
          <w:sz w:val="22"/>
          <w:szCs w:val="22"/>
          <w:shd w:val="clear" w:color="auto" w:fill="FFFFFF"/>
        </w:rPr>
        <w:t>Çocuklara para yönetimini öğretmek, sadece matematiksel bir beceri değil; aynı zamanda hayat boyu sürdürecekleri bir alışkanlığı kazandırmaktır. Küçük tasarruflarla hayallerine ulaşmayı ve bütçelerini yönetmeyi öğrenebilirler. Çocuğunuza bütçe yapmayı öğretmenin en eğlenceli yollarından biri, harçlığını üçe ayırmaktır. Bunun için üç renkli kavanoz ayarlayabilirsiniz. Birinci kavanoz günlük ihtiyaçlar, ikinci kavanoz hayallerine kavuşmaları, üçüncü kavanoz ise yardımlaşma için kullanılacaklar şeklinde kullanılabilir.</w:t>
      </w:r>
    </w:p>
    <w:p w14:paraId="2FF7D587" w14:textId="77777777" w:rsidR="00DC3C2B" w:rsidRDefault="00DC3C2B" w:rsidP="005C7AE2">
      <w:pPr>
        <w:pStyle w:val="AralkYok"/>
        <w:rPr>
          <w:rFonts w:ascii="Calibri" w:hAnsi="Calibri" w:cs="Calibri"/>
          <w:b/>
          <w:color w:val="215E99" w:themeColor="text2" w:themeTint="BF"/>
          <w:sz w:val="22"/>
          <w:szCs w:val="22"/>
        </w:rPr>
      </w:pPr>
    </w:p>
    <w:p w14:paraId="51C76FF6" w14:textId="77777777" w:rsidR="00DC3C2B" w:rsidRPr="00B40BF5" w:rsidRDefault="00DC3C2B" w:rsidP="005C7AE2">
      <w:pPr>
        <w:pStyle w:val="AralkYok"/>
        <w:rPr>
          <w:rFonts w:ascii="Calibri" w:hAnsi="Calibri" w:cs="Calibri"/>
          <w:b/>
          <w:color w:val="215E99" w:themeColor="text2" w:themeTint="BF"/>
          <w:sz w:val="22"/>
          <w:szCs w:val="22"/>
        </w:rPr>
      </w:pPr>
    </w:p>
    <w:p w14:paraId="76A64C56" w14:textId="7EFD741E" w:rsidR="00AB5613" w:rsidRDefault="001225EB" w:rsidP="001225EB">
      <w:pPr>
        <w:pStyle w:val="AralkYok"/>
        <w:jc w:val="both"/>
        <w:rPr>
          <w:rFonts w:ascii="Calibri" w:hAnsi="Calibri" w:cs="Calibri"/>
          <w:b/>
          <w:bCs/>
          <w:sz w:val="22"/>
          <w:szCs w:val="22"/>
        </w:rPr>
      </w:pPr>
      <w:r w:rsidRPr="00DC3C2B">
        <w:rPr>
          <w:rFonts w:ascii="Calibri" w:hAnsi="Calibri" w:cs="Calibri"/>
          <w:b/>
          <w:bCs/>
          <w:sz w:val="22"/>
          <w:szCs w:val="22"/>
        </w:rPr>
        <w:t xml:space="preserve">2. </w:t>
      </w:r>
      <w:r w:rsidR="00DC3C2B" w:rsidRPr="00DC3C2B">
        <w:rPr>
          <w:rFonts w:ascii="Calibri" w:hAnsi="Calibri" w:cs="Calibri"/>
          <w:b/>
          <w:bCs/>
          <w:sz w:val="22"/>
          <w:szCs w:val="22"/>
        </w:rPr>
        <w:t xml:space="preserve">Verilen metinden nesnel ve öznel cümleye birer örnek veriniz. </w:t>
      </w:r>
      <w:r w:rsidRPr="00DC3C2B">
        <w:rPr>
          <w:rFonts w:ascii="Calibri" w:hAnsi="Calibri" w:cs="Calibri"/>
          <w:b/>
          <w:bCs/>
          <w:sz w:val="22"/>
          <w:szCs w:val="22"/>
        </w:rPr>
        <w:t>(20</w:t>
      </w:r>
      <w:r w:rsidR="00C45852" w:rsidRPr="00DC3C2B">
        <w:rPr>
          <w:rFonts w:ascii="Calibri" w:hAnsi="Calibri" w:cs="Calibri"/>
          <w:b/>
          <w:bCs/>
          <w:sz w:val="22"/>
          <w:szCs w:val="22"/>
        </w:rPr>
        <w:t xml:space="preserve"> puan)</w:t>
      </w:r>
    </w:p>
    <w:p w14:paraId="528DEC5A" w14:textId="77777777" w:rsidR="00DC3C2B" w:rsidRDefault="00DC3C2B" w:rsidP="001225EB">
      <w:pPr>
        <w:pStyle w:val="AralkYok"/>
        <w:jc w:val="both"/>
        <w:rPr>
          <w:rFonts w:ascii="Calibri" w:hAnsi="Calibri" w:cs="Calibri"/>
          <w:b/>
          <w:bCs/>
          <w:sz w:val="22"/>
          <w:szCs w:val="22"/>
        </w:rPr>
      </w:pPr>
    </w:p>
    <w:p w14:paraId="5C5C9FCD" w14:textId="72F7B112" w:rsidR="00DC3C2B" w:rsidRDefault="00DC3C2B" w:rsidP="001225EB">
      <w:pPr>
        <w:pStyle w:val="AralkYok"/>
        <w:jc w:val="both"/>
        <w:rPr>
          <w:rFonts w:ascii="Calibri" w:hAnsi="Calibri" w:cs="Calibri"/>
          <w:b/>
          <w:bCs/>
          <w:sz w:val="22"/>
          <w:szCs w:val="22"/>
        </w:rPr>
      </w:pPr>
      <w:r>
        <w:rPr>
          <w:rFonts w:ascii="Calibri" w:hAnsi="Calibri" w:cs="Calibri"/>
          <w:b/>
          <w:bCs/>
          <w:sz w:val="22"/>
          <w:szCs w:val="22"/>
        </w:rPr>
        <w:t xml:space="preserve">Öznel: </w:t>
      </w:r>
      <w:r w:rsidRPr="00DC3C2B">
        <w:rPr>
          <w:rFonts w:ascii="Calibri" w:hAnsi="Calibri" w:cs="Calibri"/>
          <w:color w:val="FF0000"/>
          <w:sz w:val="22"/>
          <w:szCs w:val="22"/>
          <w:shd w:val="clear" w:color="auto" w:fill="FFFFFF"/>
        </w:rPr>
        <w:t>Çocuğunuza bütçe yapmayı öğretmenin en eğlenceli yollarından biri, harçlığını üçe ayırmaktır.</w:t>
      </w:r>
    </w:p>
    <w:p w14:paraId="0D7C38F8" w14:textId="77777777" w:rsidR="00DC3C2B" w:rsidRDefault="00DC3C2B" w:rsidP="001225EB">
      <w:pPr>
        <w:pStyle w:val="AralkYok"/>
        <w:jc w:val="both"/>
        <w:rPr>
          <w:rFonts w:ascii="Calibri" w:hAnsi="Calibri" w:cs="Calibri"/>
          <w:b/>
          <w:bCs/>
          <w:sz w:val="22"/>
          <w:szCs w:val="22"/>
        </w:rPr>
      </w:pPr>
    </w:p>
    <w:p w14:paraId="71A2436E" w14:textId="38F6E7A7" w:rsidR="00DC3C2B" w:rsidRPr="00DC3C2B" w:rsidRDefault="00DC3C2B" w:rsidP="001225EB">
      <w:pPr>
        <w:pStyle w:val="AralkYok"/>
        <w:jc w:val="both"/>
        <w:rPr>
          <w:rFonts w:ascii="Calibri" w:hAnsi="Calibri" w:cs="Calibri"/>
          <w:b/>
          <w:bCs/>
          <w:color w:val="FF0000"/>
          <w:sz w:val="22"/>
          <w:szCs w:val="22"/>
        </w:rPr>
      </w:pPr>
      <w:r>
        <w:rPr>
          <w:rFonts w:ascii="Calibri" w:hAnsi="Calibri" w:cs="Calibri"/>
          <w:b/>
          <w:bCs/>
          <w:sz w:val="22"/>
          <w:szCs w:val="22"/>
        </w:rPr>
        <w:t>Nesnel:</w:t>
      </w:r>
      <w:r w:rsidRPr="00DC3C2B">
        <w:rPr>
          <w:rFonts w:ascii="Calibri" w:hAnsi="Calibri" w:cs="Calibri"/>
          <w:sz w:val="22"/>
          <w:szCs w:val="22"/>
          <w:shd w:val="clear" w:color="auto" w:fill="FFFFFF"/>
        </w:rPr>
        <w:t xml:space="preserve"> </w:t>
      </w:r>
      <w:r w:rsidRPr="00DC3C2B">
        <w:rPr>
          <w:rFonts w:ascii="Calibri" w:hAnsi="Calibri" w:cs="Calibri"/>
          <w:color w:val="FF0000"/>
          <w:sz w:val="22"/>
          <w:szCs w:val="22"/>
          <w:shd w:val="clear" w:color="auto" w:fill="FFFFFF"/>
        </w:rPr>
        <w:t>Çocuklara para yönetimini öğretmek, sadece matematiksel bir beceri değil; aynı zamanda hayat boyu sürdürecekleri bir alışkanlığı kazandırmaktır</w:t>
      </w:r>
    </w:p>
    <w:p w14:paraId="36D70CD2" w14:textId="54CFB1EF" w:rsidR="00523B78" w:rsidRPr="00B40BF5" w:rsidRDefault="00523B78" w:rsidP="005C7AE2">
      <w:pPr>
        <w:pStyle w:val="AralkYok"/>
        <w:rPr>
          <w:rFonts w:ascii="Calibri" w:hAnsi="Calibri" w:cs="Calibri"/>
          <w:color w:val="215E99" w:themeColor="text2" w:themeTint="BF"/>
          <w:sz w:val="22"/>
          <w:szCs w:val="22"/>
        </w:rPr>
      </w:pPr>
    </w:p>
    <w:p w14:paraId="3EE9FA5C" w14:textId="313681C6" w:rsidR="001225EB" w:rsidRPr="00B40BF5" w:rsidRDefault="001225EB" w:rsidP="005C7AE2">
      <w:pPr>
        <w:pStyle w:val="AralkYok"/>
        <w:rPr>
          <w:rFonts w:ascii="Calibri" w:hAnsi="Calibri" w:cs="Calibri"/>
          <w:color w:val="215E99" w:themeColor="text2" w:themeTint="BF"/>
          <w:sz w:val="22"/>
          <w:szCs w:val="22"/>
        </w:rPr>
      </w:pPr>
    </w:p>
    <w:p w14:paraId="131D676B" w14:textId="233B42D0" w:rsidR="001225EB" w:rsidRDefault="00B40BF5" w:rsidP="005C7AE2">
      <w:pPr>
        <w:pStyle w:val="AralkYok"/>
        <w:rPr>
          <w:rFonts w:ascii="Calibri" w:hAnsi="Calibri" w:cs="Calibri"/>
          <w:b/>
          <w:color w:val="215E99" w:themeColor="text2" w:themeTint="BF"/>
          <w:sz w:val="22"/>
          <w:szCs w:val="22"/>
        </w:rPr>
      </w:pPr>
      <w:r w:rsidRPr="00B40BF5">
        <w:rPr>
          <w:rFonts w:ascii="Calibri" w:hAnsi="Calibri" w:cs="Calibri"/>
          <w:b/>
          <w:color w:val="215E99" w:themeColor="text2" w:themeTint="BF"/>
          <w:sz w:val="22"/>
          <w:szCs w:val="22"/>
        </w:rPr>
        <w:t>T.7.3.28. Okudukları ile ilgili çıkarımlarda bulunur</w:t>
      </w:r>
    </w:p>
    <w:p w14:paraId="20EC1640" w14:textId="77777777" w:rsidR="00535558" w:rsidRDefault="00535558" w:rsidP="005C7AE2">
      <w:pPr>
        <w:pStyle w:val="AralkYok"/>
        <w:rPr>
          <w:rFonts w:ascii="Calibri" w:hAnsi="Calibri" w:cs="Calibri"/>
          <w:b/>
          <w:color w:val="215E99" w:themeColor="text2" w:themeTint="BF"/>
          <w:sz w:val="22"/>
          <w:szCs w:val="22"/>
        </w:rPr>
      </w:pPr>
    </w:p>
    <w:p w14:paraId="5420337A" w14:textId="08111E58" w:rsidR="00535558" w:rsidRDefault="005F66E9" w:rsidP="005C7AE2">
      <w:pPr>
        <w:pStyle w:val="AralkYok"/>
        <w:rPr>
          <w:rFonts w:ascii="Calibri" w:hAnsi="Calibri" w:cs="Calibri"/>
          <w:b/>
          <w:color w:val="215E99" w:themeColor="text2" w:themeTint="BF"/>
          <w:sz w:val="22"/>
          <w:szCs w:val="22"/>
        </w:rPr>
      </w:pPr>
      <w:proofErr w:type="spellStart"/>
      <w:r w:rsidRPr="00654138">
        <w:rPr>
          <w:rFonts w:ascii="Calibri" w:hAnsi="Calibri" w:cs="Calibri"/>
          <w:color w:val="171717"/>
          <w:sz w:val="22"/>
          <w:szCs w:val="22"/>
          <w:shd w:val="clear" w:color="auto" w:fill="FFFFFF"/>
        </w:rPr>
        <w:t>Edvard</w:t>
      </w:r>
      <w:proofErr w:type="spellEnd"/>
      <w:r w:rsidRPr="00654138">
        <w:rPr>
          <w:rFonts w:ascii="Calibri" w:hAnsi="Calibri" w:cs="Calibri"/>
          <w:color w:val="171717"/>
          <w:sz w:val="22"/>
          <w:szCs w:val="22"/>
          <w:shd w:val="clear" w:color="auto" w:fill="FFFFFF"/>
        </w:rPr>
        <w:t xml:space="preserve"> Munch</w:t>
      </w:r>
      <w:r w:rsidRPr="00654138">
        <w:rPr>
          <w:rFonts w:ascii="Calibri" w:hAnsi="Calibri" w:cs="Calibri"/>
          <w:color w:val="171717"/>
          <w:sz w:val="22"/>
          <w:szCs w:val="22"/>
          <w:shd w:val="clear" w:color="auto" w:fill="FFFFFF"/>
        </w:rPr>
        <w:t xml:space="preserve">, </w:t>
      </w:r>
      <w:r w:rsidRPr="00654138">
        <w:rPr>
          <w:rFonts w:ascii="Calibri" w:hAnsi="Calibri" w:cs="Calibri"/>
          <w:color w:val="171717"/>
          <w:sz w:val="22"/>
          <w:szCs w:val="22"/>
          <w:shd w:val="clear" w:color="auto" w:fill="FFFFFF"/>
        </w:rPr>
        <w:t>sanat tarihinin en tanınan</w:t>
      </w:r>
      <w:r w:rsidRPr="00654138">
        <w:rPr>
          <w:rFonts w:ascii="Calibri" w:hAnsi="Calibri" w:cs="Calibri"/>
          <w:color w:val="171717"/>
          <w:sz w:val="22"/>
          <w:szCs w:val="22"/>
          <w:shd w:val="clear" w:color="auto" w:fill="FFFFFF"/>
        </w:rPr>
        <w:t xml:space="preserve"> eserlerinden</w:t>
      </w:r>
      <w:r w:rsidRPr="00654138">
        <w:rPr>
          <w:rFonts w:ascii="Calibri" w:hAnsi="Calibri" w:cs="Calibri"/>
          <w:color w:val="171717"/>
          <w:sz w:val="22"/>
          <w:szCs w:val="22"/>
          <w:shd w:val="clear" w:color="auto" w:fill="FFFFFF"/>
        </w:rPr>
        <w:t xml:space="preserve"> biri haline gelen</w:t>
      </w:r>
      <w:r w:rsidRPr="00654138">
        <w:rPr>
          <w:rFonts w:ascii="Calibri" w:hAnsi="Calibri" w:cs="Calibri"/>
          <w:color w:val="171717"/>
          <w:sz w:val="22"/>
          <w:szCs w:val="22"/>
          <w:shd w:val="clear" w:color="auto" w:fill="FFFFFF"/>
        </w:rPr>
        <w:t xml:space="preserve"> “</w:t>
      </w:r>
      <w:proofErr w:type="spellStart"/>
      <w:r w:rsidRPr="00654138">
        <w:rPr>
          <w:rFonts w:ascii="Calibri" w:hAnsi="Calibri" w:cs="Calibri"/>
          <w:color w:val="171717"/>
          <w:sz w:val="22"/>
          <w:szCs w:val="22"/>
          <w:shd w:val="clear" w:color="auto" w:fill="FFFFFF"/>
        </w:rPr>
        <w:t>Çığık</w:t>
      </w:r>
      <w:proofErr w:type="spellEnd"/>
      <w:r w:rsidRPr="00654138">
        <w:rPr>
          <w:rFonts w:ascii="Calibri" w:hAnsi="Calibri" w:cs="Calibri"/>
          <w:color w:val="171717"/>
          <w:sz w:val="22"/>
          <w:szCs w:val="22"/>
          <w:shd w:val="clear" w:color="auto" w:fill="FFFFFF"/>
        </w:rPr>
        <w:t>”</w:t>
      </w:r>
      <w:r w:rsidRPr="00654138">
        <w:rPr>
          <w:rFonts w:ascii="Calibri" w:hAnsi="Calibri" w:cs="Calibri"/>
          <w:color w:val="171717"/>
          <w:sz w:val="22"/>
          <w:szCs w:val="22"/>
          <w:shd w:val="clear" w:color="auto" w:fill="FFFFFF"/>
        </w:rPr>
        <w:t> tablosuyla bilinir.</w:t>
      </w:r>
      <w:r w:rsidRPr="00654138">
        <w:rPr>
          <w:rFonts w:ascii="Calibri" w:hAnsi="Calibri" w:cs="Calibri"/>
          <w:color w:val="171717"/>
          <w:sz w:val="22"/>
          <w:szCs w:val="22"/>
          <w:shd w:val="clear" w:color="auto" w:fill="FFFFFF"/>
        </w:rPr>
        <w:t xml:space="preserve"> Munch, </w:t>
      </w:r>
      <w:r w:rsidRPr="00654138">
        <w:rPr>
          <w:rFonts w:ascii="Calibri" w:hAnsi="Calibri" w:cs="Calibri"/>
          <w:color w:val="171717"/>
          <w:sz w:val="22"/>
          <w:szCs w:val="22"/>
          <w:shd w:val="clear" w:color="auto" w:fill="FFFFFF"/>
        </w:rPr>
        <w:t>1863-1944 yılları arasında yaşamış Norveçli bir ressam ve baskı sanatçısı</w:t>
      </w:r>
      <w:r w:rsidRPr="00654138">
        <w:rPr>
          <w:rFonts w:ascii="Calibri" w:hAnsi="Calibri" w:cs="Calibri"/>
          <w:color w:val="171717"/>
          <w:sz w:val="22"/>
          <w:szCs w:val="22"/>
          <w:shd w:val="clear" w:color="auto" w:fill="FFFFFF"/>
        </w:rPr>
        <w:t>dır. Ressamın hayatı ve sanatı arasındaki bağ oldukça kuvvetlidir.</w:t>
      </w:r>
      <w:r w:rsidR="00654138" w:rsidRPr="00654138">
        <w:rPr>
          <w:rFonts w:ascii="Calibri" w:hAnsi="Calibri" w:cs="Calibri"/>
          <w:color w:val="171717"/>
          <w:sz w:val="22"/>
          <w:szCs w:val="22"/>
          <w:shd w:val="clear" w:color="auto" w:fill="FFFFFF"/>
        </w:rPr>
        <w:t xml:space="preserve"> Küçük yaşlarda yaşadığı kayıplardan ruhsal olarak çok etkilenmiştir. </w:t>
      </w:r>
      <w:r w:rsidRPr="00654138">
        <w:rPr>
          <w:rFonts w:ascii="Calibri" w:hAnsi="Calibri" w:cs="Calibri"/>
          <w:color w:val="171717"/>
          <w:sz w:val="22"/>
          <w:szCs w:val="22"/>
          <w:shd w:val="clear" w:color="auto" w:fill="FFFFFF"/>
        </w:rPr>
        <w:t xml:space="preserve"> </w:t>
      </w:r>
      <w:r w:rsidR="00654138" w:rsidRPr="00654138">
        <w:rPr>
          <w:rFonts w:ascii="Calibri" w:hAnsi="Calibri" w:cs="Calibri"/>
          <w:color w:val="171717"/>
          <w:sz w:val="22"/>
          <w:szCs w:val="22"/>
          <w:shd w:val="clear" w:color="auto" w:fill="FFFFFF"/>
        </w:rPr>
        <w:t>Eserleri yaşadığı dönemin anlayışına ters düştüğünden sık sık eleştirilmiştir.</w:t>
      </w:r>
    </w:p>
    <w:p w14:paraId="337EFD9B" w14:textId="77777777" w:rsidR="00B40BF5" w:rsidRPr="00B40BF5" w:rsidRDefault="00B40BF5" w:rsidP="005C7AE2">
      <w:pPr>
        <w:pStyle w:val="AralkYok"/>
        <w:rPr>
          <w:rFonts w:ascii="Calibri" w:hAnsi="Calibri" w:cs="Calibri"/>
          <w:color w:val="215E99" w:themeColor="text2" w:themeTint="BF"/>
          <w:sz w:val="22"/>
          <w:szCs w:val="22"/>
        </w:rPr>
      </w:pPr>
    </w:p>
    <w:p w14:paraId="03838002" w14:textId="54D168D9" w:rsidR="0053757E" w:rsidRDefault="001225EB" w:rsidP="00535558">
      <w:pPr>
        <w:pStyle w:val="AralkYok"/>
        <w:jc w:val="both"/>
        <w:rPr>
          <w:rFonts w:ascii="Calibri" w:hAnsi="Calibri" w:cs="Calibri"/>
          <w:b/>
          <w:bCs/>
          <w:sz w:val="22"/>
          <w:szCs w:val="22"/>
          <w:shd w:val="clear" w:color="auto" w:fill="FFFFFF"/>
        </w:rPr>
      </w:pPr>
      <w:r w:rsidRPr="00654138">
        <w:rPr>
          <w:rFonts w:ascii="Calibri" w:hAnsi="Calibri" w:cs="Calibri"/>
          <w:b/>
          <w:bCs/>
          <w:sz w:val="22"/>
          <w:szCs w:val="22"/>
          <w:shd w:val="clear" w:color="auto" w:fill="FFFFFF"/>
        </w:rPr>
        <w:t xml:space="preserve">3. </w:t>
      </w:r>
      <w:r w:rsidR="00654138" w:rsidRPr="00654138">
        <w:rPr>
          <w:rFonts w:ascii="Calibri" w:hAnsi="Calibri" w:cs="Calibri"/>
          <w:b/>
          <w:bCs/>
          <w:sz w:val="22"/>
          <w:szCs w:val="22"/>
          <w:shd w:val="clear" w:color="auto" w:fill="FFFFFF"/>
        </w:rPr>
        <w:t>Verilen metinde karşılaştırma ve neden sonuç cümlesi belirleyerek yazınız.</w:t>
      </w:r>
      <w:r w:rsidR="00C45852" w:rsidRPr="00654138">
        <w:rPr>
          <w:rFonts w:ascii="Calibri" w:hAnsi="Calibri" w:cs="Calibri"/>
          <w:b/>
          <w:bCs/>
          <w:sz w:val="22"/>
          <w:szCs w:val="22"/>
          <w:shd w:val="clear" w:color="auto" w:fill="FFFFFF"/>
        </w:rPr>
        <w:t>(1</w:t>
      </w:r>
      <w:r w:rsidRPr="00654138">
        <w:rPr>
          <w:rFonts w:ascii="Calibri" w:hAnsi="Calibri" w:cs="Calibri"/>
          <w:b/>
          <w:bCs/>
          <w:sz w:val="22"/>
          <w:szCs w:val="22"/>
          <w:shd w:val="clear" w:color="auto" w:fill="FFFFFF"/>
        </w:rPr>
        <w:t>0</w:t>
      </w:r>
      <w:r w:rsidR="00C45852" w:rsidRPr="00654138">
        <w:rPr>
          <w:rFonts w:ascii="Calibri" w:hAnsi="Calibri" w:cs="Calibri"/>
          <w:b/>
          <w:bCs/>
          <w:sz w:val="22"/>
          <w:szCs w:val="22"/>
          <w:shd w:val="clear" w:color="auto" w:fill="FFFFFF"/>
        </w:rPr>
        <w:t xml:space="preserve"> puan)</w:t>
      </w:r>
    </w:p>
    <w:p w14:paraId="3B59F251" w14:textId="77777777" w:rsidR="00654138" w:rsidRPr="00654138" w:rsidRDefault="00654138" w:rsidP="00535558">
      <w:pPr>
        <w:pStyle w:val="AralkYok"/>
        <w:jc w:val="both"/>
        <w:rPr>
          <w:rFonts w:ascii="Calibri" w:hAnsi="Calibri" w:cs="Calibri"/>
          <w:sz w:val="22"/>
          <w:szCs w:val="22"/>
        </w:rPr>
      </w:pPr>
    </w:p>
    <w:p w14:paraId="63AB7740" w14:textId="590D74A1" w:rsidR="0053757E" w:rsidRDefault="00654138" w:rsidP="005C7AE2">
      <w:pPr>
        <w:pStyle w:val="AralkYok"/>
        <w:rPr>
          <w:rFonts w:ascii="Calibri" w:hAnsi="Calibri" w:cs="Calibri"/>
          <w:color w:val="FF0000"/>
          <w:sz w:val="22"/>
          <w:szCs w:val="22"/>
          <w:shd w:val="clear" w:color="auto" w:fill="FFFFFF"/>
        </w:rPr>
      </w:pPr>
      <w:r w:rsidRPr="00654138">
        <w:rPr>
          <w:rFonts w:ascii="Calibri" w:hAnsi="Calibri" w:cs="Calibri"/>
          <w:sz w:val="22"/>
          <w:szCs w:val="22"/>
        </w:rPr>
        <w:t xml:space="preserve"> </w:t>
      </w:r>
      <w:r w:rsidR="000D56D3" w:rsidRPr="00654138">
        <w:rPr>
          <w:rFonts w:ascii="Calibri" w:hAnsi="Calibri" w:cs="Calibri"/>
          <w:sz w:val="22"/>
          <w:szCs w:val="22"/>
        </w:rPr>
        <w:t>Karşılaştırma</w:t>
      </w:r>
      <w:bookmarkStart w:id="1" w:name="_GoBack"/>
      <w:bookmarkEnd w:id="1"/>
      <w:r>
        <w:rPr>
          <w:rFonts w:ascii="Calibri" w:hAnsi="Calibri" w:cs="Calibri"/>
          <w:color w:val="215E99" w:themeColor="text2" w:themeTint="BF"/>
          <w:sz w:val="22"/>
          <w:szCs w:val="22"/>
        </w:rPr>
        <w:t xml:space="preserve">: </w:t>
      </w:r>
      <w:proofErr w:type="spellStart"/>
      <w:r w:rsidRPr="00654138">
        <w:rPr>
          <w:rFonts w:ascii="Calibri" w:hAnsi="Calibri" w:cs="Calibri"/>
          <w:color w:val="FF0000"/>
          <w:sz w:val="22"/>
          <w:szCs w:val="22"/>
          <w:shd w:val="clear" w:color="auto" w:fill="FFFFFF"/>
        </w:rPr>
        <w:t>Edvard</w:t>
      </w:r>
      <w:proofErr w:type="spellEnd"/>
      <w:r w:rsidRPr="00654138">
        <w:rPr>
          <w:rFonts w:ascii="Calibri" w:hAnsi="Calibri" w:cs="Calibri"/>
          <w:color w:val="FF0000"/>
          <w:sz w:val="22"/>
          <w:szCs w:val="22"/>
          <w:shd w:val="clear" w:color="auto" w:fill="FFFFFF"/>
        </w:rPr>
        <w:t xml:space="preserve"> Munch, sanat tarihinin en tanınan eserlerinden biri haline gelen</w:t>
      </w:r>
      <w:r w:rsidRPr="00654138">
        <w:rPr>
          <w:rFonts w:ascii="Calibri" w:hAnsi="Calibri" w:cs="Calibri"/>
          <w:color w:val="FF0000"/>
          <w:sz w:val="22"/>
          <w:szCs w:val="22"/>
          <w:shd w:val="clear" w:color="auto" w:fill="FFFFFF"/>
        </w:rPr>
        <w:t>……</w:t>
      </w:r>
    </w:p>
    <w:p w14:paraId="04B1DFB3" w14:textId="77777777" w:rsidR="00654138" w:rsidRDefault="00654138" w:rsidP="005C7AE2">
      <w:pPr>
        <w:pStyle w:val="AralkYok"/>
        <w:rPr>
          <w:rFonts w:ascii="Jost Fallback" w:hAnsi="Jost Fallback"/>
          <w:color w:val="171717"/>
          <w:sz w:val="27"/>
          <w:szCs w:val="27"/>
          <w:shd w:val="clear" w:color="auto" w:fill="FFFFFF"/>
        </w:rPr>
      </w:pPr>
    </w:p>
    <w:p w14:paraId="287406CF" w14:textId="31AFBE8F" w:rsidR="00654138" w:rsidRDefault="00654138" w:rsidP="005C7AE2">
      <w:pPr>
        <w:pStyle w:val="AralkYok"/>
        <w:rPr>
          <w:rFonts w:ascii="Jost Fallback" w:hAnsi="Jost Fallback"/>
          <w:color w:val="171717"/>
          <w:sz w:val="27"/>
          <w:szCs w:val="27"/>
          <w:shd w:val="clear" w:color="auto" w:fill="FFFFFF"/>
        </w:rPr>
      </w:pPr>
      <w:r w:rsidRPr="00654138">
        <w:rPr>
          <w:rFonts w:ascii="Calibri" w:hAnsi="Calibri" w:cs="Calibri"/>
          <w:sz w:val="22"/>
          <w:szCs w:val="22"/>
          <w:shd w:val="clear" w:color="auto" w:fill="FFFFFF"/>
        </w:rPr>
        <w:t>Neden –sonuç:</w:t>
      </w:r>
      <w:r w:rsidRPr="00654138">
        <w:rPr>
          <w:rFonts w:ascii="Jost Fallback" w:hAnsi="Jost Fallback"/>
          <w:sz w:val="27"/>
          <w:szCs w:val="27"/>
          <w:shd w:val="clear" w:color="auto" w:fill="FFFFFF"/>
        </w:rPr>
        <w:t xml:space="preserve"> </w:t>
      </w:r>
      <w:r w:rsidRPr="00654138">
        <w:rPr>
          <w:rFonts w:ascii="Calibri" w:hAnsi="Calibri" w:cs="Calibri"/>
          <w:color w:val="FF0000"/>
          <w:sz w:val="22"/>
          <w:szCs w:val="22"/>
          <w:shd w:val="clear" w:color="auto" w:fill="FFFFFF"/>
        </w:rPr>
        <w:t>Eserleri yaşadığı dönemin anlayışına ters düştüğünden sık sık eleştirilmiştir</w:t>
      </w:r>
      <w:r>
        <w:rPr>
          <w:rFonts w:ascii="Jost Fallback" w:hAnsi="Jost Fallback"/>
          <w:color w:val="171717"/>
          <w:sz w:val="27"/>
          <w:szCs w:val="27"/>
          <w:shd w:val="clear" w:color="auto" w:fill="FFFFFF"/>
        </w:rPr>
        <w:t>.</w:t>
      </w:r>
    </w:p>
    <w:p w14:paraId="1D1E24BC" w14:textId="77777777" w:rsidR="00654138" w:rsidRPr="00B40BF5" w:rsidRDefault="00654138" w:rsidP="005C7AE2">
      <w:pPr>
        <w:pStyle w:val="AralkYok"/>
        <w:rPr>
          <w:rFonts w:ascii="Calibri" w:hAnsi="Calibri" w:cs="Calibri"/>
          <w:color w:val="215E99" w:themeColor="text2" w:themeTint="BF"/>
          <w:sz w:val="22"/>
          <w:szCs w:val="22"/>
        </w:rPr>
      </w:pPr>
    </w:p>
    <w:p w14:paraId="1418701B" w14:textId="77777777" w:rsidR="001225EB" w:rsidRPr="00B40BF5" w:rsidRDefault="001225EB" w:rsidP="005C7AE2">
      <w:pPr>
        <w:pStyle w:val="AralkYok"/>
        <w:rPr>
          <w:rFonts w:ascii="Calibri" w:hAnsi="Calibri" w:cs="Calibri"/>
          <w:color w:val="215E99" w:themeColor="text2" w:themeTint="BF"/>
          <w:sz w:val="22"/>
          <w:szCs w:val="22"/>
        </w:rPr>
      </w:pPr>
    </w:p>
    <w:p w14:paraId="5E23AF7D" w14:textId="77777777" w:rsidR="001225EB" w:rsidRPr="00B40BF5" w:rsidRDefault="001225EB" w:rsidP="005C7AE2">
      <w:pPr>
        <w:pStyle w:val="AralkYok"/>
        <w:rPr>
          <w:rFonts w:ascii="Calibri" w:hAnsi="Calibri" w:cs="Calibri"/>
          <w:color w:val="215E99" w:themeColor="text2" w:themeTint="BF"/>
          <w:sz w:val="22"/>
          <w:szCs w:val="22"/>
        </w:rPr>
      </w:pPr>
    </w:p>
    <w:p w14:paraId="2A7D6ED5" w14:textId="5F605A65" w:rsidR="0053757E" w:rsidRPr="000D56D3" w:rsidRDefault="00B40BF5" w:rsidP="005C7AE2">
      <w:pPr>
        <w:pStyle w:val="AralkYok"/>
        <w:rPr>
          <w:rFonts w:ascii="Calibri" w:hAnsi="Calibri" w:cs="Calibri"/>
          <w:b/>
          <w:color w:val="215E99" w:themeColor="text2" w:themeTint="BF"/>
          <w:sz w:val="22"/>
          <w:szCs w:val="22"/>
        </w:rPr>
      </w:pPr>
      <w:r w:rsidRPr="000D56D3">
        <w:rPr>
          <w:rFonts w:ascii="Calibri" w:hAnsi="Calibri" w:cs="Calibri"/>
          <w:b/>
          <w:color w:val="215E99" w:themeColor="text2" w:themeTint="BF"/>
          <w:sz w:val="22"/>
          <w:szCs w:val="22"/>
        </w:rPr>
        <w:t>T.7.3.38. Metindeki iş ve işlem basamaklarını kavrar.</w:t>
      </w:r>
    </w:p>
    <w:p w14:paraId="7F760817" w14:textId="6979FEE2" w:rsidR="001225EB" w:rsidRPr="000D56D3" w:rsidRDefault="00820B84" w:rsidP="001225EB">
      <w:pPr>
        <w:pStyle w:val="NormalWeb"/>
        <w:jc w:val="both"/>
        <w:rPr>
          <w:rFonts w:ascii="Calibri" w:hAnsi="Calibri" w:cs="Calibri"/>
          <w:bCs/>
          <w:sz w:val="22"/>
          <w:szCs w:val="22"/>
        </w:rPr>
      </w:pPr>
      <w:r w:rsidRPr="000D56D3">
        <w:rPr>
          <w:rFonts w:ascii="Calibri" w:hAnsi="Calibri" w:cs="Calibri"/>
          <w:bCs/>
          <w:sz w:val="22"/>
          <w:szCs w:val="22"/>
        </w:rPr>
        <w:t xml:space="preserve">Fuat kahve içmeyi seven ve kahvenin mutfağına da meraklı bir gençtir. Katıldığı bir eğitimde eğitmen yapılacak iş ve işlemleri </w:t>
      </w:r>
      <w:r w:rsidR="008571D8" w:rsidRPr="000D56D3">
        <w:rPr>
          <w:rFonts w:ascii="Calibri" w:hAnsi="Calibri" w:cs="Calibri"/>
          <w:bCs/>
          <w:sz w:val="22"/>
          <w:szCs w:val="22"/>
        </w:rPr>
        <w:t>anlatırken hızlıca not almış.  Notları şöyle:</w:t>
      </w:r>
    </w:p>
    <w:p w14:paraId="31034712" w14:textId="38F6D96F" w:rsidR="008571D8" w:rsidRPr="000D56D3" w:rsidRDefault="008571D8" w:rsidP="001225EB">
      <w:pPr>
        <w:pStyle w:val="NormalWeb"/>
        <w:jc w:val="both"/>
        <w:rPr>
          <w:rFonts w:ascii="Calibri" w:hAnsi="Calibri" w:cs="Calibri"/>
          <w:sz w:val="22"/>
          <w:szCs w:val="22"/>
        </w:rPr>
      </w:pPr>
      <w:r w:rsidRPr="000D56D3">
        <w:rPr>
          <w:rFonts w:ascii="Calibri" w:hAnsi="Calibri" w:cs="Calibri"/>
          <w:bCs/>
          <w:sz w:val="22"/>
          <w:szCs w:val="22"/>
        </w:rPr>
        <w:lastRenderedPageBreak/>
        <w:t>(</w:t>
      </w:r>
      <w:r w:rsidR="000D56D3" w:rsidRPr="000D56D3">
        <w:rPr>
          <w:rFonts w:ascii="Calibri" w:hAnsi="Calibri" w:cs="Calibri"/>
          <w:bCs/>
          <w:sz w:val="22"/>
          <w:szCs w:val="22"/>
        </w:rPr>
        <w:t>I</w:t>
      </w:r>
      <w:r w:rsidRPr="000D56D3">
        <w:rPr>
          <w:rFonts w:ascii="Calibri" w:hAnsi="Calibri" w:cs="Calibri"/>
          <w:bCs/>
          <w:sz w:val="22"/>
          <w:szCs w:val="22"/>
        </w:rPr>
        <w:t xml:space="preserve">) Demlenme devam ederken kalan suyu dairesel hareketlerle yavaşça kahvenin üzerine dökün. </w:t>
      </w:r>
      <w:r w:rsidRPr="000D56D3">
        <w:rPr>
          <w:rFonts w:ascii="Calibri" w:hAnsi="Calibri" w:cs="Calibri"/>
          <w:bCs/>
          <w:sz w:val="22"/>
          <w:szCs w:val="22"/>
        </w:rPr>
        <w:t>(I</w:t>
      </w:r>
      <w:r w:rsidR="000D56D3" w:rsidRPr="000D56D3">
        <w:rPr>
          <w:rFonts w:ascii="Calibri" w:hAnsi="Calibri" w:cs="Calibri"/>
          <w:bCs/>
          <w:sz w:val="22"/>
          <w:szCs w:val="22"/>
        </w:rPr>
        <w:t>I</w:t>
      </w:r>
      <w:r w:rsidRPr="000D56D3">
        <w:rPr>
          <w:rFonts w:ascii="Calibri" w:hAnsi="Calibri" w:cs="Calibri"/>
          <w:bCs/>
          <w:sz w:val="22"/>
          <w:szCs w:val="22"/>
        </w:rPr>
        <w:t>) Suyu 93 dereceye ısıtın (II</w:t>
      </w:r>
      <w:r w:rsidR="000D56D3" w:rsidRPr="000D56D3">
        <w:rPr>
          <w:rFonts w:ascii="Calibri" w:hAnsi="Calibri" w:cs="Calibri"/>
          <w:bCs/>
          <w:sz w:val="22"/>
          <w:szCs w:val="22"/>
        </w:rPr>
        <w:t>I</w:t>
      </w:r>
      <w:r w:rsidRPr="000D56D3">
        <w:rPr>
          <w:rFonts w:ascii="Calibri" w:hAnsi="Calibri" w:cs="Calibri"/>
          <w:bCs/>
          <w:sz w:val="22"/>
          <w:szCs w:val="22"/>
        </w:rPr>
        <w:t xml:space="preserve">) Öncelikle kahve çekirdeklerini orta boyutta öğütün. </w:t>
      </w:r>
      <w:r w:rsidRPr="000D56D3">
        <w:rPr>
          <w:rFonts w:ascii="Calibri" w:hAnsi="Calibri" w:cs="Calibri"/>
          <w:bCs/>
          <w:sz w:val="22"/>
          <w:szCs w:val="22"/>
        </w:rPr>
        <w:t xml:space="preserve">(IV)  Filtre içindeki kahveyi sıcak suyla ıslatarak 30 saniye demleme yapın. </w:t>
      </w:r>
      <w:r w:rsidR="000D56D3" w:rsidRPr="000D56D3">
        <w:rPr>
          <w:rFonts w:ascii="Calibri" w:hAnsi="Calibri" w:cs="Calibri"/>
          <w:bCs/>
          <w:sz w:val="22"/>
          <w:szCs w:val="22"/>
        </w:rPr>
        <w:t>(V</w:t>
      </w:r>
      <w:r w:rsidRPr="000D56D3">
        <w:rPr>
          <w:rFonts w:ascii="Calibri" w:hAnsi="Calibri" w:cs="Calibri"/>
          <w:bCs/>
          <w:sz w:val="22"/>
          <w:szCs w:val="22"/>
        </w:rPr>
        <w:t xml:space="preserve">) Filtre </w:t>
      </w:r>
      <w:r w:rsidR="000D56D3" w:rsidRPr="000D56D3">
        <w:rPr>
          <w:rFonts w:ascii="Calibri" w:hAnsi="Calibri" w:cs="Calibri"/>
          <w:bCs/>
          <w:sz w:val="22"/>
          <w:szCs w:val="22"/>
        </w:rPr>
        <w:t>kâğıdını</w:t>
      </w:r>
      <w:r w:rsidRPr="000D56D3">
        <w:rPr>
          <w:rFonts w:ascii="Calibri" w:hAnsi="Calibri" w:cs="Calibri"/>
          <w:bCs/>
          <w:sz w:val="22"/>
          <w:szCs w:val="22"/>
        </w:rPr>
        <w:t xml:space="preserve"> makineye yerleştirdikten sonra kâğıdı ısıttığınız suyla ıslatınız ve kahveyi filtrenin içine koyun. </w:t>
      </w:r>
    </w:p>
    <w:p w14:paraId="6E216040" w14:textId="4542364C" w:rsidR="001225EB" w:rsidRPr="000D56D3" w:rsidRDefault="000D56D3" w:rsidP="001225EB">
      <w:pPr>
        <w:pStyle w:val="NormalWeb"/>
        <w:jc w:val="both"/>
        <w:rPr>
          <w:rFonts w:ascii="Calibri" w:hAnsi="Calibri" w:cs="Calibri"/>
          <w:b/>
          <w:sz w:val="22"/>
          <w:szCs w:val="22"/>
        </w:rPr>
      </w:pPr>
      <w:r w:rsidRPr="000D56D3">
        <w:rPr>
          <w:rFonts w:ascii="Calibri" w:hAnsi="Calibri" w:cs="Calibri"/>
          <w:b/>
          <w:bCs/>
          <w:sz w:val="22"/>
          <w:szCs w:val="22"/>
        </w:rPr>
        <w:t>4.</w:t>
      </w:r>
      <w:r w:rsidRPr="000D56D3">
        <w:rPr>
          <w:rFonts w:ascii="Calibri" w:hAnsi="Calibri" w:cs="Calibri"/>
          <w:bCs/>
          <w:sz w:val="22"/>
          <w:szCs w:val="22"/>
        </w:rPr>
        <w:t xml:space="preserve"> </w:t>
      </w:r>
      <w:r w:rsidR="001225EB" w:rsidRPr="000D56D3">
        <w:rPr>
          <w:rFonts w:ascii="Calibri" w:hAnsi="Calibri" w:cs="Calibri"/>
          <w:b/>
          <w:bCs/>
          <w:sz w:val="22"/>
          <w:szCs w:val="22"/>
        </w:rPr>
        <w:t>Metindeki iş ve işlem basamaklarının mantıklı ve doğru bir sıra oluşturabilmesi için numaralanmış cümleler nasıl sıralanmalıdır? Yazınız.</w:t>
      </w:r>
      <w:r w:rsidR="001225EB" w:rsidRPr="000D56D3">
        <w:rPr>
          <w:rFonts w:ascii="Calibri" w:hAnsi="Calibri" w:cs="Calibri"/>
          <w:b/>
          <w:sz w:val="22"/>
          <w:szCs w:val="22"/>
        </w:rPr>
        <w:t xml:space="preserve"> (15 Puan)</w:t>
      </w:r>
    </w:p>
    <w:p w14:paraId="60243639" w14:textId="306535E7" w:rsidR="001225EB" w:rsidRPr="000D56D3" w:rsidRDefault="000D56D3" w:rsidP="001225EB">
      <w:pPr>
        <w:pStyle w:val="NormalWeb"/>
        <w:rPr>
          <w:rFonts w:ascii="Calibri" w:hAnsi="Calibri" w:cs="Calibri"/>
          <w:color w:val="FF0000"/>
          <w:sz w:val="22"/>
        </w:rPr>
      </w:pPr>
      <w:r w:rsidRPr="000D56D3">
        <w:rPr>
          <w:rFonts w:ascii="Calibri" w:hAnsi="Calibri" w:cs="Calibri"/>
          <w:color w:val="FF0000"/>
          <w:sz w:val="22"/>
        </w:rPr>
        <w:t>III-II-V-IV-I</w:t>
      </w:r>
    </w:p>
    <w:p w14:paraId="0E07D625" w14:textId="77777777" w:rsidR="00B40BF5" w:rsidRDefault="00B40BF5" w:rsidP="001225EB">
      <w:pPr>
        <w:pStyle w:val="NormalWeb"/>
        <w:rPr>
          <w:color w:val="215E99" w:themeColor="text2" w:themeTint="BF"/>
        </w:rPr>
      </w:pPr>
    </w:p>
    <w:p w14:paraId="5DAF036F" w14:textId="77777777" w:rsidR="00B40BF5" w:rsidRPr="00B40BF5" w:rsidRDefault="00B40BF5" w:rsidP="001225EB">
      <w:pPr>
        <w:pStyle w:val="NormalWeb"/>
        <w:rPr>
          <w:color w:val="215E99" w:themeColor="text2" w:themeTint="BF"/>
        </w:rPr>
      </w:pPr>
    </w:p>
    <w:p w14:paraId="32CC0AE9" w14:textId="77777777" w:rsidR="00B40BF5" w:rsidRPr="00B40BF5" w:rsidRDefault="00B40BF5" w:rsidP="00B40BF5">
      <w:pPr>
        <w:pStyle w:val="AralkYok"/>
        <w:rPr>
          <w:rFonts w:ascii="Calibri" w:hAnsi="Calibri" w:cs="Calibri"/>
          <w:b/>
          <w:color w:val="215E99" w:themeColor="text2" w:themeTint="BF"/>
          <w:sz w:val="22"/>
          <w:szCs w:val="22"/>
        </w:rPr>
      </w:pPr>
      <w:r w:rsidRPr="00B40BF5">
        <w:rPr>
          <w:rFonts w:ascii="Calibri" w:hAnsi="Calibri" w:cs="Calibri"/>
          <w:b/>
          <w:color w:val="215E99" w:themeColor="text2" w:themeTint="BF"/>
          <w:sz w:val="22"/>
          <w:szCs w:val="22"/>
        </w:rPr>
        <w:t xml:space="preserve">T.7.4.7. Yazılarını zenginleştirmek için atasözleri, deyimler ve özdeyişler kullanır. </w:t>
      </w:r>
    </w:p>
    <w:p w14:paraId="23DD0613" w14:textId="58CB65A8" w:rsidR="001225EB" w:rsidRPr="00B40BF5" w:rsidRDefault="00B40BF5" w:rsidP="00B40BF5">
      <w:pPr>
        <w:pStyle w:val="NormalWeb"/>
        <w:rPr>
          <w:b/>
          <w:color w:val="215E99" w:themeColor="text2" w:themeTint="BF"/>
        </w:rPr>
      </w:pPr>
      <w:r w:rsidRPr="00B40BF5">
        <w:rPr>
          <w:rFonts w:ascii="Calibri" w:hAnsi="Calibri" w:cs="Calibri"/>
          <w:b/>
          <w:color w:val="215E99" w:themeColor="text2" w:themeTint="BF"/>
          <w:sz w:val="22"/>
          <w:szCs w:val="22"/>
        </w:rPr>
        <w:t>T.7.4.13. Ek-fiili işlevlerine uygun olarak kullanır.</w:t>
      </w:r>
    </w:p>
    <w:p w14:paraId="67257999" w14:textId="70C9E02C" w:rsidR="001225EB" w:rsidRPr="00B40BF5" w:rsidRDefault="00C45852" w:rsidP="005D1206">
      <w:pPr>
        <w:pStyle w:val="NormalWeb"/>
        <w:jc w:val="both"/>
        <w:rPr>
          <w:rFonts w:ascii="Calibri" w:hAnsi="Calibri" w:cs="Calibri"/>
          <w:b/>
          <w:color w:val="215E99" w:themeColor="text2" w:themeTint="BF"/>
          <w:sz w:val="22"/>
          <w:szCs w:val="22"/>
        </w:rPr>
      </w:pPr>
      <w:r w:rsidRPr="00B40BF5">
        <w:rPr>
          <w:rFonts w:ascii="Calibri" w:hAnsi="Calibri" w:cs="Calibri"/>
          <w:b/>
          <w:bCs/>
          <w:color w:val="215E99" w:themeColor="text2" w:themeTint="BF"/>
          <w:sz w:val="22"/>
          <w:szCs w:val="22"/>
        </w:rPr>
        <w:t>5.</w:t>
      </w:r>
      <w:r w:rsidR="001225EB" w:rsidRPr="00B40BF5">
        <w:rPr>
          <w:rFonts w:ascii="Calibri" w:hAnsi="Calibri" w:cs="Calibri"/>
          <w:b/>
          <w:color w:val="215E99" w:themeColor="text2" w:themeTint="BF"/>
          <w:sz w:val="22"/>
          <w:szCs w:val="22"/>
        </w:rPr>
        <w:t xml:space="preserve"> Hayatınızda </w:t>
      </w:r>
      <w:r w:rsidR="001225EB" w:rsidRPr="00B40BF5">
        <w:rPr>
          <w:rFonts w:ascii="Calibri" w:hAnsi="Calibri" w:cs="Calibri"/>
          <w:b/>
          <w:bCs/>
          <w:color w:val="215E99" w:themeColor="text2" w:themeTint="BF"/>
          <w:sz w:val="22"/>
          <w:szCs w:val="22"/>
        </w:rPr>
        <w:t>"en çok korktuğunuz veya heyecanlandığınız"</w:t>
      </w:r>
      <w:r w:rsidR="001225EB" w:rsidRPr="00B40BF5">
        <w:rPr>
          <w:rFonts w:ascii="Calibri" w:hAnsi="Calibri" w:cs="Calibri"/>
          <w:b/>
          <w:color w:val="215E99" w:themeColor="text2" w:themeTint="BF"/>
          <w:sz w:val="22"/>
          <w:szCs w:val="22"/>
        </w:rPr>
        <w:t xml:space="preserve"> bir anı anlatan kısa bir yazı yazınız. Metninizi oluştururken </w:t>
      </w:r>
      <w:r w:rsidR="005D1206" w:rsidRPr="00B40BF5">
        <w:rPr>
          <w:rFonts w:ascii="Calibri" w:hAnsi="Calibri" w:cs="Calibri"/>
          <w:b/>
          <w:color w:val="215E99" w:themeColor="text2" w:themeTint="BF"/>
          <w:sz w:val="22"/>
          <w:szCs w:val="22"/>
        </w:rPr>
        <w:t xml:space="preserve">anlam </w:t>
      </w:r>
      <w:r w:rsidR="001225EB" w:rsidRPr="00B40BF5">
        <w:rPr>
          <w:rFonts w:ascii="Calibri" w:hAnsi="Calibri" w:cs="Calibri"/>
          <w:b/>
          <w:color w:val="215E99" w:themeColor="text2" w:themeTint="BF"/>
          <w:sz w:val="22"/>
          <w:szCs w:val="22"/>
        </w:rPr>
        <w:t xml:space="preserve">akışına uygun en az bir tane </w:t>
      </w:r>
      <w:r w:rsidR="001225EB" w:rsidRPr="00B40BF5">
        <w:rPr>
          <w:rFonts w:ascii="Calibri" w:hAnsi="Calibri" w:cs="Calibri"/>
          <w:b/>
          <w:bCs/>
          <w:color w:val="215E99" w:themeColor="text2" w:themeTint="BF"/>
          <w:sz w:val="22"/>
          <w:szCs w:val="22"/>
        </w:rPr>
        <w:t>deyim</w:t>
      </w:r>
      <w:r w:rsidR="001225EB" w:rsidRPr="00B40BF5">
        <w:rPr>
          <w:rFonts w:ascii="Calibri" w:hAnsi="Calibri" w:cs="Calibri"/>
          <w:b/>
          <w:color w:val="215E99" w:themeColor="text2" w:themeTint="BF"/>
          <w:sz w:val="22"/>
          <w:szCs w:val="22"/>
        </w:rPr>
        <w:t xml:space="preserve"> kullanınız.</w:t>
      </w:r>
      <w:r w:rsidR="005D1206" w:rsidRPr="00B40BF5">
        <w:rPr>
          <w:rFonts w:ascii="Calibri" w:hAnsi="Calibri" w:cs="Calibri"/>
          <w:b/>
          <w:color w:val="215E99" w:themeColor="text2" w:themeTint="BF"/>
          <w:sz w:val="22"/>
          <w:szCs w:val="22"/>
        </w:rPr>
        <w:t xml:space="preserve"> </w:t>
      </w:r>
      <w:r w:rsidR="001225EB" w:rsidRPr="00B40BF5">
        <w:rPr>
          <w:rFonts w:ascii="Calibri" w:hAnsi="Calibri" w:cs="Calibri"/>
          <w:b/>
          <w:bCs/>
          <w:color w:val="215E99" w:themeColor="text2" w:themeTint="BF"/>
          <w:sz w:val="22"/>
          <w:szCs w:val="22"/>
        </w:rPr>
        <w:t>"Görmek"</w:t>
      </w:r>
      <w:r w:rsidR="001225EB" w:rsidRPr="00B40BF5">
        <w:rPr>
          <w:rFonts w:ascii="Calibri" w:hAnsi="Calibri" w:cs="Calibri"/>
          <w:b/>
          <w:color w:val="215E99" w:themeColor="text2" w:themeTint="BF"/>
          <w:sz w:val="22"/>
          <w:szCs w:val="22"/>
        </w:rPr>
        <w:t xml:space="preserve"> fiilini </w:t>
      </w:r>
      <w:r w:rsidR="001225EB" w:rsidRPr="00B40BF5">
        <w:rPr>
          <w:rFonts w:ascii="Calibri" w:hAnsi="Calibri" w:cs="Calibri"/>
          <w:b/>
          <w:bCs/>
          <w:color w:val="215E99" w:themeColor="text2" w:themeTint="BF"/>
          <w:sz w:val="22"/>
          <w:szCs w:val="22"/>
        </w:rPr>
        <w:t>şimdiki zamanın rivayeti</w:t>
      </w:r>
      <w:r w:rsidR="001225EB" w:rsidRPr="00B40BF5">
        <w:rPr>
          <w:rFonts w:ascii="Calibri" w:hAnsi="Calibri" w:cs="Calibri"/>
          <w:b/>
          <w:color w:val="215E99" w:themeColor="text2" w:themeTint="BF"/>
          <w:sz w:val="22"/>
          <w:szCs w:val="22"/>
        </w:rPr>
        <w:t xml:space="preserve"> (Şimdiki zaman + Rivayet ek fiili) ile çekimleyerek metnin içinde bir cümlede kullanınız.</w:t>
      </w:r>
      <w:r w:rsidR="005D1206" w:rsidRPr="00B40BF5">
        <w:rPr>
          <w:rFonts w:ascii="Calibri" w:hAnsi="Calibri" w:cs="Calibri"/>
          <w:b/>
          <w:color w:val="215E99" w:themeColor="text2" w:themeTint="BF"/>
          <w:sz w:val="22"/>
          <w:szCs w:val="22"/>
        </w:rPr>
        <w:t xml:space="preserve"> (20 Puan)</w:t>
      </w:r>
    </w:p>
    <w:p w14:paraId="12F3E0E4" w14:textId="23EF7E47" w:rsidR="005D1206" w:rsidRPr="00B40BF5" w:rsidRDefault="005D1206" w:rsidP="005D1206">
      <w:pPr>
        <w:pStyle w:val="AralkYok"/>
        <w:rPr>
          <w:rFonts w:ascii="Calibri" w:hAnsi="Calibri" w:cs="Calibri"/>
          <w:color w:val="215E99" w:themeColor="text2" w:themeTint="BF"/>
          <w:sz w:val="22"/>
          <w:szCs w:val="22"/>
        </w:rPr>
      </w:pPr>
      <w:r w:rsidRPr="00B40BF5">
        <w:rPr>
          <w:rFonts w:ascii="Calibri" w:hAnsi="Calibri" w:cs="Calibri"/>
          <w:color w:val="215E99" w:themeColor="text2" w:themeTint="BF"/>
          <w:sz w:val="22"/>
          <w:szCs w:val="22"/>
        </w:rPr>
        <w:t>Konuya uygun anlatım: 10 puan</w:t>
      </w:r>
      <w:r w:rsidRPr="00B40BF5">
        <w:rPr>
          <w:rFonts w:ascii="Calibri" w:hAnsi="Calibri" w:cs="Calibri"/>
          <w:color w:val="215E99" w:themeColor="text2" w:themeTint="BF"/>
          <w:sz w:val="22"/>
          <w:szCs w:val="22"/>
        </w:rPr>
        <w:tab/>
      </w:r>
      <w:r w:rsidRPr="00B40BF5">
        <w:rPr>
          <w:rFonts w:ascii="Calibri" w:hAnsi="Calibri" w:cs="Calibri"/>
          <w:color w:val="215E99" w:themeColor="text2" w:themeTint="BF"/>
          <w:sz w:val="22"/>
          <w:szCs w:val="22"/>
        </w:rPr>
        <w:tab/>
        <w:t>Belirtilen ek-fiili kullanma: 5 puan</w:t>
      </w:r>
      <w:r w:rsidRPr="00B40BF5">
        <w:rPr>
          <w:rFonts w:ascii="Calibri" w:hAnsi="Calibri" w:cs="Calibri"/>
          <w:color w:val="215E99" w:themeColor="text2" w:themeTint="BF"/>
          <w:sz w:val="22"/>
          <w:szCs w:val="22"/>
        </w:rPr>
        <w:tab/>
      </w:r>
      <w:r w:rsidRPr="00B40BF5">
        <w:rPr>
          <w:rFonts w:ascii="Calibri" w:hAnsi="Calibri" w:cs="Calibri"/>
          <w:color w:val="215E99" w:themeColor="text2" w:themeTint="BF"/>
          <w:sz w:val="22"/>
          <w:szCs w:val="22"/>
        </w:rPr>
        <w:tab/>
        <w:t>Deyime yer verme: 5 puan</w:t>
      </w:r>
    </w:p>
    <w:p w14:paraId="29711528" w14:textId="077176F8" w:rsidR="006A5F3F" w:rsidRPr="00B40BF5" w:rsidRDefault="006A5F3F" w:rsidP="005C7AE2">
      <w:pPr>
        <w:pStyle w:val="AralkYok"/>
        <w:rPr>
          <w:rFonts w:ascii="Calibri" w:hAnsi="Calibri" w:cs="Calibri"/>
          <w:b/>
          <w:bCs/>
          <w:color w:val="215E99" w:themeColor="text2" w:themeTint="BF"/>
          <w:sz w:val="22"/>
          <w:szCs w:val="22"/>
        </w:rPr>
      </w:pPr>
    </w:p>
    <w:p w14:paraId="5430BA06" w14:textId="77777777" w:rsidR="00C45852" w:rsidRPr="00B40BF5" w:rsidRDefault="00C45852" w:rsidP="005C7AE2">
      <w:pPr>
        <w:pStyle w:val="AralkYok"/>
        <w:rPr>
          <w:rFonts w:ascii="Calibri" w:hAnsi="Calibri" w:cs="Calibri"/>
          <w:b/>
          <w:bCs/>
          <w:color w:val="215E99" w:themeColor="text2" w:themeTint="BF"/>
          <w:sz w:val="22"/>
          <w:szCs w:val="22"/>
        </w:rPr>
      </w:pPr>
    </w:p>
    <w:p w14:paraId="549BCA6B" w14:textId="77777777" w:rsidR="00C45852" w:rsidRPr="00B40BF5" w:rsidRDefault="00C45852" w:rsidP="005C7AE2">
      <w:pPr>
        <w:pStyle w:val="AralkYok"/>
        <w:rPr>
          <w:rFonts w:ascii="Calibri" w:hAnsi="Calibri" w:cs="Calibri"/>
          <w:b/>
          <w:bCs/>
          <w:color w:val="215E99" w:themeColor="text2" w:themeTint="BF"/>
          <w:sz w:val="22"/>
          <w:szCs w:val="22"/>
        </w:rPr>
      </w:pPr>
    </w:p>
    <w:p w14:paraId="6591D834" w14:textId="77777777" w:rsidR="00C45852" w:rsidRPr="00B40BF5" w:rsidRDefault="00C45852" w:rsidP="005C7AE2">
      <w:pPr>
        <w:pStyle w:val="AralkYok"/>
        <w:rPr>
          <w:rFonts w:ascii="Calibri" w:hAnsi="Calibri" w:cs="Calibri"/>
          <w:b/>
          <w:bCs/>
          <w:color w:val="215E99" w:themeColor="text2" w:themeTint="BF"/>
          <w:sz w:val="22"/>
          <w:szCs w:val="22"/>
        </w:rPr>
      </w:pPr>
    </w:p>
    <w:p w14:paraId="17BB6F6F" w14:textId="2A7EDE1A" w:rsidR="00C45852" w:rsidRPr="00B40BF5" w:rsidRDefault="00C45852" w:rsidP="005C7AE2">
      <w:pPr>
        <w:pStyle w:val="AralkYok"/>
        <w:rPr>
          <w:rFonts w:ascii="Calibri" w:hAnsi="Calibri" w:cs="Calibri"/>
          <w:b/>
          <w:bCs/>
          <w:color w:val="215E99" w:themeColor="text2" w:themeTint="BF"/>
          <w:sz w:val="22"/>
          <w:szCs w:val="22"/>
        </w:rPr>
      </w:pPr>
    </w:p>
    <w:p w14:paraId="601B4823" w14:textId="77777777" w:rsidR="005D1206" w:rsidRPr="00B40BF5" w:rsidRDefault="005D1206" w:rsidP="005C7AE2">
      <w:pPr>
        <w:pStyle w:val="AralkYok"/>
        <w:rPr>
          <w:rFonts w:ascii="Calibri" w:hAnsi="Calibri" w:cs="Calibri"/>
          <w:b/>
          <w:bCs/>
          <w:color w:val="215E99" w:themeColor="text2" w:themeTint="BF"/>
          <w:sz w:val="22"/>
          <w:szCs w:val="22"/>
        </w:rPr>
      </w:pPr>
    </w:p>
    <w:p w14:paraId="24E1C2E3" w14:textId="77777777" w:rsidR="00C45852" w:rsidRPr="00B40BF5" w:rsidRDefault="00C45852" w:rsidP="005C7AE2">
      <w:pPr>
        <w:pStyle w:val="AralkYok"/>
        <w:rPr>
          <w:rFonts w:ascii="Calibri" w:hAnsi="Calibri" w:cs="Calibri"/>
          <w:b/>
          <w:bCs/>
          <w:color w:val="215E99" w:themeColor="text2" w:themeTint="BF"/>
          <w:sz w:val="22"/>
          <w:szCs w:val="22"/>
        </w:rPr>
      </w:pPr>
    </w:p>
    <w:p w14:paraId="4B9AA788" w14:textId="77777777" w:rsidR="00C45852" w:rsidRPr="00B40BF5" w:rsidRDefault="00C45852" w:rsidP="005C7AE2">
      <w:pPr>
        <w:pStyle w:val="AralkYok"/>
        <w:rPr>
          <w:rFonts w:ascii="Calibri" w:hAnsi="Calibri" w:cs="Calibri"/>
          <w:b/>
          <w:bCs/>
          <w:color w:val="215E99" w:themeColor="text2" w:themeTint="BF"/>
          <w:sz w:val="22"/>
          <w:szCs w:val="22"/>
        </w:rPr>
      </w:pPr>
    </w:p>
    <w:p w14:paraId="067D9DC1" w14:textId="77777777" w:rsidR="00C45852" w:rsidRPr="00B40BF5" w:rsidRDefault="00C45852" w:rsidP="005C7AE2">
      <w:pPr>
        <w:pStyle w:val="AralkYok"/>
        <w:rPr>
          <w:rFonts w:ascii="Calibri" w:hAnsi="Calibri" w:cs="Calibri"/>
          <w:b/>
          <w:bCs/>
          <w:color w:val="215E99" w:themeColor="text2" w:themeTint="BF"/>
          <w:sz w:val="22"/>
          <w:szCs w:val="22"/>
        </w:rPr>
      </w:pPr>
    </w:p>
    <w:p w14:paraId="1F14FE27" w14:textId="77777777" w:rsidR="00C45852" w:rsidRPr="00B40BF5" w:rsidRDefault="00C45852" w:rsidP="005C7AE2">
      <w:pPr>
        <w:pStyle w:val="AralkYok"/>
        <w:rPr>
          <w:rFonts w:ascii="Calibri" w:hAnsi="Calibri" w:cs="Calibri"/>
          <w:b/>
          <w:bCs/>
          <w:color w:val="215E99" w:themeColor="text2" w:themeTint="BF"/>
          <w:sz w:val="22"/>
          <w:szCs w:val="22"/>
        </w:rPr>
      </w:pPr>
    </w:p>
    <w:p w14:paraId="1A7FB8E0" w14:textId="0BA9FE09" w:rsidR="00C45852" w:rsidRPr="00B40BF5" w:rsidRDefault="00C45852" w:rsidP="005C7AE2">
      <w:pPr>
        <w:pStyle w:val="AralkYok"/>
        <w:rPr>
          <w:rFonts w:ascii="Calibri" w:hAnsi="Calibri" w:cs="Calibri"/>
          <w:b/>
          <w:bCs/>
          <w:color w:val="215E99" w:themeColor="text2" w:themeTint="BF"/>
          <w:sz w:val="22"/>
          <w:szCs w:val="22"/>
        </w:rPr>
      </w:pPr>
    </w:p>
    <w:p w14:paraId="1383511A" w14:textId="2FCAFDE8" w:rsidR="005D1206" w:rsidRPr="00B40BF5" w:rsidRDefault="005D1206" w:rsidP="005C7AE2">
      <w:pPr>
        <w:pStyle w:val="AralkYok"/>
        <w:rPr>
          <w:rFonts w:ascii="Calibri" w:hAnsi="Calibri" w:cs="Calibri"/>
          <w:b/>
          <w:bCs/>
          <w:color w:val="215E99" w:themeColor="text2" w:themeTint="BF"/>
          <w:sz w:val="22"/>
          <w:szCs w:val="22"/>
        </w:rPr>
      </w:pPr>
    </w:p>
    <w:p w14:paraId="197B6E3F" w14:textId="2F412CDF" w:rsidR="005D1206" w:rsidRPr="00B40BF5" w:rsidRDefault="005D1206" w:rsidP="005C7AE2">
      <w:pPr>
        <w:pStyle w:val="AralkYok"/>
        <w:rPr>
          <w:rFonts w:ascii="Calibri" w:hAnsi="Calibri" w:cs="Calibri"/>
          <w:b/>
          <w:bCs/>
          <w:color w:val="215E99" w:themeColor="text2" w:themeTint="BF"/>
          <w:sz w:val="22"/>
          <w:szCs w:val="22"/>
        </w:rPr>
      </w:pPr>
    </w:p>
    <w:p w14:paraId="72633383" w14:textId="77777777" w:rsidR="005D1206" w:rsidRPr="00B40BF5" w:rsidRDefault="005D1206" w:rsidP="005C7AE2">
      <w:pPr>
        <w:pStyle w:val="AralkYok"/>
        <w:rPr>
          <w:rFonts w:ascii="Calibri" w:hAnsi="Calibri" w:cs="Calibri"/>
          <w:b/>
          <w:bCs/>
          <w:color w:val="215E99" w:themeColor="text2" w:themeTint="BF"/>
          <w:sz w:val="22"/>
          <w:szCs w:val="22"/>
        </w:rPr>
      </w:pPr>
    </w:p>
    <w:p w14:paraId="3B5E9B6B" w14:textId="77777777" w:rsidR="00C45852" w:rsidRPr="00B40BF5" w:rsidRDefault="00C45852" w:rsidP="005C7AE2">
      <w:pPr>
        <w:pStyle w:val="AralkYok"/>
        <w:rPr>
          <w:rFonts w:ascii="Calibri" w:hAnsi="Calibri" w:cs="Calibri"/>
          <w:b/>
          <w:bCs/>
          <w:color w:val="215E99" w:themeColor="text2" w:themeTint="BF"/>
          <w:sz w:val="22"/>
          <w:szCs w:val="22"/>
        </w:rPr>
      </w:pPr>
    </w:p>
    <w:p w14:paraId="57DAB0F2" w14:textId="77777777" w:rsidR="00C45852" w:rsidRPr="00B40BF5" w:rsidRDefault="00C45852" w:rsidP="005C7AE2">
      <w:pPr>
        <w:pStyle w:val="AralkYok"/>
        <w:rPr>
          <w:rFonts w:ascii="Calibri" w:hAnsi="Calibri" w:cs="Calibri"/>
          <w:b/>
          <w:bCs/>
          <w:color w:val="215E99" w:themeColor="text2" w:themeTint="BF"/>
          <w:sz w:val="22"/>
          <w:szCs w:val="22"/>
        </w:rPr>
      </w:pPr>
    </w:p>
    <w:p w14:paraId="0571F119" w14:textId="77777777" w:rsidR="00C45852" w:rsidRPr="00B40BF5" w:rsidRDefault="00C45852" w:rsidP="005C7AE2">
      <w:pPr>
        <w:pStyle w:val="AralkYok"/>
        <w:rPr>
          <w:rFonts w:ascii="Calibri" w:hAnsi="Calibri" w:cs="Calibri"/>
          <w:b/>
          <w:bCs/>
          <w:color w:val="215E99" w:themeColor="text2" w:themeTint="BF"/>
          <w:sz w:val="22"/>
          <w:szCs w:val="22"/>
        </w:rPr>
      </w:pPr>
    </w:p>
    <w:p w14:paraId="16F1D109" w14:textId="77777777" w:rsidR="00C45852" w:rsidRPr="00B40BF5" w:rsidRDefault="00C45852" w:rsidP="005C7AE2">
      <w:pPr>
        <w:pStyle w:val="AralkYok"/>
        <w:rPr>
          <w:rFonts w:ascii="Calibri" w:hAnsi="Calibri" w:cs="Calibri"/>
          <w:b/>
          <w:bCs/>
          <w:color w:val="215E99" w:themeColor="text2" w:themeTint="BF"/>
          <w:sz w:val="22"/>
          <w:szCs w:val="22"/>
        </w:rPr>
      </w:pPr>
    </w:p>
    <w:tbl>
      <w:tblPr>
        <w:tblStyle w:val="TabloKlavuzu"/>
        <w:tblW w:w="0" w:type="auto"/>
        <w:tblLook w:val="04A0" w:firstRow="1" w:lastRow="0" w:firstColumn="1" w:lastColumn="0" w:noHBand="0" w:noVBand="1"/>
      </w:tblPr>
      <w:tblGrid>
        <w:gridCol w:w="10422"/>
      </w:tblGrid>
      <w:tr w:rsidR="00B40BF5" w:rsidRPr="00B40BF5" w14:paraId="56155C9F" w14:textId="77777777">
        <w:tc>
          <w:tcPr>
            <w:tcW w:w="10422" w:type="dxa"/>
            <w:tcBorders>
              <w:top w:val="single" w:sz="4" w:space="0" w:color="auto"/>
              <w:left w:val="single" w:sz="4" w:space="0" w:color="auto"/>
              <w:bottom w:val="single" w:sz="4" w:space="0" w:color="auto"/>
              <w:right w:val="single" w:sz="4" w:space="0" w:color="auto"/>
            </w:tcBorders>
          </w:tcPr>
          <w:p w14:paraId="39539203" w14:textId="73AF05B0" w:rsidR="00523B78" w:rsidRPr="00B40BF5" w:rsidRDefault="005C7AE2" w:rsidP="005C7AE2">
            <w:pPr>
              <w:pStyle w:val="AralkYok"/>
              <w:rPr>
                <w:rFonts w:ascii="Calibri" w:hAnsi="Calibri" w:cs="Calibri"/>
                <w:color w:val="215E99" w:themeColor="text2" w:themeTint="BF"/>
                <w:sz w:val="22"/>
                <w:szCs w:val="22"/>
              </w:rPr>
            </w:pPr>
            <w:r w:rsidRPr="00B40BF5">
              <w:rPr>
                <w:rFonts w:ascii="Calibri" w:hAnsi="Calibri" w:cs="Calibri"/>
                <w:color w:val="215E99" w:themeColor="text2" w:themeTint="BF"/>
                <w:sz w:val="22"/>
                <w:szCs w:val="22"/>
              </w:rPr>
              <w:t>T.7.4.15. Yazılarında uygun geçiş ve bağlantı ifadelerini kullanır.</w:t>
            </w:r>
          </w:p>
        </w:tc>
      </w:tr>
    </w:tbl>
    <w:p w14:paraId="6EB9EFB7" w14:textId="37CF65BD" w:rsidR="005D1206" w:rsidRPr="00B40BF5" w:rsidRDefault="00C45852" w:rsidP="005D1206">
      <w:pPr>
        <w:pStyle w:val="NormalWeb"/>
        <w:jc w:val="both"/>
        <w:rPr>
          <w:rFonts w:ascii="Calibri" w:hAnsi="Calibri" w:cs="Calibri"/>
          <w:b/>
          <w:color w:val="215E99" w:themeColor="text2" w:themeTint="BF"/>
          <w:sz w:val="22"/>
          <w:szCs w:val="22"/>
        </w:rPr>
      </w:pPr>
      <w:r w:rsidRPr="00B40BF5">
        <w:rPr>
          <w:rFonts w:ascii="Calibri" w:hAnsi="Calibri" w:cs="Calibri"/>
          <w:b/>
          <w:bCs/>
          <w:color w:val="215E99" w:themeColor="text2" w:themeTint="BF"/>
          <w:sz w:val="22"/>
          <w:szCs w:val="22"/>
        </w:rPr>
        <w:t>6</w:t>
      </w:r>
      <w:r w:rsidR="005D1206" w:rsidRPr="00B40BF5">
        <w:rPr>
          <w:rFonts w:ascii="Calibri" w:hAnsi="Calibri" w:cs="Calibri"/>
          <w:b/>
          <w:bCs/>
          <w:color w:val="215E99" w:themeColor="text2" w:themeTint="BF"/>
          <w:sz w:val="22"/>
          <w:szCs w:val="22"/>
        </w:rPr>
        <w:t>. “</w:t>
      </w:r>
      <w:r w:rsidR="005D1206" w:rsidRPr="00B40BF5">
        <w:rPr>
          <w:rFonts w:ascii="Calibri" w:hAnsi="Calibri" w:cs="Calibri"/>
          <w:bCs/>
          <w:color w:val="215E99" w:themeColor="text2" w:themeTint="BF"/>
          <w:sz w:val="22"/>
          <w:szCs w:val="22"/>
        </w:rPr>
        <w:t>Adalet, sorumluluk, dostluk</w:t>
      </w:r>
      <w:r w:rsidR="005D1206" w:rsidRPr="00B40BF5">
        <w:rPr>
          <w:rFonts w:ascii="Calibri" w:hAnsi="Calibri" w:cs="Calibri"/>
          <w:b/>
          <w:bCs/>
          <w:color w:val="215E99" w:themeColor="text2" w:themeTint="BF"/>
          <w:sz w:val="22"/>
          <w:szCs w:val="22"/>
        </w:rPr>
        <w:t>”</w:t>
      </w:r>
      <w:r w:rsidR="005D1206" w:rsidRPr="00B40BF5">
        <w:rPr>
          <w:rFonts w:ascii="Calibri" w:hAnsi="Calibri" w:cs="Calibri"/>
          <w:b/>
          <w:color w:val="215E99" w:themeColor="text2" w:themeTint="BF"/>
          <w:sz w:val="22"/>
          <w:szCs w:val="22"/>
        </w:rPr>
        <w:t xml:space="preserve"> konularından herhangi birini seçerek bilgilendirici kısa bir metin yazınız. Metninizi oluştururken yazınızın içeriğine uygun, ilgi çekici bir </w:t>
      </w:r>
      <w:r w:rsidR="005D1206" w:rsidRPr="00B40BF5">
        <w:rPr>
          <w:rFonts w:ascii="Calibri" w:hAnsi="Calibri" w:cs="Calibri"/>
          <w:b/>
          <w:bCs/>
          <w:color w:val="215E99" w:themeColor="text2" w:themeTint="BF"/>
          <w:sz w:val="22"/>
          <w:szCs w:val="22"/>
        </w:rPr>
        <w:t>başlık</w:t>
      </w:r>
      <w:r w:rsidR="005D1206" w:rsidRPr="00B40BF5">
        <w:rPr>
          <w:rFonts w:ascii="Calibri" w:hAnsi="Calibri" w:cs="Calibri"/>
          <w:b/>
          <w:color w:val="215E99" w:themeColor="text2" w:themeTint="BF"/>
          <w:sz w:val="22"/>
          <w:szCs w:val="22"/>
        </w:rPr>
        <w:t xml:space="preserve"> belirleyiniz. Metninizin içinde </w:t>
      </w:r>
      <w:r w:rsidR="005D1206" w:rsidRPr="00B40BF5">
        <w:rPr>
          <w:rFonts w:ascii="Calibri" w:hAnsi="Calibri" w:cs="Calibri"/>
          <w:b/>
          <w:bCs/>
          <w:color w:val="215E99" w:themeColor="text2" w:themeTint="BF"/>
          <w:sz w:val="22"/>
          <w:szCs w:val="22"/>
        </w:rPr>
        <w:t>“özellikle, kısacası, buna rağmen, o hâlde, ancak”</w:t>
      </w:r>
      <w:r w:rsidR="005D1206" w:rsidRPr="00B40BF5">
        <w:rPr>
          <w:rFonts w:ascii="Calibri" w:hAnsi="Calibri" w:cs="Calibri"/>
          <w:b/>
          <w:color w:val="215E99" w:themeColor="text2" w:themeTint="BF"/>
          <w:sz w:val="22"/>
          <w:szCs w:val="22"/>
        </w:rPr>
        <w:t xml:space="preserve"> ifadelerinden </w:t>
      </w:r>
      <w:r w:rsidR="005D1206" w:rsidRPr="00B40BF5">
        <w:rPr>
          <w:rFonts w:ascii="Calibri" w:hAnsi="Calibri" w:cs="Calibri"/>
          <w:b/>
          <w:bCs/>
          <w:color w:val="215E99" w:themeColor="text2" w:themeTint="BF"/>
          <w:sz w:val="22"/>
          <w:szCs w:val="22"/>
        </w:rPr>
        <w:t>en az iki tanesini</w:t>
      </w:r>
      <w:r w:rsidR="005D1206" w:rsidRPr="00B40BF5">
        <w:rPr>
          <w:rFonts w:ascii="Calibri" w:hAnsi="Calibri" w:cs="Calibri"/>
          <w:b/>
          <w:color w:val="215E99" w:themeColor="text2" w:themeTint="BF"/>
          <w:sz w:val="22"/>
          <w:szCs w:val="22"/>
        </w:rPr>
        <w:t xml:space="preserve"> anlam akışına uygun şekilde kullanınız. (20 puan)</w:t>
      </w:r>
    </w:p>
    <w:p w14:paraId="0DB317AF" w14:textId="09FB5F63" w:rsidR="005D1206" w:rsidRPr="00B40BF5" w:rsidRDefault="005D1206" w:rsidP="005D1206">
      <w:pPr>
        <w:pStyle w:val="AralkYok"/>
        <w:rPr>
          <w:rFonts w:ascii="Calibri" w:hAnsi="Calibri" w:cs="Calibri"/>
          <w:color w:val="215E99" w:themeColor="text2" w:themeTint="BF"/>
          <w:sz w:val="22"/>
          <w:szCs w:val="22"/>
        </w:rPr>
      </w:pPr>
      <w:r w:rsidRPr="00B40BF5">
        <w:rPr>
          <w:rFonts w:ascii="Calibri" w:hAnsi="Calibri" w:cs="Calibri"/>
          <w:color w:val="215E99" w:themeColor="text2" w:themeTint="BF"/>
          <w:sz w:val="22"/>
          <w:szCs w:val="22"/>
        </w:rPr>
        <w:t>Konuya uygun anlatım: 10 puan</w:t>
      </w:r>
      <w:r w:rsidRPr="00B40BF5">
        <w:rPr>
          <w:rFonts w:ascii="Calibri" w:hAnsi="Calibri" w:cs="Calibri"/>
          <w:color w:val="215E99" w:themeColor="text2" w:themeTint="BF"/>
          <w:sz w:val="22"/>
          <w:szCs w:val="22"/>
        </w:rPr>
        <w:tab/>
      </w:r>
      <w:r w:rsidRPr="00B40BF5">
        <w:rPr>
          <w:rFonts w:ascii="Calibri" w:hAnsi="Calibri" w:cs="Calibri"/>
          <w:color w:val="215E99" w:themeColor="text2" w:themeTint="BF"/>
          <w:sz w:val="22"/>
          <w:szCs w:val="22"/>
        </w:rPr>
        <w:tab/>
        <w:t xml:space="preserve">          Geçiş ve bağlantı ifadesi kullanma: 5 puan</w:t>
      </w:r>
      <w:r w:rsidRPr="00B40BF5">
        <w:rPr>
          <w:rFonts w:ascii="Calibri" w:hAnsi="Calibri" w:cs="Calibri"/>
          <w:color w:val="215E99" w:themeColor="text2" w:themeTint="BF"/>
          <w:sz w:val="22"/>
          <w:szCs w:val="22"/>
        </w:rPr>
        <w:tab/>
      </w:r>
      <w:r w:rsidRPr="00B40BF5">
        <w:rPr>
          <w:rFonts w:ascii="Calibri" w:hAnsi="Calibri" w:cs="Calibri"/>
          <w:color w:val="215E99" w:themeColor="text2" w:themeTint="BF"/>
          <w:sz w:val="22"/>
          <w:szCs w:val="22"/>
        </w:rPr>
        <w:tab/>
        <w:t xml:space="preserve">       Başlık: 5 puan</w:t>
      </w:r>
    </w:p>
    <w:p w14:paraId="3D14144E" w14:textId="585C2C8D" w:rsidR="00523B78" w:rsidRPr="00B40BF5" w:rsidRDefault="00523B78" w:rsidP="005C7AE2">
      <w:pPr>
        <w:pStyle w:val="AralkYok"/>
        <w:rPr>
          <w:rFonts w:ascii="Calibri" w:hAnsi="Calibri" w:cs="Calibri"/>
          <w:color w:val="215E99" w:themeColor="text2" w:themeTint="BF"/>
          <w:sz w:val="22"/>
          <w:szCs w:val="22"/>
        </w:rPr>
      </w:pPr>
    </w:p>
    <w:p w14:paraId="615DB246" w14:textId="77777777" w:rsidR="005D12F3" w:rsidRPr="00B40BF5" w:rsidRDefault="005D12F3" w:rsidP="005C7AE2">
      <w:pPr>
        <w:pStyle w:val="AralkYok"/>
        <w:rPr>
          <w:rFonts w:ascii="Calibri" w:hAnsi="Calibri" w:cs="Calibri"/>
          <w:color w:val="215E99" w:themeColor="text2" w:themeTint="BF"/>
          <w:sz w:val="22"/>
          <w:szCs w:val="22"/>
        </w:rPr>
      </w:pPr>
    </w:p>
    <w:sectPr w:rsidR="005D12F3" w:rsidRPr="00B40BF5"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 w:name="Jost Fallback">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C1BD0"/>
    <w:multiLevelType w:val="multilevel"/>
    <w:tmpl w:val="60F05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DF0510C"/>
    <w:multiLevelType w:val="multilevel"/>
    <w:tmpl w:val="E2EE4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989"/>
    <w:rsid w:val="00044811"/>
    <w:rsid w:val="00081269"/>
    <w:rsid w:val="000D56D3"/>
    <w:rsid w:val="001225EB"/>
    <w:rsid w:val="00264530"/>
    <w:rsid w:val="00325962"/>
    <w:rsid w:val="003B4174"/>
    <w:rsid w:val="003D2694"/>
    <w:rsid w:val="003E6AD7"/>
    <w:rsid w:val="00436FFB"/>
    <w:rsid w:val="00492836"/>
    <w:rsid w:val="004B43D8"/>
    <w:rsid w:val="00523B78"/>
    <w:rsid w:val="00532AD3"/>
    <w:rsid w:val="00535558"/>
    <w:rsid w:val="0053757E"/>
    <w:rsid w:val="005C7AE2"/>
    <w:rsid w:val="005D1206"/>
    <w:rsid w:val="005D12F3"/>
    <w:rsid w:val="005F66E9"/>
    <w:rsid w:val="00654138"/>
    <w:rsid w:val="00664D9F"/>
    <w:rsid w:val="0068330C"/>
    <w:rsid w:val="006A5F3F"/>
    <w:rsid w:val="00773231"/>
    <w:rsid w:val="00815A08"/>
    <w:rsid w:val="00820B84"/>
    <w:rsid w:val="008571D8"/>
    <w:rsid w:val="008C5989"/>
    <w:rsid w:val="008F197E"/>
    <w:rsid w:val="00902AB0"/>
    <w:rsid w:val="0092259F"/>
    <w:rsid w:val="00A769F1"/>
    <w:rsid w:val="00AB5613"/>
    <w:rsid w:val="00B40BF5"/>
    <w:rsid w:val="00BB3010"/>
    <w:rsid w:val="00C45852"/>
    <w:rsid w:val="00C624C4"/>
    <w:rsid w:val="00C90BD6"/>
    <w:rsid w:val="00DA54DB"/>
    <w:rsid w:val="00DC3C2B"/>
    <w:rsid w:val="00DD0157"/>
    <w:rsid w:val="00EB354F"/>
    <w:rsid w:val="00F76CDA"/>
    <w:rsid w:val="00FE59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01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174"/>
    <w:pPr>
      <w:spacing w:line="259" w:lineRule="auto"/>
    </w:pPr>
    <w:rPr>
      <w:sz w:val="22"/>
      <w:szCs w:val="22"/>
    </w:rPr>
  </w:style>
  <w:style w:type="paragraph" w:styleId="Balk1">
    <w:name w:val="heading 1"/>
    <w:basedOn w:val="Normal"/>
    <w:next w:val="Normal"/>
    <w:link w:val="Balk1Char"/>
    <w:uiPriority w:val="9"/>
    <w:qFormat/>
    <w:rsid w:val="008C5989"/>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C5989"/>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C5989"/>
    <w:pPr>
      <w:keepNext/>
      <w:keepLines/>
      <w:spacing w:before="160" w:after="80" w:line="278" w:lineRule="auto"/>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C5989"/>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Balk5">
    <w:name w:val="heading 5"/>
    <w:basedOn w:val="Normal"/>
    <w:next w:val="Normal"/>
    <w:link w:val="Balk5Char"/>
    <w:uiPriority w:val="9"/>
    <w:semiHidden/>
    <w:unhideWhenUsed/>
    <w:qFormat/>
    <w:rsid w:val="008C5989"/>
    <w:pPr>
      <w:keepNext/>
      <w:keepLines/>
      <w:spacing w:before="80" w:after="40" w:line="278" w:lineRule="auto"/>
      <w:outlineLvl w:val="4"/>
    </w:pPr>
    <w:rPr>
      <w:rFonts w:eastAsiaTheme="majorEastAsia" w:cstheme="majorBidi"/>
      <w:color w:val="0F4761" w:themeColor="accent1" w:themeShade="BF"/>
      <w:sz w:val="24"/>
      <w:szCs w:val="24"/>
    </w:rPr>
  </w:style>
  <w:style w:type="paragraph" w:styleId="Balk6">
    <w:name w:val="heading 6"/>
    <w:basedOn w:val="Normal"/>
    <w:next w:val="Normal"/>
    <w:link w:val="Balk6Char"/>
    <w:uiPriority w:val="9"/>
    <w:semiHidden/>
    <w:unhideWhenUsed/>
    <w:qFormat/>
    <w:rsid w:val="008C5989"/>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Balk7">
    <w:name w:val="heading 7"/>
    <w:basedOn w:val="Normal"/>
    <w:next w:val="Normal"/>
    <w:link w:val="Balk7Char"/>
    <w:uiPriority w:val="9"/>
    <w:semiHidden/>
    <w:unhideWhenUsed/>
    <w:qFormat/>
    <w:rsid w:val="008C5989"/>
    <w:pPr>
      <w:keepNext/>
      <w:keepLines/>
      <w:spacing w:before="40" w:after="0" w:line="278" w:lineRule="auto"/>
      <w:outlineLvl w:val="6"/>
    </w:pPr>
    <w:rPr>
      <w:rFonts w:eastAsiaTheme="majorEastAsia" w:cstheme="majorBidi"/>
      <w:color w:val="595959" w:themeColor="text1" w:themeTint="A6"/>
      <w:sz w:val="24"/>
      <w:szCs w:val="24"/>
    </w:rPr>
  </w:style>
  <w:style w:type="paragraph" w:styleId="Balk8">
    <w:name w:val="heading 8"/>
    <w:basedOn w:val="Normal"/>
    <w:next w:val="Normal"/>
    <w:link w:val="Balk8Char"/>
    <w:uiPriority w:val="9"/>
    <w:semiHidden/>
    <w:unhideWhenUsed/>
    <w:qFormat/>
    <w:rsid w:val="008C5989"/>
    <w:pPr>
      <w:keepNext/>
      <w:keepLines/>
      <w:spacing w:after="0" w:line="278" w:lineRule="auto"/>
      <w:outlineLvl w:val="7"/>
    </w:pPr>
    <w:rPr>
      <w:rFonts w:eastAsiaTheme="majorEastAsia" w:cstheme="majorBidi"/>
      <w:i/>
      <w:iCs/>
      <w:color w:val="272727" w:themeColor="text1" w:themeTint="D8"/>
      <w:sz w:val="24"/>
      <w:szCs w:val="24"/>
    </w:rPr>
  </w:style>
  <w:style w:type="paragraph" w:styleId="Balk9">
    <w:name w:val="heading 9"/>
    <w:basedOn w:val="Normal"/>
    <w:next w:val="Normal"/>
    <w:link w:val="Balk9Char"/>
    <w:uiPriority w:val="9"/>
    <w:semiHidden/>
    <w:unhideWhenUsed/>
    <w:qFormat/>
    <w:rsid w:val="008C5989"/>
    <w:pPr>
      <w:keepNext/>
      <w:keepLines/>
      <w:spacing w:after="0" w:line="278" w:lineRule="auto"/>
      <w:outlineLvl w:val="8"/>
    </w:pPr>
    <w:rPr>
      <w:rFonts w:eastAsiaTheme="majorEastAsia" w:cstheme="majorBidi"/>
      <w:color w:val="272727" w:themeColor="text1" w:themeTint="D8"/>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C598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C598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C598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C598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C598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C598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C598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C598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C5989"/>
    <w:rPr>
      <w:rFonts w:eastAsiaTheme="majorEastAsia" w:cstheme="majorBidi"/>
      <w:color w:val="272727" w:themeColor="text1" w:themeTint="D8"/>
    </w:rPr>
  </w:style>
  <w:style w:type="paragraph" w:styleId="KonuBal">
    <w:name w:val="Title"/>
    <w:basedOn w:val="Normal"/>
    <w:next w:val="Normal"/>
    <w:link w:val="KonuBalChar"/>
    <w:uiPriority w:val="10"/>
    <w:qFormat/>
    <w:rsid w:val="008C59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C5989"/>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8C5989"/>
    <w:pPr>
      <w:numPr>
        <w:ilvl w:val="1"/>
      </w:numPr>
      <w:spacing w:line="278" w:lineRule="auto"/>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8C5989"/>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8C5989"/>
    <w:pPr>
      <w:spacing w:before="160" w:line="278" w:lineRule="auto"/>
      <w:jc w:val="center"/>
    </w:pPr>
    <w:rPr>
      <w:i/>
      <w:iCs/>
      <w:color w:val="404040" w:themeColor="text1" w:themeTint="BF"/>
      <w:sz w:val="24"/>
      <w:szCs w:val="24"/>
    </w:rPr>
  </w:style>
  <w:style w:type="character" w:customStyle="1" w:styleId="TrnakChar">
    <w:name w:val="Tırnak Char"/>
    <w:basedOn w:val="VarsaylanParagrafYazTipi"/>
    <w:link w:val="Trnak"/>
    <w:uiPriority w:val="29"/>
    <w:rsid w:val="008C5989"/>
    <w:rPr>
      <w:i/>
      <w:iCs/>
      <w:color w:val="404040" w:themeColor="text1" w:themeTint="BF"/>
    </w:rPr>
  </w:style>
  <w:style w:type="paragraph" w:styleId="ListeParagraf">
    <w:name w:val="List Paragraph"/>
    <w:basedOn w:val="Normal"/>
    <w:uiPriority w:val="34"/>
    <w:qFormat/>
    <w:rsid w:val="008C5989"/>
    <w:pPr>
      <w:spacing w:line="278" w:lineRule="auto"/>
      <w:ind w:left="720"/>
      <w:contextualSpacing/>
    </w:pPr>
    <w:rPr>
      <w:sz w:val="24"/>
      <w:szCs w:val="24"/>
    </w:rPr>
  </w:style>
  <w:style w:type="character" w:styleId="GlVurgulama">
    <w:name w:val="Intense Emphasis"/>
    <w:basedOn w:val="VarsaylanParagrafYazTipi"/>
    <w:uiPriority w:val="21"/>
    <w:qFormat/>
    <w:rsid w:val="008C5989"/>
    <w:rPr>
      <w:i/>
      <w:iCs/>
      <w:color w:val="0F4761" w:themeColor="accent1" w:themeShade="BF"/>
    </w:rPr>
  </w:style>
  <w:style w:type="paragraph" w:styleId="KeskinTrnak">
    <w:name w:val="Intense Quote"/>
    <w:basedOn w:val="Normal"/>
    <w:next w:val="Normal"/>
    <w:link w:val="KeskinTrnakChar"/>
    <w:uiPriority w:val="30"/>
    <w:qFormat/>
    <w:rsid w:val="008C598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KeskinTrnakChar">
    <w:name w:val="Keskin Tırnak Char"/>
    <w:basedOn w:val="VarsaylanParagrafYazTipi"/>
    <w:link w:val="KeskinTrnak"/>
    <w:uiPriority w:val="30"/>
    <w:rsid w:val="008C5989"/>
    <w:rPr>
      <w:i/>
      <w:iCs/>
      <w:color w:val="0F4761" w:themeColor="accent1" w:themeShade="BF"/>
    </w:rPr>
  </w:style>
  <w:style w:type="character" w:styleId="GlBavuru">
    <w:name w:val="Intense Reference"/>
    <w:basedOn w:val="VarsaylanParagrafYazTipi"/>
    <w:uiPriority w:val="32"/>
    <w:qFormat/>
    <w:rsid w:val="008C5989"/>
    <w:rPr>
      <w:b/>
      <w:bCs/>
      <w:smallCaps/>
      <w:color w:val="0F4761" w:themeColor="accent1" w:themeShade="BF"/>
      <w:spacing w:val="5"/>
    </w:rPr>
  </w:style>
  <w:style w:type="table" w:styleId="TabloKlavuzu">
    <w:name w:val="Table Grid"/>
    <w:basedOn w:val="NormalTablo"/>
    <w:uiPriority w:val="39"/>
    <w:rsid w:val="00523B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5C7AE2"/>
    <w:pPr>
      <w:spacing w:after="0" w:line="240" w:lineRule="auto"/>
    </w:pPr>
  </w:style>
  <w:style w:type="paragraph" w:styleId="NormalWeb">
    <w:name w:val="Normal (Web)"/>
    <w:basedOn w:val="Normal"/>
    <w:uiPriority w:val="99"/>
    <w:unhideWhenUsed/>
    <w:rsid w:val="001225EB"/>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5F66E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174"/>
    <w:pPr>
      <w:spacing w:line="259" w:lineRule="auto"/>
    </w:pPr>
    <w:rPr>
      <w:sz w:val="22"/>
      <w:szCs w:val="22"/>
    </w:rPr>
  </w:style>
  <w:style w:type="paragraph" w:styleId="Balk1">
    <w:name w:val="heading 1"/>
    <w:basedOn w:val="Normal"/>
    <w:next w:val="Normal"/>
    <w:link w:val="Balk1Char"/>
    <w:uiPriority w:val="9"/>
    <w:qFormat/>
    <w:rsid w:val="008C5989"/>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C5989"/>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C5989"/>
    <w:pPr>
      <w:keepNext/>
      <w:keepLines/>
      <w:spacing w:before="160" w:after="80" w:line="278" w:lineRule="auto"/>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C5989"/>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Balk5">
    <w:name w:val="heading 5"/>
    <w:basedOn w:val="Normal"/>
    <w:next w:val="Normal"/>
    <w:link w:val="Balk5Char"/>
    <w:uiPriority w:val="9"/>
    <w:semiHidden/>
    <w:unhideWhenUsed/>
    <w:qFormat/>
    <w:rsid w:val="008C5989"/>
    <w:pPr>
      <w:keepNext/>
      <w:keepLines/>
      <w:spacing w:before="80" w:after="40" w:line="278" w:lineRule="auto"/>
      <w:outlineLvl w:val="4"/>
    </w:pPr>
    <w:rPr>
      <w:rFonts w:eastAsiaTheme="majorEastAsia" w:cstheme="majorBidi"/>
      <w:color w:val="0F4761" w:themeColor="accent1" w:themeShade="BF"/>
      <w:sz w:val="24"/>
      <w:szCs w:val="24"/>
    </w:rPr>
  </w:style>
  <w:style w:type="paragraph" w:styleId="Balk6">
    <w:name w:val="heading 6"/>
    <w:basedOn w:val="Normal"/>
    <w:next w:val="Normal"/>
    <w:link w:val="Balk6Char"/>
    <w:uiPriority w:val="9"/>
    <w:semiHidden/>
    <w:unhideWhenUsed/>
    <w:qFormat/>
    <w:rsid w:val="008C5989"/>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Balk7">
    <w:name w:val="heading 7"/>
    <w:basedOn w:val="Normal"/>
    <w:next w:val="Normal"/>
    <w:link w:val="Balk7Char"/>
    <w:uiPriority w:val="9"/>
    <w:semiHidden/>
    <w:unhideWhenUsed/>
    <w:qFormat/>
    <w:rsid w:val="008C5989"/>
    <w:pPr>
      <w:keepNext/>
      <w:keepLines/>
      <w:spacing w:before="40" w:after="0" w:line="278" w:lineRule="auto"/>
      <w:outlineLvl w:val="6"/>
    </w:pPr>
    <w:rPr>
      <w:rFonts w:eastAsiaTheme="majorEastAsia" w:cstheme="majorBidi"/>
      <w:color w:val="595959" w:themeColor="text1" w:themeTint="A6"/>
      <w:sz w:val="24"/>
      <w:szCs w:val="24"/>
    </w:rPr>
  </w:style>
  <w:style w:type="paragraph" w:styleId="Balk8">
    <w:name w:val="heading 8"/>
    <w:basedOn w:val="Normal"/>
    <w:next w:val="Normal"/>
    <w:link w:val="Balk8Char"/>
    <w:uiPriority w:val="9"/>
    <w:semiHidden/>
    <w:unhideWhenUsed/>
    <w:qFormat/>
    <w:rsid w:val="008C5989"/>
    <w:pPr>
      <w:keepNext/>
      <w:keepLines/>
      <w:spacing w:after="0" w:line="278" w:lineRule="auto"/>
      <w:outlineLvl w:val="7"/>
    </w:pPr>
    <w:rPr>
      <w:rFonts w:eastAsiaTheme="majorEastAsia" w:cstheme="majorBidi"/>
      <w:i/>
      <w:iCs/>
      <w:color w:val="272727" w:themeColor="text1" w:themeTint="D8"/>
      <w:sz w:val="24"/>
      <w:szCs w:val="24"/>
    </w:rPr>
  </w:style>
  <w:style w:type="paragraph" w:styleId="Balk9">
    <w:name w:val="heading 9"/>
    <w:basedOn w:val="Normal"/>
    <w:next w:val="Normal"/>
    <w:link w:val="Balk9Char"/>
    <w:uiPriority w:val="9"/>
    <w:semiHidden/>
    <w:unhideWhenUsed/>
    <w:qFormat/>
    <w:rsid w:val="008C5989"/>
    <w:pPr>
      <w:keepNext/>
      <w:keepLines/>
      <w:spacing w:after="0" w:line="278" w:lineRule="auto"/>
      <w:outlineLvl w:val="8"/>
    </w:pPr>
    <w:rPr>
      <w:rFonts w:eastAsiaTheme="majorEastAsia" w:cstheme="majorBidi"/>
      <w:color w:val="272727" w:themeColor="text1" w:themeTint="D8"/>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C598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C598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C598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C598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C598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C598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C598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C598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C5989"/>
    <w:rPr>
      <w:rFonts w:eastAsiaTheme="majorEastAsia" w:cstheme="majorBidi"/>
      <w:color w:val="272727" w:themeColor="text1" w:themeTint="D8"/>
    </w:rPr>
  </w:style>
  <w:style w:type="paragraph" w:styleId="KonuBal">
    <w:name w:val="Title"/>
    <w:basedOn w:val="Normal"/>
    <w:next w:val="Normal"/>
    <w:link w:val="KonuBalChar"/>
    <w:uiPriority w:val="10"/>
    <w:qFormat/>
    <w:rsid w:val="008C59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C5989"/>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8C5989"/>
    <w:pPr>
      <w:numPr>
        <w:ilvl w:val="1"/>
      </w:numPr>
      <w:spacing w:line="278" w:lineRule="auto"/>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8C5989"/>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8C5989"/>
    <w:pPr>
      <w:spacing w:before="160" w:line="278" w:lineRule="auto"/>
      <w:jc w:val="center"/>
    </w:pPr>
    <w:rPr>
      <w:i/>
      <w:iCs/>
      <w:color w:val="404040" w:themeColor="text1" w:themeTint="BF"/>
      <w:sz w:val="24"/>
      <w:szCs w:val="24"/>
    </w:rPr>
  </w:style>
  <w:style w:type="character" w:customStyle="1" w:styleId="TrnakChar">
    <w:name w:val="Tırnak Char"/>
    <w:basedOn w:val="VarsaylanParagrafYazTipi"/>
    <w:link w:val="Trnak"/>
    <w:uiPriority w:val="29"/>
    <w:rsid w:val="008C5989"/>
    <w:rPr>
      <w:i/>
      <w:iCs/>
      <w:color w:val="404040" w:themeColor="text1" w:themeTint="BF"/>
    </w:rPr>
  </w:style>
  <w:style w:type="paragraph" w:styleId="ListeParagraf">
    <w:name w:val="List Paragraph"/>
    <w:basedOn w:val="Normal"/>
    <w:uiPriority w:val="34"/>
    <w:qFormat/>
    <w:rsid w:val="008C5989"/>
    <w:pPr>
      <w:spacing w:line="278" w:lineRule="auto"/>
      <w:ind w:left="720"/>
      <w:contextualSpacing/>
    </w:pPr>
    <w:rPr>
      <w:sz w:val="24"/>
      <w:szCs w:val="24"/>
    </w:rPr>
  </w:style>
  <w:style w:type="character" w:styleId="GlVurgulama">
    <w:name w:val="Intense Emphasis"/>
    <w:basedOn w:val="VarsaylanParagrafYazTipi"/>
    <w:uiPriority w:val="21"/>
    <w:qFormat/>
    <w:rsid w:val="008C5989"/>
    <w:rPr>
      <w:i/>
      <w:iCs/>
      <w:color w:val="0F4761" w:themeColor="accent1" w:themeShade="BF"/>
    </w:rPr>
  </w:style>
  <w:style w:type="paragraph" w:styleId="KeskinTrnak">
    <w:name w:val="Intense Quote"/>
    <w:basedOn w:val="Normal"/>
    <w:next w:val="Normal"/>
    <w:link w:val="KeskinTrnakChar"/>
    <w:uiPriority w:val="30"/>
    <w:qFormat/>
    <w:rsid w:val="008C598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KeskinTrnakChar">
    <w:name w:val="Keskin Tırnak Char"/>
    <w:basedOn w:val="VarsaylanParagrafYazTipi"/>
    <w:link w:val="KeskinTrnak"/>
    <w:uiPriority w:val="30"/>
    <w:rsid w:val="008C5989"/>
    <w:rPr>
      <w:i/>
      <w:iCs/>
      <w:color w:val="0F4761" w:themeColor="accent1" w:themeShade="BF"/>
    </w:rPr>
  </w:style>
  <w:style w:type="character" w:styleId="GlBavuru">
    <w:name w:val="Intense Reference"/>
    <w:basedOn w:val="VarsaylanParagrafYazTipi"/>
    <w:uiPriority w:val="32"/>
    <w:qFormat/>
    <w:rsid w:val="008C5989"/>
    <w:rPr>
      <w:b/>
      <w:bCs/>
      <w:smallCaps/>
      <w:color w:val="0F4761" w:themeColor="accent1" w:themeShade="BF"/>
      <w:spacing w:val="5"/>
    </w:rPr>
  </w:style>
  <w:style w:type="table" w:styleId="TabloKlavuzu">
    <w:name w:val="Table Grid"/>
    <w:basedOn w:val="NormalTablo"/>
    <w:uiPriority w:val="39"/>
    <w:rsid w:val="00523B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5C7AE2"/>
    <w:pPr>
      <w:spacing w:after="0" w:line="240" w:lineRule="auto"/>
    </w:pPr>
  </w:style>
  <w:style w:type="paragraph" w:styleId="NormalWeb">
    <w:name w:val="Normal (Web)"/>
    <w:basedOn w:val="Normal"/>
    <w:uiPriority w:val="99"/>
    <w:unhideWhenUsed/>
    <w:rsid w:val="001225EB"/>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5F66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58096">
      <w:bodyDiv w:val="1"/>
      <w:marLeft w:val="0"/>
      <w:marRight w:val="0"/>
      <w:marTop w:val="0"/>
      <w:marBottom w:val="0"/>
      <w:divBdr>
        <w:top w:val="none" w:sz="0" w:space="0" w:color="auto"/>
        <w:left w:val="none" w:sz="0" w:space="0" w:color="auto"/>
        <w:bottom w:val="none" w:sz="0" w:space="0" w:color="auto"/>
        <w:right w:val="none" w:sz="0" w:space="0" w:color="auto"/>
      </w:divBdr>
    </w:div>
    <w:div w:id="1824665136">
      <w:bodyDiv w:val="1"/>
      <w:marLeft w:val="0"/>
      <w:marRight w:val="0"/>
      <w:marTop w:val="0"/>
      <w:marBottom w:val="0"/>
      <w:divBdr>
        <w:top w:val="none" w:sz="0" w:space="0" w:color="auto"/>
        <w:left w:val="none" w:sz="0" w:space="0" w:color="auto"/>
        <w:bottom w:val="none" w:sz="0" w:space="0" w:color="auto"/>
        <w:right w:val="none" w:sz="0" w:space="0" w:color="auto"/>
      </w:divBdr>
    </w:div>
    <w:div w:id="195055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1279</TotalTime>
  <Pages>2</Pages>
  <Words>657</Words>
  <Characters>3750</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Bilacan</dc:creator>
  <cp:keywords/>
  <dc:description/>
  <cp:lastModifiedBy>lenovo</cp:lastModifiedBy>
  <cp:revision>6</cp:revision>
  <dcterms:created xsi:type="dcterms:W3CDTF">2026-05-18T22:09:00Z</dcterms:created>
  <dcterms:modified xsi:type="dcterms:W3CDTF">2026-05-20T17:22:00Z</dcterms:modified>
</cp:coreProperties>
</file>