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DB476" w14:textId="7CC2365F" w:rsidR="00301804" w:rsidRPr="00301804" w:rsidRDefault="00301804" w:rsidP="003C208E">
      <w:pPr>
        <w:jc w:val="center"/>
        <w:rPr>
          <w:rFonts w:ascii="Calibri" w:hAnsi="Calibri" w:cs="Calibri"/>
          <w:b/>
          <w:sz w:val="22"/>
          <w:szCs w:val="22"/>
        </w:rPr>
      </w:pPr>
      <w:bookmarkStart w:id="0" w:name="_Hlk216222247"/>
      <w:r w:rsidRPr="00301804">
        <w:rPr>
          <w:rFonts w:ascii="Calibri" w:hAnsi="Calibri" w:cs="Calibri"/>
          <w:b/>
          <w:sz w:val="22"/>
          <w:szCs w:val="22"/>
        </w:rPr>
        <w:t xml:space="preserve">2025-2026 EĞİTİM-ÖĞRETİM YILI </w:t>
      </w:r>
      <w:r w:rsidR="003C208E" w:rsidRPr="003C208E">
        <w:rPr>
          <w:rFonts w:ascii="Calibri" w:hAnsi="Calibri" w:cs="Calibri"/>
          <w:b/>
          <w:bCs/>
          <w:color w:val="EE0000"/>
          <w:sz w:val="22"/>
          <w:szCs w:val="22"/>
        </w:rPr>
        <w:t>TÜRKÇEDERSİ.NET</w:t>
      </w:r>
      <w:r w:rsidR="003C208E" w:rsidRPr="003C208E">
        <w:rPr>
          <w:rFonts w:ascii="Calibri" w:hAnsi="Calibri" w:cs="Calibri"/>
          <w:b/>
          <w:bCs/>
          <w:sz w:val="22"/>
          <w:szCs w:val="22"/>
        </w:rPr>
        <w:t xml:space="preserve"> </w:t>
      </w:r>
      <w:r w:rsidR="003C208E">
        <w:rPr>
          <w:rFonts w:ascii="Calibri" w:hAnsi="Calibri" w:cs="Calibri"/>
          <w:b/>
          <w:bCs/>
          <w:sz w:val="22"/>
          <w:szCs w:val="22"/>
        </w:rPr>
        <w:t xml:space="preserve">ORTAOKULU </w:t>
      </w:r>
      <w:r w:rsidRPr="00301804">
        <w:rPr>
          <w:rFonts w:ascii="Calibri" w:hAnsi="Calibri" w:cs="Calibri"/>
          <w:b/>
          <w:sz w:val="22"/>
          <w:szCs w:val="22"/>
        </w:rPr>
        <w:t>5. SINIF TÜRKÇE DERSİ 2. DÖNEM 2. YAZILI SORULARI (</w:t>
      </w:r>
      <w:r>
        <w:rPr>
          <w:rFonts w:ascii="Calibri" w:hAnsi="Calibri" w:cs="Calibri"/>
          <w:b/>
          <w:sz w:val="22"/>
          <w:szCs w:val="22"/>
        </w:rPr>
        <w:t>4</w:t>
      </w:r>
      <w:r w:rsidRPr="00301804">
        <w:rPr>
          <w:rFonts w:ascii="Calibri" w:hAnsi="Calibri" w:cs="Calibri"/>
          <w:b/>
          <w:sz w:val="22"/>
          <w:szCs w:val="22"/>
        </w:rPr>
        <w:t>. SENARYO)</w:t>
      </w:r>
    </w:p>
    <w:p w14:paraId="2FD0D721" w14:textId="66B26437" w:rsidR="00301804" w:rsidRPr="00301804" w:rsidRDefault="00301804" w:rsidP="00301804">
      <w:pPr>
        <w:rPr>
          <w:rFonts w:ascii="Calibri" w:hAnsi="Calibri" w:cs="Calibri"/>
          <w:b/>
          <w:sz w:val="22"/>
          <w:szCs w:val="22"/>
        </w:rPr>
      </w:pPr>
      <w:r w:rsidRPr="00301804">
        <w:rPr>
          <w:rFonts w:ascii="Calibri" w:hAnsi="Calibri" w:cs="Calibri"/>
          <w:b/>
          <w:sz w:val="22"/>
          <w:szCs w:val="22"/>
        </w:rPr>
        <w:t xml:space="preserve">Adı- </w:t>
      </w:r>
      <w:proofErr w:type="gramStart"/>
      <w:r w:rsidRPr="00301804">
        <w:rPr>
          <w:rFonts w:ascii="Calibri" w:hAnsi="Calibri" w:cs="Calibri"/>
          <w:b/>
          <w:sz w:val="22"/>
          <w:szCs w:val="22"/>
        </w:rPr>
        <w:t xml:space="preserve">Soyadı:   </w:t>
      </w:r>
      <w:proofErr w:type="gramEnd"/>
      <w:r w:rsidRPr="00301804">
        <w:rPr>
          <w:rFonts w:ascii="Calibri" w:hAnsi="Calibri" w:cs="Calibri"/>
          <w:b/>
          <w:sz w:val="22"/>
          <w:szCs w:val="22"/>
        </w:rPr>
        <w:t xml:space="preserve">                                                                                                                              </w:t>
      </w:r>
      <w:r w:rsidR="003C208E">
        <w:rPr>
          <w:rFonts w:ascii="Calibri" w:hAnsi="Calibri" w:cs="Calibri"/>
          <w:b/>
          <w:sz w:val="22"/>
          <w:szCs w:val="22"/>
        </w:rPr>
        <w:t xml:space="preserve">                          </w:t>
      </w:r>
      <w:r w:rsidRPr="00301804">
        <w:rPr>
          <w:rFonts w:ascii="Calibri" w:hAnsi="Calibri" w:cs="Calibri"/>
          <w:b/>
          <w:sz w:val="22"/>
          <w:szCs w:val="22"/>
        </w:rPr>
        <w:t xml:space="preserve"> </w:t>
      </w:r>
      <w:r w:rsidR="003C208E">
        <w:rPr>
          <w:rFonts w:ascii="Calibri" w:hAnsi="Calibri" w:cs="Calibri"/>
          <w:b/>
          <w:sz w:val="22"/>
          <w:szCs w:val="22"/>
        </w:rPr>
        <w:t xml:space="preserve"> </w:t>
      </w:r>
      <w:r w:rsidR="008F1708">
        <w:rPr>
          <w:rFonts w:ascii="Calibri" w:hAnsi="Calibri" w:cs="Calibri"/>
          <w:b/>
          <w:sz w:val="22"/>
          <w:szCs w:val="22"/>
        </w:rPr>
        <w:t xml:space="preserve">       </w:t>
      </w:r>
      <w:r w:rsidR="003C208E">
        <w:rPr>
          <w:rFonts w:ascii="Calibri" w:hAnsi="Calibri" w:cs="Calibri"/>
          <w:b/>
          <w:sz w:val="22"/>
          <w:szCs w:val="22"/>
        </w:rPr>
        <w:t xml:space="preserve">  </w:t>
      </w:r>
      <w:r w:rsidRPr="00301804">
        <w:rPr>
          <w:rFonts w:ascii="Calibri" w:hAnsi="Calibri" w:cs="Calibri"/>
          <w:b/>
          <w:sz w:val="22"/>
          <w:szCs w:val="22"/>
        </w:rPr>
        <w:t>Aldığı Not:</w:t>
      </w:r>
    </w:p>
    <w:p w14:paraId="79D9D2AB" w14:textId="58760749" w:rsidR="00301804" w:rsidRPr="006A4EF5" w:rsidRDefault="00301804" w:rsidP="00301804">
      <w:pPr>
        <w:rPr>
          <w:rFonts w:ascii="Calibri" w:hAnsi="Calibri" w:cs="Calibri"/>
          <w:b/>
          <w:color w:val="EE0000"/>
          <w:sz w:val="22"/>
          <w:szCs w:val="22"/>
        </w:rPr>
      </w:pPr>
      <w:proofErr w:type="gramStart"/>
      <w:r w:rsidRPr="00301804">
        <w:rPr>
          <w:rFonts w:ascii="Calibri" w:hAnsi="Calibri" w:cs="Calibri"/>
          <w:b/>
          <w:sz w:val="22"/>
          <w:szCs w:val="22"/>
        </w:rPr>
        <w:t>Sınıfı:</w:t>
      </w:r>
      <w:bookmarkEnd w:id="0"/>
      <w:r w:rsidR="006A4EF5">
        <w:rPr>
          <w:rFonts w:ascii="Calibri" w:hAnsi="Calibri" w:cs="Calibri"/>
          <w:b/>
          <w:sz w:val="22"/>
          <w:szCs w:val="22"/>
        </w:rPr>
        <w:t xml:space="preserve">   </w:t>
      </w:r>
      <w:proofErr w:type="gramEnd"/>
      <w:r w:rsidR="006A4EF5">
        <w:rPr>
          <w:rFonts w:ascii="Calibri" w:hAnsi="Calibri" w:cs="Calibri"/>
          <w:b/>
          <w:sz w:val="22"/>
          <w:szCs w:val="22"/>
        </w:rPr>
        <w:t xml:space="preserve">                                                                                </w:t>
      </w:r>
      <w:r w:rsidR="006A4EF5" w:rsidRPr="006A4EF5">
        <w:rPr>
          <w:rFonts w:ascii="Calibri" w:hAnsi="Calibri" w:cs="Calibri"/>
          <w:b/>
          <w:color w:val="EE0000"/>
          <w:sz w:val="22"/>
          <w:szCs w:val="22"/>
        </w:rPr>
        <w:t>CEVAP ANAHTARI</w:t>
      </w:r>
    </w:p>
    <w:tbl>
      <w:tblPr>
        <w:tblStyle w:val="TabloKlavuzu"/>
        <w:tblW w:w="0" w:type="auto"/>
        <w:tblLook w:val="04A0" w:firstRow="1" w:lastRow="0" w:firstColumn="1" w:lastColumn="0" w:noHBand="0" w:noVBand="1"/>
      </w:tblPr>
      <w:tblGrid>
        <w:gridCol w:w="10422"/>
      </w:tblGrid>
      <w:tr w:rsidR="00301804" w:rsidRPr="003C208E" w14:paraId="72F7DA7A" w14:textId="77777777" w:rsidTr="00301804">
        <w:tc>
          <w:tcPr>
            <w:tcW w:w="10422" w:type="dxa"/>
          </w:tcPr>
          <w:p w14:paraId="42AC9C60" w14:textId="14356309" w:rsidR="00301804" w:rsidRPr="003C208E" w:rsidRDefault="00487C91" w:rsidP="003C208E">
            <w:pPr>
              <w:pStyle w:val="AralkYok"/>
              <w:rPr>
                <w:rFonts w:ascii="Calibri" w:hAnsi="Calibri" w:cs="Calibri"/>
                <w:sz w:val="22"/>
                <w:szCs w:val="22"/>
              </w:rPr>
            </w:pPr>
            <w:r w:rsidRPr="003C208E">
              <w:rPr>
                <w:rFonts w:ascii="Calibri" w:hAnsi="Calibri" w:cs="Calibri"/>
                <w:sz w:val="22"/>
                <w:szCs w:val="22"/>
              </w:rPr>
              <w:t>T.O.5.9. Metnin derin anlamını belirlemeye yönelik üst düzey çıkarımlar yapabilme</w:t>
            </w:r>
          </w:p>
        </w:tc>
      </w:tr>
    </w:tbl>
    <w:p w14:paraId="12A3CEA4" w14:textId="073CD2CF" w:rsidR="00B52767" w:rsidRPr="003C208E" w:rsidRDefault="00B52767" w:rsidP="003C208E">
      <w:pPr>
        <w:pStyle w:val="AralkYok"/>
        <w:rPr>
          <w:rFonts w:ascii="Calibri" w:hAnsi="Calibri" w:cs="Calibri"/>
          <w:sz w:val="22"/>
          <w:szCs w:val="22"/>
        </w:rPr>
      </w:pPr>
      <w:r w:rsidRPr="003C208E">
        <w:rPr>
          <w:rFonts w:ascii="Calibri" w:hAnsi="Calibri" w:cs="Calibri"/>
          <w:sz w:val="22"/>
          <w:szCs w:val="22"/>
        </w:rPr>
        <w:t xml:space="preserve">Bir bahçeyi güzelleştirmek için sadece çiçek dikmek yetmez, zararlı otları da temizlemek gerekir. İnsan ilişkileri de tam olarak böyledir. Güzel cümleler kurmak, karşımızdakine değerli olduğunu hissettirmek elbette önemlidir. Ancak bunun yanında kırıcı bir sözden kaçınmak veya öfke anında susmayı bilmek bazen binlerce güzel sözden daha etkilidir. Bahçedeki tek </w:t>
      </w:r>
      <w:r w:rsidR="007D03B4">
        <w:rPr>
          <w:rFonts w:ascii="Calibri" w:hAnsi="Calibri" w:cs="Calibri"/>
          <w:sz w:val="22"/>
          <w:szCs w:val="22"/>
        </w:rPr>
        <w:t xml:space="preserve">bir </w:t>
      </w:r>
      <w:r w:rsidRPr="003C208E">
        <w:rPr>
          <w:rFonts w:ascii="Calibri" w:hAnsi="Calibri" w:cs="Calibri"/>
          <w:sz w:val="22"/>
          <w:szCs w:val="22"/>
        </w:rPr>
        <w:t>yabani otun koca bir gül demetinin güzelliğini gölgelediği gibi</w:t>
      </w:r>
      <w:r w:rsidR="007D03B4">
        <w:rPr>
          <w:rFonts w:ascii="Calibri" w:hAnsi="Calibri" w:cs="Calibri"/>
          <w:sz w:val="22"/>
          <w:szCs w:val="22"/>
        </w:rPr>
        <w:t xml:space="preserve"> </w:t>
      </w:r>
      <w:r w:rsidRPr="003C208E">
        <w:rPr>
          <w:rFonts w:ascii="Calibri" w:hAnsi="Calibri" w:cs="Calibri"/>
          <w:sz w:val="22"/>
          <w:szCs w:val="22"/>
        </w:rPr>
        <w:t>düşüncesizce söylenmiş tek bir kelime de yılların emeğiyle kurulmuş gönül bağlarını bir anda koparabilir.</w:t>
      </w:r>
    </w:p>
    <w:p w14:paraId="313B2F0A" w14:textId="7EECDE00" w:rsidR="00B52767" w:rsidRDefault="003C208E" w:rsidP="003C208E">
      <w:pPr>
        <w:pStyle w:val="AralkYok"/>
        <w:rPr>
          <w:rFonts w:ascii="Calibri" w:hAnsi="Calibri" w:cs="Calibri"/>
          <w:b/>
          <w:bCs/>
          <w:sz w:val="22"/>
          <w:szCs w:val="22"/>
        </w:rPr>
      </w:pPr>
      <w:r>
        <w:rPr>
          <w:rFonts w:ascii="Calibri" w:hAnsi="Calibri" w:cs="Calibri"/>
          <w:b/>
          <w:bCs/>
          <w:sz w:val="22"/>
          <w:szCs w:val="22"/>
        </w:rPr>
        <w:t xml:space="preserve">1. </w:t>
      </w:r>
      <w:r w:rsidR="00B52767" w:rsidRPr="003C208E">
        <w:rPr>
          <w:rFonts w:ascii="Calibri" w:hAnsi="Calibri" w:cs="Calibri"/>
          <w:b/>
          <w:bCs/>
          <w:sz w:val="22"/>
          <w:szCs w:val="22"/>
        </w:rPr>
        <w:t>Bu metinden çıkarılacak ana fikir nedir?</w:t>
      </w:r>
      <w:r w:rsidR="007D03B4">
        <w:rPr>
          <w:rFonts w:ascii="Calibri" w:hAnsi="Calibri" w:cs="Calibri"/>
          <w:b/>
          <w:bCs/>
          <w:sz w:val="22"/>
          <w:szCs w:val="22"/>
        </w:rPr>
        <w:t xml:space="preserve"> Yazınız. (15 puan)</w:t>
      </w:r>
    </w:p>
    <w:p w14:paraId="39B95678" w14:textId="59267B24" w:rsidR="007D03B4" w:rsidRPr="006A4EF5" w:rsidRDefault="006A4EF5" w:rsidP="003C208E">
      <w:pPr>
        <w:pStyle w:val="AralkYok"/>
        <w:rPr>
          <w:rFonts w:ascii="Calibri" w:hAnsi="Calibri" w:cs="Calibri"/>
          <w:color w:val="EE0000"/>
          <w:sz w:val="22"/>
          <w:szCs w:val="22"/>
        </w:rPr>
      </w:pPr>
      <w:r w:rsidRPr="006A4EF5">
        <w:rPr>
          <w:rFonts w:ascii="Calibri" w:hAnsi="Calibri" w:cs="Calibri"/>
          <w:color w:val="EE0000"/>
          <w:sz w:val="22"/>
          <w:szCs w:val="22"/>
        </w:rPr>
        <w:t xml:space="preserve">İnsan ilişkilerini korumak için sadece iyi ve güzel davranışlarda bulunmak yeterli değildir. Kırıcı sözlerden kaçınmak ve hatalı davranışları ortadan kaldırmak da </w:t>
      </w:r>
      <w:r>
        <w:rPr>
          <w:rFonts w:ascii="Calibri" w:hAnsi="Calibri" w:cs="Calibri"/>
          <w:color w:val="EE0000"/>
          <w:sz w:val="22"/>
          <w:szCs w:val="22"/>
        </w:rPr>
        <w:t>çok</w:t>
      </w:r>
      <w:r w:rsidRPr="006A4EF5">
        <w:rPr>
          <w:rFonts w:ascii="Calibri" w:hAnsi="Calibri" w:cs="Calibri"/>
          <w:color w:val="EE0000"/>
          <w:sz w:val="22"/>
          <w:szCs w:val="22"/>
        </w:rPr>
        <w:t xml:space="preserve"> önemlidir.</w:t>
      </w:r>
    </w:p>
    <w:p w14:paraId="5B1DB9EF" w14:textId="77777777" w:rsidR="007D03B4" w:rsidRDefault="007D03B4" w:rsidP="003C208E">
      <w:pPr>
        <w:pStyle w:val="AralkYok"/>
        <w:rPr>
          <w:rFonts w:ascii="Calibri" w:hAnsi="Calibri" w:cs="Calibri"/>
          <w:b/>
          <w:bCs/>
          <w:sz w:val="22"/>
          <w:szCs w:val="22"/>
        </w:rPr>
      </w:pPr>
    </w:p>
    <w:p w14:paraId="3CB857DB" w14:textId="77777777" w:rsidR="007D03B4" w:rsidRPr="003C208E" w:rsidRDefault="007D03B4" w:rsidP="003C208E">
      <w:pPr>
        <w:pStyle w:val="AralkYok"/>
        <w:rPr>
          <w:rFonts w:ascii="Calibri" w:hAnsi="Calibri" w:cs="Calibri"/>
          <w:b/>
          <w:bCs/>
          <w:sz w:val="22"/>
          <w:szCs w:val="22"/>
        </w:rPr>
      </w:pPr>
    </w:p>
    <w:p w14:paraId="01D15F0B" w14:textId="77777777" w:rsidR="005D12F3" w:rsidRPr="003C208E" w:rsidRDefault="005D12F3" w:rsidP="003C208E">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301804" w:rsidRPr="003C208E" w14:paraId="62A4A872" w14:textId="77777777" w:rsidTr="00301804">
        <w:tc>
          <w:tcPr>
            <w:tcW w:w="10422" w:type="dxa"/>
          </w:tcPr>
          <w:p w14:paraId="2D7AFF66" w14:textId="1770E2B8" w:rsidR="00301804" w:rsidRPr="003C208E" w:rsidRDefault="00487C91" w:rsidP="003C208E">
            <w:pPr>
              <w:pStyle w:val="AralkYok"/>
              <w:rPr>
                <w:rFonts w:ascii="Calibri" w:hAnsi="Calibri" w:cs="Calibri"/>
                <w:sz w:val="22"/>
                <w:szCs w:val="22"/>
              </w:rPr>
            </w:pPr>
            <w:r w:rsidRPr="003C208E">
              <w:rPr>
                <w:rFonts w:ascii="Calibri" w:hAnsi="Calibri" w:cs="Calibri"/>
                <w:sz w:val="22"/>
                <w:szCs w:val="22"/>
              </w:rPr>
              <w:t>T.O.5.22. Çoklu ortam ögelerine yönelik çözümleme yapabilme</w:t>
            </w:r>
          </w:p>
        </w:tc>
      </w:tr>
    </w:tbl>
    <w:p w14:paraId="35385B39" w14:textId="1123D567" w:rsidR="003C208E" w:rsidRPr="003C208E" w:rsidRDefault="003C208E" w:rsidP="003C208E">
      <w:pPr>
        <w:pStyle w:val="AralkYok"/>
        <w:rPr>
          <w:rFonts w:ascii="Calibri" w:hAnsi="Calibri" w:cs="Calibri"/>
          <w:sz w:val="22"/>
          <w:szCs w:val="22"/>
        </w:rPr>
      </w:pPr>
      <w:r w:rsidRPr="003C208E">
        <w:rPr>
          <w:rFonts w:ascii="Calibri" w:hAnsi="Calibri" w:cs="Calibri"/>
          <w:sz w:val="22"/>
          <w:szCs w:val="22"/>
        </w:rPr>
        <w:t>Bir zamanlar küçük bir köyde Kerem adında bir çocuk yaşarmış. Bir gün Kerem, bahçesindeki ağır meyve kasalarını kasabaya taşımaya çalışırken yorulmuş ve yol kenarında dinlenmeye başlamış. O sırada yanından arkadaşları Mert, Can ve Elif geçmiş.</w:t>
      </w:r>
      <w:r>
        <w:rPr>
          <w:rFonts w:ascii="Calibri" w:hAnsi="Calibri" w:cs="Calibri"/>
          <w:sz w:val="22"/>
          <w:szCs w:val="22"/>
        </w:rPr>
        <w:t xml:space="preserve"> </w:t>
      </w:r>
      <w:r w:rsidRPr="003C208E">
        <w:rPr>
          <w:rFonts w:ascii="Calibri" w:hAnsi="Calibri" w:cs="Calibri"/>
          <w:sz w:val="22"/>
          <w:szCs w:val="22"/>
        </w:rPr>
        <w:t>Mert "Kolay gelsin Kerem, işin çok zor görünüyor</w:t>
      </w:r>
      <w:r>
        <w:rPr>
          <w:rFonts w:ascii="Calibri" w:hAnsi="Calibri" w:cs="Calibri"/>
          <w:sz w:val="22"/>
          <w:szCs w:val="22"/>
        </w:rPr>
        <w:t>.</w:t>
      </w:r>
      <w:r w:rsidRPr="003C208E">
        <w:rPr>
          <w:rFonts w:ascii="Calibri" w:hAnsi="Calibri" w:cs="Calibri"/>
          <w:sz w:val="22"/>
          <w:szCs w:val="22"/>
        </w:rPr>
        <w:t>" demiş ve yoluna devam etmiş. Can "Keşke sana yardım edebilseydim ama çok acelem var</w:t>
      </w:r>
      <w:r>
        <w:rPr>
          <w:rFonts w:ascii="Calibri" w:hAnsi="Calibri" w:cs="Calibri"/>
          <w:sz w:val="22"/>
          <w:szCs w:val="22"/>
        </w:rPr>
        <w:t>.</w:t>
      </w:r>
      <w:r w:rsidRPr="003C208E">
        <w:rPr>
          <w:rFonts w:ascii="Calibri" w:hAnsi="Calibri" w:cs="Calibri"/>
          <w:sz w:val="22"/>
          <w:szCs w:val="22"/>
        </w:rPr>
        <w:t>" diyerek uzaklaşmış. Sadece Elif "Ha</w:t>
      </w:r>
      <w:r>
        <w:rPr>
          <w:rFonts w:ascii="Calibri" w:hAnsi="Calibri" w:cs="Calibri"/>
          <w:sz w:val="22"/>
          <w:szCs w:val="22"/>
        </w:rPr>
        <w:t>y</w:t>
      </w:r>
      <w:r w:rsidRPr="003C208E">
        <w:rPr>
          <w:rFonts w:ascii="Calibri" w:hAnsi="Calibri" w:cs="Calibri"/>
          <w:sz w:val="22"/>
          <w:szCs w:val="22"/>
        </w:rPr>
        <w:t>di gel Kerem, bu kasaları beraber taşıyalım</w:t>
      </w:r>
      <w:r>
        <w:rPr>
          <w:rFonts w:ascii="Calibri" w:hAnsi="Calibri" w:cs="Calibri"/>
          <w:sz w:val="22"/>
          <w:szCs w:val="22"/>
        </w:rPr>
        <w:t>.</w:t>
      </w:r>
      <w:r w:rsidRPr="003C208E">
        <w:rPr>
          <w:rFonts w:ascii="Calibri" w:hAnsi="Calibri" w:cs="Calibri"/>
          <w:sz w:val="22"/>
          <w:szCs w:val="22"/>
        </w:rPr>
        <w:t xml:space="preserve">" diyerek kasanın bir ucundan tutmuş. İkisi beraber kasaları kasabaya vaktinde yetiştirmişler. Kerem, kasabada meyveleri satınca kazandığı parayla </w:t>
      </w:r>
      <w:r>
        <w:rPr>
          <w:rFonts w:ascii="Calibri" w:hAnsi="Calibri" w:cs="Calibri"/>
          <w:sz w:val="22"/>
          <w:szCs w:val="22"/>
        </w:rPr>
        <w:t>Elif’e ve kendisine dondurma almış.</w:t>
      </w:r>
    </w:p>
    <w:p w14:paraId="67FADA1B" w14:textId="64BB9255" w:rsidR="00301804" w:rsidRPr="003C208E" w:rsidRDefault="007D03B4" w:rsidP="003C208E">
      <w:pPr>
        <w:pStyle w:val="AralkYok"/>
        <w:rPr>
          <w:rFonts w:ascii="Calibri" w:hAnsi="Calibri" w:cs="Calibri"/>
          <w:b/>
          <w:bCs/>
          <w:sz w:val="22"/>
          <w:szCs w:val="22"/>
        </w:rPr>
      </w:pPr>
      <w:r>
        <w:rPr>
          <w:rFonts w:ascii="Calibri" w:hAnsi="Calibri" w:cs="Calibri"/>
          <w:b/>
          <w:bCs/>
          <w:sz w:val="22"/>
          <w:szCs w:val="22"/>
        </w:rPr>
        <w:t xml:space="preserve">2. </w:t>
      </w:r>
      <w:r w:rsidR="0049707B" w:rsidRPr="003C208E">
        <w:rPr>
          <w:rFonts w:ascii="Calibri" w:hAnsi="Calibri" w:cs="Calibri"/>
          <w:b/>
          <w:bCs/>
          <w:sz w:val="22"/>
          <w:szCs w:val="22"/>
        </w:rPr>
        <w:t>Bu metne göre aşağıdaki görselleri oluş sırasına göre “</w:t>
      </w:r>
      <w:r w:rsidR="0049707B" w:rsidRPr="003C208E">
        <w:rPr>
          <w:rFonts w:ascii="Calibri" w:hAnsi="Calibri" w:cs="Calibri"/>
          <w:sz w:val="22"/>
          <w:szCs w:val="22"/>
        </w:rPr>
        <w:t>I, II, III</w:t>
      </w:r>
      <w:r w:rsidR="0049707B" w:rsidRPr="003C208E">
        <w:rPr>
          <w:rFonts w:ascii="Calibri" w:hAnsi="Calibri" w:cs="Calibri"/>
          <w:b/>
          <w:bCs/>
          <w:sz w:val="22"/>
          <w:szCs w:val="22"/>
        </w:rPr>
        <w:t>” şeklinde sıralayınız.</w:t>
      </w:r>
      <w:r>
        <w:rPr>
          <w:rFonts w:ascii="Calibri" w:hAnsi="Calibri" w:cs="Calibri"/>
          <w:b/>
          <w:bCs/>
          <w:sz w:val="22"/>
          <w:szCs w:val="22"/>
        </w:rPr>
        <w:t xml:space="preserve"> (15 puan)</w:t>
      </w:r>
    </w:p>
    <w:p w14:paraId="28B58357" w14:textId="1A373C76" w:rsidR="003C208E" w:rsidRDefault="007F2374" w:rsidP="003C208E">
      <w:pPr>
        <w:pStyle w:val="AralkYok"/>
        <w:rPr>
          <w:noProof/>
        </w:rPr>
      </w:pPr>
      <w:r w:rsidRPr="007F2374">
        <w:rPr>
          <w:noProof/>
        </w:rPr>
        <w:t xml:space="preserve"> </w:t>
      </w:r>
      <w:r w:rsidRPr="007F2374">
        <w:rPr>
          <w:rFonts w:ascii="Calibri" w:hAnsi="Calibri" w:cs="Calibri"/>
          <w:b/>
          <w:bCs/>
          <w:noProof/>
          <w:sz w:val="22"/>
          <w:szCs w:val="22"/>
        </w:rPr>
        <w:drawing>
          <wp:inline distT="0" distB="0" distL="0" distR="0" wp14:anchorId="1249C468" wp14:editId="330079D0">
            <wp:extent cx="4067743" cy="2391109"/>
            <wp:effectExtent l="0" t="0" r="9525" b="9525"/>
            <wp:docPr id="570190217"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190217" name=""/>
                    <pic:cNvPicPr/>
                  </pic:nvPicPr>
                  <pic:blipFill>
                    <a:blip r:embed="rId4"/>
                    <a:stretch>
                      <a:fillRect/>
                    </a:stretch>
                  </pic:blipFill>
                  <pic:spPr>
                    <a:xfrm>
                      <a:off x="0" y="0"/>
                      <a:ext cx="4067743" cy="2391109"/>
                    </a:xfrm>
                    <a:prstGeom prst="rect">
                      <a:avLst/>
                    </a:prstGeom>
                  </pic:spPr>
                </pic:pic>
              </a:graphicData>
            </a:graphic>
          </wp:inline>
        </w:drawing>
      </w:r>
    </w:p>
    <w:p w14:paraId="0AB4F480" w14:textId="77777777" w:rsidR="007F2374" w:rsidRPr="003C208E" w:rsidRDefault="007F2374" w:rsidP="003C208E">
      <w:pPr>
        <w:pStyle w:val="AralkYok"/>
        <w:rPr>
          <w:rFonts w:ascii="Calibri" w:hAnsi="Calibri" w:cs="Calibri"/>
          <w:b/>
          <w:bCs/>
          <w:sz w:val="22"/>
          <w:szCs w:val="22"/>
        </w:rPr>
      </w:pPr>
    </w:p>
    <w:tbl>
      <w:tblPr>
        <w:tblStyle w:val="TabloKlavuzu"/>
        <w:tblW w:w="0" w:type="auto"/>
        <w:tblLook w:val="04A0" w:firstRow="1" w:lastRow="0" w:firstColumn="1" w:lastColumn="0" w:noHBand="0" w:noVBand="1"/>
      </w:tblPr>
      <w:tblGrid>
        <w:gridCol w:w="10422"/>
      </w:tblGrid>
      <w:tr w:rsidR="00301804" w:rsidRPr="003C208E" w14:paraId="0728D8D5" w14:textId="77777777" w:rsidTr="00020122">
        <w:tc>
          <w:tcPr>
            <w:tcW w:w="10422" w:type="dxa"/>
          </w:tcPr>
          <w:p w14:paraId="617CADEA" w14:textId="26482CC0" w:rsidR="00301804" w:rsidRPr="003C208E" w:rsidRDefault="00487C91" w:rsidP="003C208E">
            <w:pPr>
              <w:pStyle w:val="AralkYok"/>
              <w:rPr>
                <w:rFonts w:ascii="Calibri" w:hAnsi="Calibri" w:cs="Calibri"/>
                <w:sz w:val="22"/>
                <w:szCs w:val="22"/>
              </w:rPr>
            </w:pPr>
            <w:r w:rsidRPr="003C208E">
              <w:rPr>
                <w:rFonts w:ascii="Calibri" w:hAnsi="Calibri" w:cs="Calibri"/>
                <w:sz w:val="22"/>
                <w:szCs w:val="22"/>
              </w:rPr>
              <w:t>T.O.5.24. Okuduğunu değerlendirebilme</w:t>
            </w:r>
          </w:p>
        </w:tc>
      </w:tr>
    </w:tbl>
    <w:p w14:paraId="36A2F873" w14:textId="0AE9A67E" w:rsidR="007D03B4" w:rsidRDefault="000F501A" w:rsidP="003C208E">
      <w:pPr>
        <w:pStyle w:val="AralkYok"/>
        <w:rPr>
          <w:rFonts w:ascii="Calibri" w:hAnsi="Calibri" w:cs="Calibri"/>
          <w:sz w:val="22"/>
          <w:szCs w:val="22"/>
        </w:rPr>
      </w:pPr>
      <w:r w:rsidRPr="003C208E">
        <w:rPr>
          <w:rFonts w:ascii="Calibri" w:hAnsi="Calibri" w:cs="Calibri"/>
          <w:sz w:val="22"/>
          <w:szCs w:val="22"/>
        </w:rPr>
        <w:t xml:space="preserve">Osmanlı mimarisinin en büyük ustası Mimar Sinan, yaptığı cami ve medreselerin duvarlarına küçük "kuş evleri" inşa ederdi. Bu evler genellikle rüzgâr almayan ve güneş gören cephelere, yerden oldukça yükseğe yapılırdı. Bunun temel sebebi, kuşların kedi ve köpek gibi diğer hayvanlardan korunmasını sağlamaktı. </w:t>
      </w:r>
      <w:r w:rsidR="007D03B4" w:rsidRPr="007D03B4">
        <w:rPr>
          <w:rFonts w:ascii="Calibri" w:hAnsi="Calibri" w:cs="Calibri"/>
          <w:sz w:val="22"/>
          <w:szCs w:val="22"/>
        </w:rPr>
        <w:t>Taş işçiliğiyle süslenen bu minik yapılar, kuşlara barınak olmasının yanı sıra estetik birer sanat eseri olarak binaların dış görünüşüne güzellik katardı.</w:t>
      </w:r>
    </w:p>
    <w:p w14:paraId="17833011" w14:textId="586566BA" w:rsidR="000F501A" w:rsidRDefault="007D03B4" w:rsidP="003C208E">
      <w:pPr>
        <w:pStyle w:val="AralkYok"/>
        <w:rPr>
          <w:rFonts w:ascii="Calibri" w:hAnsi="Calibri" w:cs="Calibri"/>
          <w:b/>
          <w:bCs/>
          <w:sz w:val="22"/>
          <w:szCs w:val="22"/>
        </w:rPr>
      </w:pPr>
      <w:r>
        <w:rPr>
          <w:rFonts w:ascii="Calibri" w:hAnsi="Calibri" w:cs="Calibri"/>
          <w:b/>
          <w:bCs/>
          <w:sz w:val="22"/>
          <w:szCs w:val="22"/>
        </w:rPr>
        <w:t>3. Bu metne göre k</w:t>
      </w:r>
      <w:r w:rsidR="000F501A" w:rsidRPr="007D03B4">
        <w:rPr>
          <w:rFonts w:ascii="Calibri" w:hAnsi="Calibri" w:cs="Calibri"/>
          <w:b/>
          <w:bCs/>
          <w:sz w:val="22"/>
          <w:szCs w:val="22"/>
        </w:rPr>
        <w:t>uş evlerinin binaların yüksek yerlerine yapılma nedeni nedir?</w:t>
      </w:r>
      <w:r>
        <w:rPr>
          <w:rFonts w:ascii="Calibri" w:hAnsi="Calibri" w:cs="Calibri"/>
          <w:b/>
          <w:bCs/>
          <w:sz w:val="22"/>
          <w:szCs w:val="22"/>
        </w:rPr>
        <w:t xml:space="preserve"> Yazınız. (15 puan)</w:t>
      </w:r>
    </w:p>
    <w:p w14:paraId="00C35229" w14:textId="102BADFC" w:rsidR="007D03B4" w:rsidRDefault="006A4EF5" w:rsidP="003C208E">
      <w:pPr>
        <w:pStyle w:val="AralkYok"/>
        <w:rPr>
          <w:rFonts w:ascii="Calibri" w:hAnsi="Calibri" w:cs="Calibri"/>
          <w:color w:val="EE0000"/>
          <w:sz w:val="22"/>
          <w:szCs w:val="22"/>
        </w:rPr>
      </w:pPr>
      <w:r w:rsidRPr="006A4EF5">
        <w:rPr>
          <w:rFonts w:ascii="Calibri" w:hAnsi="Calibri" w:cs="Calibri"/>
          <w:color w:val="EE0000"/>
          <w:sz w:val="22"/>
          <w:szCs w:val="22"/>
        </w:rPr>
        <w:t>Metne göre kuş evlerinin binaların yüksek yerlerine yapılma nedeni, kuşların kedi ve köpek gibi diğer hayvanlardan korunmasını sağlamaktır.</w:t>
      </w:r>
    </w:p>
    <w:p w14:paraId="17964070" w14:textId="77777777" w:rsidR="007F2374" w:rsidRDefault="007F2374" w:rsidP="003C208E">
      <w:pPr>
        <w:pStyle w:val="AralkYok"/>
        <w:rPr>
          <w:rFonts w:ascii="Calibri" w:hAnsi="Calibri" w:cs="Calibri"/>
          <w:color w:val="EE0000"/>
          <w:sz w:val="22"/>
          <w:szCs w:val="22"/>
        </w:rPr>
      </w:pPr>
    </w:p>
    <w:p w14:paraId="3C0BA903" w14:textId="77777777" w:rsidR="007F2374" w:rsidRDefault="007F2374" w:rsidP="003C208E">
      <w:pPr>
        <w:pStyle w:val="AralkYok"/>
        <w:rPr>
          <w:rFonts w:ascii="Calibri" w:hAnsi="Calibri" w:cs="Calibri"/>
          <w:color w:val="EE0000"/>
          <w:sz w:val="22"/>
          <w:szCs w:val="22"/>
        </w:rPr>
      </w:pPr>
    </w:p>
    <w:p w14:paraId="3F879127" w14:textId="77777777" w:rsidR="007F2374" w:rsidRDefault="007F2374" w:rsidP="003C208E">
      <w:pPr>
        <w:pStyle w:val="AralkYok"/>
        <w:rPr>
          <w:rFonts w:ascii="Calibri" w:hAnsi="Calibri" w:cs="Calibri"/>
          <w:color w:val="EE0000"/>
          <w:sz w:val="22"/>
          <w:szCs w:val="22"/>
        </w:rPr>
      </w:pPr>
    </w:p>
    <w:p w14:paraId="5BBC38AD" w14:textId="77777777" w:rsidR="007F2374" w:rsidRDefault="007F2374" w:rsidP="003C208E">
      <w:pPr>
        <w:pStyle w:val="AralkYok"/>
        <w:rPr>
          <w:rFonts w:ascii="Calibri" w:hAnsi="Calibri" w:cs="Calibri"/>
          <w:color w:val="EE0000"/>
          <w:sz w:val="22"/>
          <w:szCs w:val="22"/>
        </w:rPr>
      </w:pPr>
    </w:p>
    <w:p w14:paraId="7F9E4223" w14:textId="77777777" w:rsidR="007F2374" w:rsidRDefault="007F2374" w:rsidP="003C208E">
      <w:pPr>
        <w:pStyle w:val="AralkYok"/>
        <w:rPr>
          <w:rFonts w:ascii="Calibri" w:hAnsi="Calibri" w:cs="Calibri"/>
          <w:color w:val="EE0000"/>
          <w:sz w:val="22"/>
          <w:szCs w:val="22"/>
        </w:rPr>
      </w:pPr>
    </w:p>
    <w:p w14:paraId="5259E551" w14:textId="77777777" w:rsidR="007F2374" w:rsidRDefault="007F2374" w:rsidP="003C208E">
      <w:pPr>
        <w:pStyle w:val="AralkYok"/>
        <w:rPr>
          <w:rFonts w:ascii="Calibri" w:hAnsi="Calibri" w:cs="Calibri"/>
          <w:color w:val="EE0000"/>
          <w:sz w:val="22"/>
          <w:szCs w:val="22"/>
        </w:rPr>
      </w:pPr>
    </w:p>
    <w:p w14:paraId="14CB8E5B" w14:textId="77777777" w:rsidR="006A4EF5" w:rsidRPr="006A4EF5" w:rsidRDefault="006A4EF5" w:rsidP="003C208E">
      <w:pPr>
        <w:pStyle w:val="AralkYok"/>
        <w:rPr>
          <w:rFonts w:ascii="Calibri" w:hAnsi="Calibri" w:cs="Calibri"/>
          <w:color w:val="EE0000"/>
          <w:sz w:val="22"/>
          <w:szCs w:val="22"/>
        </w:rPr>
      </w:pPr>
    </w:p>
    <w:tbl>
      <w:tblPr>
        <w:tblStyle w:val="TabloKlavuzu"/>
        <w:tblW w:w="0" w:type="auto"/>
        <w:tblLook w:val="04A0" w:firstRow="1" w:lastRow="0" w:firstColumn="1" w:lastColumn="0" w:noHBand="0" w:noVBand="1"/>
      </w:tblPr>
      <w:tblGrid>
        <w:gridCol w:w="10422"/>
      </w:tblGrid>
      <w:tr w:rsidR="00301804" w:rsidRPr="003C208E" w14:paraId="379F39A5" w14:textId="77777777" w:rsidTr="00020122">
        <w:tc>
          <w:tcPr>
            <w:tcW w:w="10422" w:type="dxa"/>
          </w:tcPr>
          <w:p w14:paraId="7BCB0C2E" w14:textId="7AA69C24" w:rsidR="00301804" w:rsidRPr="003C208E" w:rsidRDefault="00487C91" w:rsidP="003C208E">
            <w:pPr>
              <w:pStyle w:val="AralkYok"/>
              <w:rPr>
                <w:rFonts w:ascii="Calibri" w:hAnsi="Calibri" w:cs="Calibri"/>
                <w:sz w:val="22"/>
                <w:szCs w:val="22"/>
              </w:rPr>
            </w:pPr>
            <w:r w:rsidRPr="003C208E">
              <w:rPr>
                <w:rFonts w:ascii="Calibri" w:hAnsi="Calibri" w:cs="Calibri"/>
                <w:sz w:val="22"/>
                <w:szCs w:val="22"/>
              </w:rPr>
              <w:lastRenderedPageBreak/>
              <w:t>T.O.5.25. Metni eleştirebilme</w:t>
            </w:r>
          </w:p>
        </w:tc>
      </w:tr>
    </w:tbl>
    <w:p w14:paraId="0674404B" w14:textId="6CA38F20" w:rsidR="00E42A5B" w:rsidRPr="007D03B4" w:rsidRDefault="00E42A5B" w:rsidP="003C208E">
      <w:pPr>
        <w:pStyle w:val="AralkYok"/>
        <w:rPr>
          <w:rFonts w:ascii="Calibri" w:hAnsi="Calibri" w:cs="Calibri"/>
          <w:sz w:val="22"/>
          <w:szCs w:val="22"/>
        </w:rPr>
      </w:pPr>
      <w:r w:rsidRPr="007D03B4">
        <w:rPr>
          <w:rFonts w:ascii="Calibri" w:hAnsi="Calibri" w:cs="Calibri"/>
          <w:sz w:val="22"/>
          <w:szCs w:val="22"/>
        </w:rPr>
        <w:t>Okulun bahçesinde gövdesi çok kalın ama hiç yaprağı olmayan yaşlı bir ağaç vardı. Çocuklar onun yanında oyun oynarken "Bu ağaç artık gölge bile yapmıyor, çok faydasız</w:t>
      </w:r>
      <w:r w:rsidR="007D03B4">
        <w:rPr>
          <w:rFonts w:ascii="Calibri" w:hAnsi="Calibri" w:cs="Calibri"/>
          <w:sz w:val="22"/>
          <w:szCs w:val="22"/>
        </w:rPr>
        <w:t>.</w:t>
      </w:r>
      <w:r w:rsidRPr="007D03B4">
        <w:rPr>
          <w:rFonts w:ascii="Calibri" w:hAnsi="Calibri" w:cs="Calibri"/>
          <w:sz w:val="22"/>
          <w:szCs w:val="22"/>
        </w:rPr>
        <w:t xml:space="preserve">" dediler. O sırada yanlarından geçen yaşlı bir </w:t>
      </w:r>
      <w:r w:rsidR="008F1708">
        <w:rPr>
          <w:rFonts w:ascii="Calibri" w:hAnsi="Calibri" w:cs="Calibri"/>
          <w:sz w:val="22"/>
          <w:szCs w:val="22"/>
        </w:rPr>
        <w:t>adam</w:t>
      </w:r>
      <w:r w:rsidRPr="007D03B4">
        <w:rPr>
          <w:rFonts w:ascii="Calibri" w:hAnsi="Calibri" w:cs="Calibri"/>
          <w:sz w:val="22"/>
          <w:szCs w:val="22"/>
        </w:rPr>
        <w:t xml:space="preserve"> durdu ve şöyle dedi: Bu ağaç gölge yapmıyor olabilir ama o kalın gövdesiyle yıllardır bu toprağı tutuyor. Üstelik o yarıkların içinde onlarca karınca ve böcek yuva yapmış durumda. Bir şeyin artık eski görevini yapamaması, onun tamamen yararsız olduğu anlamına gelmez. O şimdi başkalarına ev sahipliği yapıyor.</w:t>
      </w:r>
    </w:p>
    <w:p w14:paraId="34D3325F" w14:textId="6368D6B3" w:rsidR="00E42A5B" w:rsidRDefault="007D03B4" w:rsidP="003C208E">
      <w:pPr>
        <w:pStyle w:val="AralkYok"/>
        <w:rPr>
          <w:rFonts w:ascii="Calibri" w:hAnsi="Calibri" w:cs="Calibri"/>
          <w:b/>
          <w:bCs/>
          <w:sz w:val="22"/>
          <w:szCs w:val="22"/>
        </w:rPr>
      </w:pPr>
      <w:r>
        <w:rPr>
          <w:rFonts w:ascii="Calibri" w:hAnsi="Calibri" w:cs="Calibri"/>
          <w:b/>
          <w:bCs/>
          <w:sz w:val="22"/>
          <w:szCs w:val="22"/>
        </w:rPr>
        <w:t xml:space="preserve">4. </w:t>
      </w:r>
      <w:r w:rsidR="007F2374">
        <w:rPr>
          <w:rFonts w:ascii="Calibri" w:hAnsi="Calibri" w:cs="Calibri"/>
          <w:b/>
          <w:bCs/>
          <w:sz w:val="22"/>
          <w:szCs w:val="22"/>
        </w:rPr>
        <w:t>Yaşlı adam</w:t>
      </w:r>
      <w:r w:rsidR="00E42A5B" w:rsidRPr="007D03B4">
        <w:rPr>
          <w:rFonts w:ascii="Calibri" w:hAnsi="Calibri" w:cs="Calibri"/>
          <w:b/>
          <w:bCs/>
          <w:sz w:val="22"/>
          <w:szCs w:val="22"/>
        </w:rPr>
        <w:t>, çocukların "</w:t>
      </w:r>
      <w:r w:rsidR="00E42A5B" w:rsidRPr="007D03B4">
        <w:rPr>
          <w:rFonts w:ascii="Calibri" w:hAnsi="Calibri" w:cs="Calibri"/>
          <w:sz w:val="22"/>
          <w:szCs w:val="22"/>
        </w:rPr>
        <w:t>faydasız</w:t>
      </w:r>
      <w:r w:rsidR="00E42A5B" w:rsidRPr="007D03B4">
        <w:rPr>
          <w:rFonts w:ascii="Calibri" w:hAnsi="Calibri" w:cs="Calibri"/>
          <w:b/>
          <w:bCs/>
          <w:sz w:val="22"/>
          <w:szCs w:val="22"/>
        </w:rPr>
        <w:t>" gördüğü ağaca nasıl bir anlam yüklemiştir? Bir varlığın değerini sadece dış görünüşü veya bize sağladığı fayda mı belirler?</w:t>
      </w:r>
      <w:r>
        <w:rPr>
          <w:rFonts w:ascii="Calibri" w:hAnsi="Calibri" w:cs="Calibri"/>
          <w:b/>
          <w:bCs/>
          <w:sz w:val="22"/>
          <w:szCs w:val="22"/>
        </w:rPr>
        <w:t xml:space="preserve"> Yazınız. (15 puan)</w:t>
      </w:r>
    </w:p>
    <w:p w14:paraId="19A63147" w14:textId="2EB8A5BD" w:rsidR="007D03B4" w:rsidRPr="007F2374" w:rsidRDefault="007F2374" w:rsidP="003C208E">
      <w:pPr>
        <w:pStyle w:val="AralkYok"/>
        <w:rPr>
          <w:rFonts w:ascii="Calibri" w:hAnsi="Calibri" w:cs="Calibri"/>
          <w:color w:val="EE0000"/>
          <w:sz w:val="22"/>
          <w:szCs w:val="22"/>
        </w:rPr>
      </w:pPr>
      <w:r w:rsidRPr="007F2374">
        <w:rPr>
          <w:rFonts w:ascii="Calibri" w:hAnsi="Calibri" w:cs="Calibri"/>
          <w:color w:val="EE0000"/>
          <w:sz w:val="22"/>
          <w:szCs w:val="22"/>
        </w:rPr>
        <w:t>Yaşlı adama göre ağaç sadece bize gölge verdiği için değerli değildir; o yaşlı ağaç kökleriyle toprağı koruyor ve içindeki onlarca karıncaya, böceğe sıcak bir yuva oluyor.</w:t>
      </w:r>
      <w:r>
        <w:rPr>
          <w:rFonts w:ascii="Calibri" w:hAnsi="Calibri" w:cs="Calibri"/>
          <w:color w:val="EE0000"/>
          <w:sz w:val="22"/>
          <w:szCs w:val="22"/>
        </w:rPr>
        <w:t xml:space="preserve"> </w:t>
      </w:r>
      <w:r w:rsidRPr="007F2374">
        <w:rPr>
          <w:rFonts w:ascii="Calibri" w:hAnsi="Calibri" w:cs="Calibri"/>
          <w:color w:val="EE0000"/>
          <w:sz w:val="22"/>
          <w:szCs w:val="22"/>
        </w:rPr>
        <w:t>Bence bir varlığın değerini sadece dış görünüşü ya da bizim işimize yarayıp yaramaması belirlemez. Her canlı doğanın bir parçasıdır ve biz görmesek bile başka canlılar için çok önemli olabilir.</w:t>
      </w:r>
    </w:p>
    <w:p w14:paraId="4DBDC165" w14:textId="77777777" w:rsidR="007D03B4" w:rsidRDefault="007D03B4" w:rsidP="003C208E">
      <w:pPr>
        <w:pStyle w:val="AralkYok"/>
        <w:rPr>
          <w:rFonts w:ascii="Calibri" w:hAnsi="Calibri" w:cs="Calibri"/>
          <w:b/>
          <w:bCs/>
          <w:sz w:val="22"/>
          <w:szCs w:val="22"/>
        </w:rPr>
      </w:pPr>
    </w:p>
    <w:p w14:paraId="6EE656C5" w14:textId="77777777" w:rsidR="007F2374" w:rsidRDefault="007F2374" w:rsidP="003C208E">
      <w:pPr>
        <w:pStyle w:val="AralkYok"/>
        <w:rPr>
          <w:rFonts w:ascii="Calibri" w:hAnsi="Calibri" w:cs="Calibri"/>
          <w:b/>
          <w:bCs/>
          <w:sz w:val="22"/>
          <w:szCs w:val="22"/>
        </w:rPr>
      </w:pPr>
    </w:p>
    <w:p w14:paraId="11454A40" w14:textId="77777777" w:rsidR="007F2374" w:rsidRPr="007D03B4" w:rsidRDefault="007F2374" w:rsidP="003C208E">
      <w:pPr>
        <w:pStyle w:val="AralkYok"/>
        <w:rPr>
          <w:rFonts w:ascii="Calibri" w:hAnsi="Calibri" w:cs="Calibri"/>
          <w:b/>
          <w:bCs/>
          <w:sz w:val="22"/>
          <w:szCs w:val="22"/>
        </w:rPr>
      </w:pPr>
    </w:p>
    <w:p w14:paraId="485DA3AF" w14:textId="77777777" w:rsidR="00301804" w:rsidRPr="007D03B4" w:rsidRDefault="00301804" w:rsidP="003C208E">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301804" w:rsidRPr="007D03B4" w14:paraId="21A37544" w14:textId="77777777" w:rsidTr="00020122">
        <w:tc>
          <w:tcPr>
            <w:tcW w:w="10422" w:type="dxa"/>
          </w:tcPr>
          <w:p w14:paraId="6D1033E3" w14:textId="5DFD1E43" w:rsidR="00301804" w:rsidRPr="007D03B4" w:rsidRDefault="00487C91" w:rsidP="003C208E">
            <w:pPr>
              <w:pStyle w:val="AralkYok"/>
              <w:rPr>
                <w:rFonts w:ascii="Calibri" w:hAnsi="Calibri" w:cs="Calibri"/>
                <w:sz w:val="22"/>
                <w:szCs w:val="22"/>
              </w:rPr>
            </w:pPr>
            <w:r w:rsidRPr="007D03B4">
              <w:rPr>
                <w:rFonts w:ascii="Calibri" w:hAnsi="Calibri" w:cs="Calibri"/>
                <w:sz w:val="22"/>
                <w:szCs w:val="22"/>
              </w:rPr>
              <w:t xml:space="preserve">T.Y.5.10. Yazısında sınıflandırma yapabilme  </w:t>
            </w:r>
          </w:p>
        </w:tc>
      </w:tr>
    </w:tbl>
    <w:p w14:paraId="253E9614" w14:textId="3A73CD6B" w:rsidR="00301804" w:rsidRDefault="007D03B4" w:rsidP="003C208E">
      <w:pPr>
        <w:pStyle w:val="AralkYok"/>
        <w:rPr>
          <w:rFonts w:ascii="Calibri" w:hAnsi="Calibri" w:cs="Calibri"/>
          <w:b/>
          <w:bCs/>
          <w:sz w:val="22"/>
          <w:szCs w:val="22"/>
        </w:rPr>
      </w:pPr>
      <w:r>
        <w:rPr>
          <w:rFonts w:ascii="Calibri" w:hAnsi="Calibri" w:cs="Calibri"/>
          <w:b/>
          <w:bCs/>
          <w:sz w:val="22"/>
          <w:szCs w:val="22"/>
        </w:rPr>
        <w:t xml:space="preserve">5. </w:t>
      </w:r>
      <w:r w:rsidR="000B62AA" w:rsidRPr="007D03B4">
        <w:rPr>
          <w:rFonts w:ascii="Calibri" w:hAnsi="Calibri" w:cs="Calibri"/>
          <w:b/>
          <w:bCs/>
          <w:sz w:val="22"/>
          <w:szCs w:val="22"/>
        </w:rPr>
        <w:t xml:space="preserve">Bayram günü öncesinde ve </w:t>
      </w:r>
      <w:r>
        <w:rPr>
          <w:rFonts w:ascii="Calibri" w:hAnsi="Calibri" w:cs="Calibri"/>
          <w:b/>
          <w:bCs/>
          <w:sz w:val="22"/>
          <w:szCs w:val="22"/>
        </w:rPr>
        <w:t>bayram gününde</w:t>
      </w:r>
      <w:r w:rsidR="000B62AA" w:rsidRPr="007D03B4">
        <w:rPr>
          <w:rFonts w:ascii="Calibri" w:hAnsi="Calibri" w:cs="Calibri"/>
          <w:b/>
          <w:bCs/>
          <w:sz w:val="22"/>
          <w:szCs w:val="22"/>
        </w:rPr>
        <w:t xml:space="preserve"> yapılan hazırlıkları anlatan bir metin yazınız. Metninizi yazdıktan sonra verilen tabloyu doldurunuz.</w:t>
      </w:r>
      <w:r>
        <w:rPr>
          <w:rFonts w:ascii="Calibri" w:hAnsi="Calibri" w:cs="Calibri"/>
          <w:b/>
          <w:bCs/>
          <w:sz w:val="22"/>
          <w:szCs w:val="22"/>
        </w:rPr>
        <w:t xml:space="preserve"> (20 puan)</w:t>
      </w:r>
    </w:p>
    <w:p w14:paraId="3B9DCC41" w14:textId="1369D67C" w:rsidR="007D03B4" w:rsidRPr="009752B5" w:rsidRDefault="007F2374" w:rsidP="003C208E">
      <w:pPr>
        <w:pStyle w:val="AralkYok"/>
        <w:rPr>
          <w:rFonts w:ascii="Calibri" w:hAnsi="Calibri" w:cs="Calibri"/>
          <w:color w:val="EE0000"/>
          <w:sz w:val="22"/>
          <w:szCs w:val="22"/>
        </w:rPr>
      </w:pPr>
      <w:r w:rsidRPr="007F2374">
        <w:rPr>
          <w:rFonts w:ascii="Calibri" w:hAnsi="Calibri" w:cs="Calibri"/>
          <w:color w:val="EE0000"/>
          <w:sz w:val="22"/>
          <w:szCs w:val="22"/>
        </w:rPr>
        <w:t xml:space="preserve">Bayram gelince evimizde bir dayanışma başlar. </w:t>
      </w:r>
      <w:r w:rsidR="009752B5">
        <w:rPr>
          <w:rFonts w:ascii="Calibri" w:hAnsi="Calibri" w:cs="Calibri"/>
          <w:color w:val="EE0000"/>
          <w:sz w:val="22"/>
          <w:szCs w:val="22"/>
        </w:rPr>
        <w:t>Önce hep beraber temizlik yaparız sonrasında a</w:t>
      </w:r>
      <w:r w:rsidRPr="007F2374">
        <w:rPr>
          <w:rFonts w:ascii="Calibri" w:hAnsi="Calibri" w:cs="Calibri"/>
          <w:color w:val="EE0000"/>
          <w:sz w:val="22"/>
          <w:szCs w:val="22"/>
        </w:rPr>
        <w:t xml:space="preserve">nnemle mutfağa girip misafirlerimiz için sarmalar sarar, tatlılar hazırlarız. </w:t>
      </w:r>
      <w:r w:rsidR="009752B5">
        <w:rPr>
          <w:rFonts w:ascii="Calibri" w:hAnsi="Calibri" w:cs="Calibri"/>
          <w:color w:val="EE0000"/>
          <w:sz w:val="22"/>
          <w:szCs w:val="22"/>
        </w:rPr>
        <w:t>B</w:t>
      </w:r>
      <w:r w:rsidRPr="007F2374">
        <w:rPr>
          <w:rFonts w:ascii="Calibri" w:hAnsi="Calibri" w:cs="Calibri"/>
          <w:color w:val="EE0000"/>
          <w:sz w:val="22"/>
          <w:szCs w:val="22"/>
        </w:rPr>
        <w:t xml:space="preserve">eraber ikramlıkları hazırlamak bayramın en sevdiğim kısmıdır. Hazırlıklar bitince çarşıya çıkar, bayramlıklarımızı ve ikramlık şekerlerimizi </w:t>
      </w:r>
      <w:r w:rsidR="009752B5">
        <w:rPr>
          <w:rFonts w:ascii="Calibri" w:hAnsi="Calibri" w:cs="Calibri"/>
          <w:color w:val="EE0000"/>
          <w:sz w:val="22"/>
          <w:szCs w:val="22"/>
        </w:rPr>
        <w:t>alırı</w:t>
      </w:r>
      <w:r w:rsidRPr="007F2374">
        <w:rPr>
          <w:rFonts w:ascii="Calibri" w:hAnsi="Calibri" w:cs="Calibri"/>
          <w:color w:val="EE0000"/>
          <w:sz w:val="22"/>
          <w:szCs w:val="22"/>
        </w:rPr>
        <w:t xml:space="preserve">z. Bayram sabahı tertemiz evimizde, el birliğiyle hazırladığımız kahvaltı sofrasına otururuz. </w:t>
      </w:r>
      <w:r w:rsidR="009752B5">
        <w:rPr>
          <w:rFonts w:ascii="Calibri" w:hAnsi="Calibri" w:cs="Calibri"/>
          <w:color w:val="EE0000"/>
          <w:sz w:val="22"/>
          <w:szCs w:val="22"/>
        </w:rPr>
        <w:t xml:space="preserve">Yeni </w:t>
      </w:r>
      <w:r w:rsidRPr="007F2374">
        <w:rPr>
          <w:rFonts w:ascii="Calibri" w:hAnsi="Calibri" w:cs="Calibri"/>
          <w:color w:val="EE0000"/>
          <w:sz w:val="22"/>
          <w:szCs w:val="22"/>
        </w:rPr>
        <w:t>kıyafetlerimizi giyip birbirimizle bayramlaşır, büyüklerimizin ellerini öperiz. Hazırladığımız lezzetli ikramlıkları ve şekerleri gelen misafirlere sunar</w:t>
      </w:r>
      <w:r w:rsidR="009752B5">
        <w:rPr>
          <w:rFonts w:ascii="Calibri" w:hAnsi="Calibri" w:cs="Calibri"/>
          <w:color w:val="EE0000"/>
          <w:sz w:val="22"/>
          <w:szCs w:val="22"/>
        </w:rPr>
        <w:t>ız.</w:t>
      </w:r>
    </w:p>
    <w:p w14:paraId="4BF120D5" w14:textId="77777777" w:rsidR="007D03B4" w:rsidRDefault="007D03B4" w:rsidP="003C208E">
      <w:pPr>
        <w:pStyle w:val="AralkYok"/>
        <w:rPr>
          <w:rFonts w:ascii="Calibri" w:hAnsi="Calibri" w:cs="Calibri"/>
          <w:b/>
          <w:bCs/>
          <w:sz w:val="22"/>
          <w:szCs w:val="22"/>
        </w:rPr>
      </w:pPr>
    </w:p>
    <w:p w14:paraId="27D04141" w14:textId="77777777" w:rsidR="007D03B4" w:rsidRDefault="007D03B4" w:rsidP="003C208E">
      <w:pPr>
        <w:pStyle w:val="AralkYok"/>
        <w:rPr>
          <w:rFonts w:ascii="Calibri" w:hAnsi="Calibri" w:cs="Calibri"/>
          <w:b/>
          <w:bCs/>
          <w:sz w:val="22"/>
          <w:szCs w:val="22"/>
        </w:rPr>
      </w:pPr>
    </w:p>
    <w:tbl>
      <w:tblPr>
        <w:tblStyle w:val="TabloKlavuzu"/>
        <w:tblW w:w="0" w:type="auto"/>
        <w:tblLook w:val="04A0" w:firstRow="1" w:lastRow="0" w:firstColumn="1" w:lastColumn="0" w:noHBand="0" w:noVBand="1"/>
      </w:tblPr>
      <w:tblGrid>
        <w:gridCol w:w="5211"/>
        <w:gridCol w:w="5211"/>
      </w:tblGrid>
      <w:tr w:rsidR="007D03B4" w14:paraId="4C8EB2F7" w14:textId="77777777" w:rsidTr="007D03B4">
        <w:tc>
          <w:tcPr>
            <w:tcW w:w="5211" w:type="dxa"/>
          </w:tcPr>
          <w:p w14:paraId="73B70E16" w14:textId="33062DF5" w:rsidR="007D03B4" w:rsidRPr="007D03B4" w:rsidRDefault="007D03B4" w:rsidP="003C208E">
            <w:pPr>
              <w:pStyle w:val="AralkYok"/>
              <w:rPr>
                <w:rFonts w:ascii="Calibri" w:hAnsi="Calibri" w:cs="Calibri"/>
                <w:sz w:val="22"/>
                <w:szCs w:val="22"/>
              </w:rPr>
            </w:pPr>
            <w:r w:rsidRPr="007D03B4">
              <w:rPr>
                <w:rFonts w:ascii="Calibri" w:hAnsi="Calibri" w:cs="Calibri"/>
                <w:sz w:val="22"/>
                <w:szCs w:val="22"/>
              </w:rPr>
              <w:t>Bayram Gününden Önce Yapılan Hazırlıklar</w:t>
            </w:r>
          </w:p>
        </w:tc>
        <w:tc>
          <w:tcPr>
            <w:tcW w:w="5211" w:type="dxa"/>
          </w:tcPr>
          <w:p w14:paraId="50A45CF3" w14:textId="201A7B37" w:rsidR="007D03B4" w:rsidRPr="007D03B4" w:rsidRDefault="007D03B4" w:rsidP="003C208E">
            <w:pPr>
              <w:pStyle w:val="AralkYok"/>
              <w:rPr>
                <w:rFonts w:ascii="Calibri" w:hAnsi="Calibri" w:cs="Calibri"/>
                <w:sz w:val="22"/>
                <w:szCs w:val="22"/>
              </w:rPr>
            </w:pPr>
            <w:r w:rsidRPr="007D03B4">
              <w:rPr>
                <w:rFonts w:ascii="Calibri" w:hAnsi="Calibri" w:cs="Calibri"/>
                <w:sz w:val="22"/>
                <w:szCs w:val="22"/>
              </w:rPr>
              <w:t>Bayram Gününde Yapılan Hazırlıklar</w:t>
            </w:r>
          </w:p>
        </w:tc>
      </w:tr>
      <w:tr w:rsidR="007D03B4" w14:paraId="29FA4E04" w14:textId="77777777" w:rsidTr="007D03B4">
        <w:tc>
          <w:tcPr>
            <w:tcW w:w="5211" w:type="dxa"/>
          </w:tcPr>
          <w:p w14:paraId="4F14D8BC" w14:textId="77777777" w:rsidR="007D03B4" w:rsidRPr="009752B5" w:rsidRDefault="009752B5" w:rsidP="003C208E">
            <w:pPr>
              <w:pStyle w:val="AralkYok"/>
              <w:rPr>
                <w:rFonts w:ascii="Calibri" w:hAnsi="Calibri" w:cs="Calibri"/>
                <w:color w:val="EE0000"/>
                <w:sz w:val="22"/>
                <w:szCs w:val="22"/>
              </w:rPr>
            </w:pPr>
            <w:r w:rsidRPr="009752B5">
              <w:rPr>
                <w:rFonts w:ascii="Calibri" w:hAnsi="Calibri" w:cs="Calibri"/>
                <w:color w:val="EE0000"/>
                <w:sz w:val="22"/>
                <w:szCs w:val="22"/>
              </w:rPr>
              <w:t>Ailecek temizlik yapmak</w:t>
            </w:r>
          </w:p>
          <w:p w14:paraId="0E82BC95" w14:textId="77777777" w:rsidR="009752B5" w:rsidRPr="009752B5" w:rsidRDefault="009752B5" w:rsidP="003C208E">
            <w:pPr>
              <w:pStyle w:val="AralkYok"/>
              <w:rPr>
                <w:rFonts w:ascii="Calibri" w:hAnsi="Calibri" w:cs="Calibri"/>
                <w:color w:val="EE0000"/>
                <w:sz w:val="22"/>
                <w:szCs w:val="22"/>
              </w:rPr>
            </w:pPr>
            <w:r w:rsidRPr="009752B5">
              <w:rPr>
                <w:rFonts w:ascii="Calibri" w:hAnsi="Calibri" w:cs="Calibri"/>
                <w:color w:val="EE0000"/>
                <w:sz w:val="22"/>
                <w:szCs w:val="22"/>
              </w:rPr>
              <w:t>İkramlar hazırlamak</w:t>
            </w:r>
          </w:p>
          <w:p w14:paraId="068E62B0" w14:textId="063535EC" w:rsidR="009752B5" w:rsidRPr="009752B5" w:rsidRDefault="009752B5" w:rsidP="003C208E">
            <w:pPr>
              <w:pStyle w:val="AralkYok"/>
              <w:rPr>
                <w:rFonts w:ascii="Calibri" w:hAnsi="Calibri" w:cs="Calibri"/>
                <w:color w:val="EE0000"/>
                <w:sz w:val="22"/>
                <w:szCs w:val="22"/>
              </w:rPr>
            </w:pPr>
            <w:r w:rsidRPr="009752B5">
              <w:rPr>
                <w:rFonts w:ascii="Calibri" w:hAnsi="Calibri" w:cs="Calibri"/>
                <w:color w:val="EE0000"/>
                <w:sz w:val="22"/>
                <w:szCs w:val="22"/>
              </w:rPr>
              <w:t>Çarşıya çıkıp alışveriş yapmak</w:t>
            </w:r>
          </w:p>
        </w:tc>
        <w:tc>
          <w:tcPr>
            <w:tcW w:w="5211" w:type="dxa"/>
          </w:tcPr>
          <w:p w14:paraId="199B945F" w14:textId="67B8DE48" w:rsidR="009752B5" w:rsidRPr="009752B5" w:rsidRDefault="009752B5" w:rsidP="003C208E">
            <w:pPr>
              <w:pStyle w:val="AralkYok"/>
              <w:rPr>
                <w:rFonts w:ascii="Calibri" w:hAnsi="Calibri" w:cs="Calibri"/>
                <w:color w:val="EE0000"/>
                <w:sz w:val="22"/>
                <w:szCs w:val="22"/>
              </w:rPr>
            </w:pPr>
            <w:r w:rsidRPr="009752B5">
              <w:rPr>
                <w:rFonts w:ascii="Calibri" w:hAnsi="Calibri" w:cs="Calibri"/>
                <w:color w:val="EE0000"/>
                <w:sz w:val="22"/>
                <w:szCs w:val="22"/>
              </w:rPr>
              <w:t>Ailecek kahvaltı hazırlayıp sofraya oturmak</w:t>
            </w:r>
          </w:p>
          <w:p w14:paraId="5BFCEF89" w14:textId="5E560579" w:rsidR="007D03B4" w:rsidRPr="009752B5" w:rsidRDefault="009752B5" w:rsidP="003C208E">
            <w:pPr>
              <w:pStyle w:val="AralkYok"/>
              <w:rPr>
                <w:rFonts w:ascii="Calibri" w:hAnsi="Calibri" w:cs="Calibri"/>
                <w:color w:val="EE0000"/>
                <w:sz w:val="22"/>
                <w:szCs w:val="22"/>
              </w:rPr>
            </w:pPr>
            <w:r w:rsidRPr="009752B5">
              <w:rPr>
                <w:rFonts w:ascii="Calibri" w:hAnsi="Calibri" w:cs="Calibri"/>
                <w:color w:val="EE0000"/>
                <w:sz w:val="22"/>
                <w:szCs w:val="22"/>
              </w:rPr>
              <w:t>Yeni kıyafetler giymek</w:t>
            </w:r>
          </w:p>
          <w:p w14:paraId="41717A60" w14:textId="0C41451C" w:rsidR="009752B5" w:rsidRPr="009752B5" w:rsidRDefault="009752B5" w:rsidP="003C208E">
            <w:pPr>
              <w:pStyle w:val="AralkYok"/>
              <w:rPr>
                <w:rFonts w:ascii="Calibri" w:hAnsi="Calibri" w:cs="Calibri"/>
                <w:color w:val="EE0000"/>
                <w:sz w:val="22"/>
                <w:szCs w:val="22"/>
              </w:rPr>
            </w:pPr>
            <w:r w:rsidRPr="009752B5">
              <w:rPr>
                <w:rFonts w:ascii="Calibri" w:hAnsi="Calibri" w:cs="Calibri"/>
                <w:color w:val="EE0000"/>
                <w:sz w:val="22"/>
                <w:szCs w:val="22"/>
              </w:rPr>
              <w:t>Bayramlaşmak ve el öpmek</w:t>
            </w:r>
          </w:p>
          <w:p w14:paraId="1F6CBF79" w14:textId="33C541E3" w:rsidR="007D03B4" w:rsidRPr="009752B5" w:rsidRDefault="009752B5" w:rsidP="003C208E">
            <w:pPr>
              <w:pStyle w:val="AralkYok"/>
              <w:rPr>
                <w:rFonts w:ascii="Calibri" w:hAnsi="Calibri" w:cs="Calibri"/>
                <w:color w:val="EE0000"/>
                <w:sz w:val="22"/>
                <w:szCs w:val="22"/>
              </w:rPr>
            </w:pPr>
            <w:r w:rsidRPr="009752B5">
              <w:rPr>
                <w:rFonts w:ascii="Calibri" w:hAnsi="Calibri" w:cs="Calibri"/>
                <w:color w:val="EE0000"/>
                <w:sz w:val="22"/>
                <w:szCs w:val="22"/>
              </w:rPr>
              <w:t>Misafirlere ikramlarda bulunmak</w:t>
            </w:r>
          </w:p>
        </w:tc>
      </w:tr>
    </w:tbl>
    <w:p w14:paraId="046426C5" w14:textId="77777777" w:rsidR="007D03B4" w:rsidRPr="007D03B4" w:rsidRDefault="007D03B4" w:rsidP="003C208E">
      <w:pPr>
        <w:pStyle w:val="AralkYok"/>
        <w:rPr>
          <w:rFonts w:ascii="Calibri" w:hAnsi="Calibri" w:cs="Calibri"/>
          <w:b/>
          <w:bCs/>
          <w:sz w:val="22"/>
          <w:szCs w:val="22"/>
        </w:rPr>
      </w:pPr>
    </w:p>
    <w:tbl>
      <w:tblPr>
        <w:tblStyle w:val="TabloKlavuzu"/>
        <w:tblW w:w="0" w:type="auto"/>
        <w:tblLook w:val="04A0" w:firstRow="1" w:lastRow="0" w:firstColumn="1" w:lastColumn="0" w:noHBand="0" w:noVBand="1"/>
      </w:tblPr>
      <w:tblGrid>
        <w:gridCol w:w="10422"/>
      </w:tblGrid>
      <w:tr w:rsidR="00301804" w:rsidRPr="007D03B4" w14:paraId="7255A59C" w14:textId="77777777" w:rsidTr="00020122">
        <w:tc>
          <w:tcPr>
            <w:tcW w:w="10422" w:type="dxa"/>
          </w:tcPr>
          <w:p w14:paraId="0F956BCF" w14:textId="6BABEEEC" w:rsidR="00301804" w:rsidRPr="007D03B4" w:rsidRDefault="00487C91" w:rsidP="003C208E">
            <w:pPr>
              <w:pStyle w:val="AralkYok"/>
              <w:rPr>
                <w:rFonts w:ascii="Calibri" w:hAnsi="Calibri" w:cs="Calibri"/>
                <w:sz w:val="22"/>
                <w:szCs w:val="22"/>
              </w:rPr>
            </w:pPr>
            <w:r w:rsidRPr="007D03B4">
              <w:rPr>
                <w:rFonts w:ascii="Calibri" w:hAnsi="Calibri" w:cs="Calibri"/>
                <w:sz w:val="22"/>
                <w:szCs w:val="22"/>
              </w:rPr>
              <w:t>T.Y.5.11. Yorumunu yazılı olarak ifade edebilme</w:t>
            </w:r>
          </w:p>
        </w:tc>
      </w:tr>
    </w:tbl>
    <w:p w14:paraId="7AEE4E67" w14:textId="77777777" w:rsidR="00D536A3" w:rsidRPr="007D03B4" w:rsidRDefault="00D536A3" w:rsidP="003C208E">
      <w:pPr>
        <w:pStyle w:val="AralkYok"/>
        <w:rPr>
          <w:rFonts w:ascii="Calibri" w:hAnsi="Calibri" w:cs="Calibri"/>
          <w:sz w:val="22"/>
          <w:szCs w:val="22"/>
        </w:rPr>
      </w:pPr>
      <w:r w:rsidRPr="007D03B4">
        <w:rPr>
          <w:rFonts w:ascii="Calibri" w:hAnsi="Calibri" w:cs="Calibri"/>
          <w:sz w:val="22"/>
          <w:szCs w:val="22"/>
        </w:rPr>
        <w:t>Selin, annesine akşam yemeği hazırlığında yardım edeceğine söz vermiştir. Ancak okul çıkışı kütüphanede arkadaşlarıyla sohbete dalmış ve eve planladığından çok geç dönmüştür. Eve geldiğinde annesinin hem yemeği tek başına yaptığını hem de çok yorulduğunu görmüştür.</w:t>
      </w:r>
    </w:p>
    <w:p w14:paraId="2342C04D" w14:textId="1EACB3C4" w:rsidR="00D536A3" w:rsidRPr="007D03B4" w:rsidRDefault="007D03B4" w:rsidP="003C208E">
      <w:pPr>
        <w:pStyle w:val="AralkYok"/>
        <w:rPr>
          <w:rFonts w:ascii="Calibri" w:hAnsi="Calibri" w:cs="Calibri"/>
          <w:sz w:val="22"/>
          <w:szCs w:val="22"/>
        </w:rPr>
      </w:pPr>
      <w:r>
        <w:rPr>
          <w:rFonts w:ascii="Calibri" w:hAnsi="Calibri" w:cs="Calibri"/>
          <w:b/>
          <w:sz w:val="22"/>
          <w:szCs w:val="22"/>
        </w:rPr>
        <w:t xml:space="preserve">6. </w:t>
      </w:r>
      <w:r w:rsidR="00D536A3" w:rsidRPr="007D03B4">
        <w:rPr>
          <w:rFonts w:ascii="Calibri" w:hAnsi="Calibri" w:cs="Calibri"/>
          <w:b/>
          <w:sz w:val="22"/>
          <w:szCs w:val="22"/>
        </w:rPr>
        <w:t>Bu metindeki olayı Selin’in bakış açısından yorumlayınız. Sizce karakter ne yapmalı? (</w:t>
      </w:r>
      <w:r>
        <w:rPr>
          <w:rFonts w:ascii="Calibri" w:hAnsi="Calibri" w:cs="Calibri"/>
          <w:b/>
          <w:sz w:val="22"/>
          <w:szCs w:val="22"/>
        </w:rPr>
        <w:t>20</w:t>
      </w:r>
      <w:r w:rsidR="00D536A3" w:rsidRPr="007D03B4">
        <w:rPr>
          <w:rFonts w:ascii="Calibri" w:hAnsi="Calibri" w:cs="Calibri"/>
          <w:b/>
          <w:sz w:val="22"/>
          <w:szCs w:val="22"/>
        </w:rPr>
        <w:t xml:space="preserve"> puan)</w:t>
      </w:r>
    </w:p>
    <w:p w14:paraId="68E12DD6" w14:textId="5686DB95" w:rsidR="00301804" w:rsidRPr="002E3F83" w:rsidRDefault="009752B5" w:rsidP="003C208E">
      <w:pPr>
        <w:pStyle w:val="AralkYok"/>
        <w:rPr>
          <w:rFonts w:ascii="Calibri" w:hAnsi="Calibri" w:cs="Calibri"/>
          <w:color w:val="EE0000"/>
          <w:sz w:val="22"/>
          <w:szCs w:val="22"/>
        </w:rPr>
      </w:pPr>
      <w:r w:rsidRPr="002E3F83">
        <w:rPr>
          <w:rFonts w:ascii="Calibri" w:hAnsi="Calibri" w:cs="Calibri"/>
          <w:color w:val="EE0000"/>
          <w:sz w:val="22"/>
          <w:szCs w:val="22"/>
        </w:rPr>
        <w:t>Selin için kütüphanede arkadaşlarıyla sohbet etmek o an çok keyifli gelmiş olabilir ancak eve döndüğünde annesinin yorgunluğunu görmesi, onda büyük bir suçluluk ve pişmanlık duygusu yaratmıştır. Muhtemelen annesine verdiği sözü unuttuğu veya zamanın nasıl geçtiğini fark etmediği için kendine kızmaktadır.</w:t>
      </w:r>
    </w:p>
    <w:p w14:paraId="0E532C3E" w14:textId="324CBE19" w:rsidR="00301804" w:rsidRPr="002E3F83" w:rsidRDefault="002E3F83" w:rsidP="003C208E">
      <w:pPr>
        <w:pStyle w:val="AralkYok"/>
        <w:rPr>
          <w:rFonts w:ascii="Calibri" w:hAnsi="Calibri" w:cs="Calibri"/>
          <w:color w:val="EE0000"/>
          <w:sz w:val="22"/>
          <w:szCs w:val="22"/>
        </w:rPr>
      </w:pPr>
      <w:r w:rsidRPr="002E3F83">
        <w:rPr>
          <w:rFonts w:ascii="Calibri" w:hAnsi="Calibri" w:cs="Calibri"/>
          <w:color w:val="EE0000"/>
          <w:sz w:val="22"/>
          <w:szCs w:val="22"/>
        </w:rPr>
        <w:t>Selin, eve gelir gelmez öncelikle annesinden samimi bir şekilde özür dilemelidir. Sadece özür dilemekle kalmayıp, yemeğin ardından yapılacak işlerde tüm sorumluluğu üzerine alarak annesinin dinlenmesini sağlamalıdır.</w:t>
      </w:r>
    </w:p>
    <w:sectPr w:rsidR="00301804" w:rsidRPr="002E3F83" w:rsidSect="00A769F1">
      <w:pgSz w:w="11906" w:h="16838" w:code="9"/>
      <w:pgMar w:top="737" w:right="737" w:bottom="73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27E"/>
    <w:rsid w:val="000B62AA"/>
    <w:rsid w:val="000F501A"/>
    <w:rsid w:val="00113FB0"/>
    <w:rsid w:val="002B129A"/>
    <w:rsid w:val="002E3F83"/>
    <w:rsid w:val="00301804"/>
    <w:rsid w:val="0030649A"/>
    <w:rsid w:val="00342597"/>
    <w:rsid w:val="00362A4B"/>
    <w:rsid w:val="0037727E"/>
    <w:rsid w:val="003C208E"/>
    <w:rsid w:val="003D2694"/>
    <w:rsid w:val="003D6AC3"/>
    <w:rsid w:val="003E6AD7"/>
    <w:rsid w:val="00487C91"/>
    <w:rsid w:val="0049707B"/>
    <w:rsid w:val="004B43D8"/>
    <w:rsid w:val="005D12F3"/>
    <w:rsid w:val="00604F2E"/>
    <w:rsid w:val="006626FE"/>
    <w:rsid w:val="006A4EF5"/>
    <w:rsid w:val="00773231"/>
    <w:rsid w:val="007D03B4"/>
    <w:rsid w:val="007F2374"/>
    <w:rsid w:val="008F1708"/>
    <w:rsid w:val="009365F7"/>
    <w:rsid w:val="009652F8"/>
    <w:rsid w:val="009752B5"/>
    <w:rsid w:val="00A769F1"/>
    <w:rsid w:val="00B52767"/>
    <w:rsid w:val="00B74A83"/>
    <w:rsid w:val="00BB3010"/>
    <w:rsid w:val="00CA6608"/>
    <w:rsid w:val="00D536A3"/>
    <w:rsid w:val="00E42A5B"/>
    <w:rsid w:val="00FC715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F6184"/>
  <w15:chartTrackingRefBased/>
  <w15:docId w15:val="{9FCA73ED-4822-4E93-84A8-B91375F7C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1804"/>
  </w:style>
  <w:style w:type="paragraph" w:styleId="Balk1">
    <w:name w:val="heading 1"/>
    <w:basedOn w:val="Normal"/>
    <w:next w:val="Normal"/>
    <w:link w:val="Balk1Char"/>
    <w:uiPriority w:val="9"/>
    <w:qFormat/>
    <w:rsid w:val="003772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3772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37727E"/>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37727E"/>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37727E"/>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37727E"/>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7727E"/>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7727E"/>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7727E"/>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7727E"/>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37727E"/>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37727E"/>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37727E"/>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37727E"/>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37727E"/>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7727E"/>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7727E"/>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7727E"/>
    <w:rPr>
      <w:rFonts w:eastAsiaTheme="majorEastAsia" w:cstheme="majorBidi"/>
      <w:color w:val="272727" w:themeColor="text1" w:themeTint="D8"/>
    </w:rPr>
  </w:style>
  <w:style w:type="paragraph" w:styleId="KonuBal">
    <w:name w:val="Title"/>
    <w:basedOn w:val="Normal"/>
    <w:next w:val="Normal"/>
    <w:link w:val="KonuBalChar"/>
    <w:uiPriority w:val="10"/>
    <w:qFormat/>
    <w:rsid w:val="003772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7727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7727E"/>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7727E"/>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7727E"/>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7727E"/>
    <w:rPr>
      <w:i/>
      <w:iCs/>
      <w:color w:val="404040" w:themeColor="text1" w:themeTint="BF"/>
    </w:rPr>
  </w:style>
  <w:style w:type="paragraph" w:styleId="ListeParagraf">
    <w:name w:val="List Paragraph"/>
    <w:basedOn w:val="Normal"/>
    <w:uiPriority w:val="34"/>
    <w:qFormat/>
    <w:rsid w:val="0037727E"/>
    <w:pPr>
      <w:ind w:left="720"/>
      <w:contextualSpacing/>
    </w:pPr>
  </w:style>
  <w:style w:type="character" w:styleId="GlVurgulama">
    <w:name w:val="Intense Emphasis"/>
    <w:basedOn w:val="VarsaylanParagrafYazTipi"/>
    <w:uiPriority w:val="21"/>
    <w:qFormat/>
    <w:rsid w:val="0037727E"/>
    <w:rPr>
      <w:i/>
      <w:iCs/>
      <w:color w:val="0F4761" w:themeColor="accent1" w:themeShade="BF"/>
    </w:rPr>
  </w:style>
  <w:style w:type="paragraph" w:styleId="GlAlnt">
    <w:name w:val="Intense Quote"/>
    <w:basedOn w:val="Normal"/>
    <w:next w:val="Normal"/>
    <w:link w:val="GlAlntChar"/>
    <w:uiPriority w:val="30"/>
    <w:qFormat/>
    <w:rsid w:val="003772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37727E"/>
    <w:rPr>
      <w:i/>
      <w:iCs/>
      <w:color w:val="0F4761" w:themeColor="accent1" w:themeShade="BF"/>
    </w:rPr>
  </w:style>
  <w:style w:type="character" w:styleId="GlBavuru">
    <w:name w:val="Intense Reference"/>
    <w:basedOn w:val="VarsaylanParagrafYazTipi"/>
    <w:uiPriority w:val="32"/>
    <w:qFormat/>
    <w:rsid w:val="0037727E"/>
    <w:rPr>
      <w:b/>
      <w:bCs/>
      <w:smallCaps/>
      <w:color w:val="0F4761" w:themeColor="accent1" w:themeShade="BF"/>
      <w:spacing w:val="5"/>
    </w:rPr>
  </w:style>
  <w:style w:type="table" w:styleId="TabloKlavuzu">
    <w:name w:val="Table Grid"/>
    <w:basedOn w:val="NormalTablo"/>
    <w:uiPriority w:val="39"/>
    <w:rsid w:val="003018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D536A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63</TotalTime>
  <Pages>2</Pages>
  <Words>886</Words>
  <Characters>5053</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Bilacan</dc:creator>
  <cp:keywords/>
  <dc:description/>
  <cp:lastModifiedBy>Ceren Bilacan</cp:lastModifiedBy>
  <cp:revision>14</cp:revision>
  <dcterms:created xsi:type="dcterms:W3CDTF">2026-04-27T20:19:00Z</dcterms:created>
  <dcterms:modified xsi:type="dcterms:W3CDTF">2026-05-13T17:22:00Z</dcterms:modified>
</cp:coreProperties>
</file>