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7F1" w14:textId="6CF37A31" w:rsidR="00E63E02" w:rsidRPr="00D2268F" w:rsidRDefault="00E63E02" w:rsidP="00EF7443">
      <w:pPr>
        <w:jc w:val="center"/>
        <w:rPr>
          <w:rFonts w:ascii="Calibri" w:hAnsi="Calibri" w:cs="Calibri"/>
          <w:b/>
          <w:sz w:val="22"/>
          <w:szCs w:val="22"/>
        </w:rPr>
      </w:pPr>
      <w:bookmarkStart w:id="0" w:name="_Hlk216222247"/>
      <w:r w:rsidRPr="00F52985">
        <w:rPr>
          <w:rFonts w:ascii="Calibri" w:hAnsi="Calibri" w:cs="Calibri"/>
          <w:b/>
          <w:sz w:val="22"/>
          <w:szCs w:val="22"/>
        </w:rPr>
        <w:t xml:space="preserve">2025-2026 EĞİTİM-ÖĞRETİM YILI </w:t>
      </w:r>
      <w:r w:rsidR="00EF7443" w:rsidRPr="00EF7443">
        <w:rPr>
          <w:rFonts w:ascii="Calibri" w:hAnsi="Calibri" w:cs="Calibri"/>
          <w:b/>
          <w:color w:val="EE0000"/>
          <w:sz w:val="22"/>
          <w:szCs w:val="22"/>
        </w:rPr>
        <w:t>TÜRKÇEDERSİ.NET</w:t>
      </w:r>
      <w:r w:rsidR="00EF7443">
        <w:rPr>
          <w:rFonts w:ascii="Calibri" w:hAnsi="Calibri" w:cs="Calibri"/>
          <w:b/>
          <w:sz w:val="22"/>
          <w:szCs w:val="22"/>
        </w:rPr>
        <w:t xml:space="preserve"> ORTAOKULU </w:t>
      </w:r>
      <w:r w:rsidRPr="00F52985">
        <w:rPr>
          <w:rFonts w:ascii="Calibri" w:hAnsi="Calibri" w:cs="Calibri"/>
          <w:b/>
          <w:sz w:val="22"/>
          <w:szCs w:val="22"/>
        </w:rPr>
        <w:t xml:space="preserve">5. SINIF TÜRKÇE DERSİ </w:t>
      </w:r>
      <w:r>
        <w:rPr>
          <w:rFonts w:ascii="Calibri" w:hAnsi="Calibri" w:cs="Calibri"/>
          <w:b/>
          <w:sz w:val="22"/>
          <w:szCs w:val="22"/>
        </w:rPr>
        <w:t>2</w:t>
      </w:r>
      <w:r w:rsidRPr="00F52985">
        <w:rPr>
          <w:rFonts w:ascii="Calibri" w:hAnsi="Calibri" w:cs="Calibri"/>
          <w:b/>
          <w:sz w:val="22"/>
          <w:szCs w:val="22"/>
        </w:rPr>
        <w:t xml:space="preserve">. DÖNEM </w:t>
      </w:r>
      <w:r>
        <w:rPr>
          <w:rFonts w:ascii="Calibri" w:hAnsi="Calibri" w:cs="Calibri"/>
          <w:b/>
          <w:sz w:val="22"/>
          <w:szCs w:val="22"/>
        </w:rPr>
        <w:t>2</w:t>
      </w:r>
      <w:r w:rsidRPr="00F52985">
        <w:rPr>
          <w:rFonts w:ascii="Calibri" w:hAnsi="Calibri" w:cs="Calibri"/>
          <w:b/>
          <w:sz w:val="22"/>
          <w:szCs w:val="22"/>
        </w:rPr>
        <w:t>. YAZILI SORULARI (</w:t>
      </w:r>
      <w:r w:rsidRPr="00D2268F">
        <w:rPr>
          <w:rFonts w:ascii="Calibri" w:hAnsi="Calibri" w:cs="Calibri"/>
          <w:b/>
          <w:sz w:val="22"/>
          <w:szCs w:val="22"/>
        </w:rPr>
        <w:t>1</w:t>
      </w:r>
      <w:r w:rsidRPr="00F52985">
        <w:rPr>
          <w:rFonts w:ascii="Calibri" w:hAnsi="Calibri" w:cs="Calibri"/>
          <w:b/>
          <w:sz w:val="22"/>
          <w:szCs w:val="22"/>
        </w:rPr>
        <w:t>. SENARYO)</w:t>
      </w:r>
    </w:p>
    <w:p w14:paraId="77235574" w14:textId="51C5F082" w:rsidR="00E63E02" w:rsidRPr="00D2268F" w:rsidRDefault="00E63E02" w:rsidP="00E63E02">
      <w:pPr>
        <w:rPr>
          <w:rFonts w:ascii="Calibri" w:hAnsi="Calibri" w:cs="Calibri"/>
          <w:b/>
          <w:sz w:val="22"/>
          <w:szCs w:val="22"/>
        </w:rPr>
      </w:pPr>
      <w:r w:rsidRPr="00D2268F">
        <w:rPr>
          <w:rFonts w:ascii="Calibri" w:hAnsi="Calibri" w:cs="Calibri"/>
          <w:b/>
          <w:sz w:val="22"/>
          <w:szCs w:val="22"/>
        </w:rPr>
        <w:t xml:space="preserve">Adı- Soyadı:                                                                                                                                  </w:t>
      </w:r>
      <w:r w:rsidR="00521D8D">
        <w:rPr>
          <w:rFonts w:ascii="Calibri" w:hAnsi="Calibri" w:cs="Calibri"/>
          <w:b/>
          <w:sz w:val="22"/>
          <w:szCs w:val="22"/>
        </w:rPr>
        <w:t xml:space="preserve">                                      </w:t>
      </w:r>
      <w:r w:rsidRPr="00D2268F">
        <w:rPr>
          <w:rFonts w:ascii="Calibri" w:hAnsi="Calibri" w:cs="Calibri"/>
          <w:b/>
          <w:sz w:val="22"/>
          <w:szCs w:val="22"/>
        </w:rPr>
        <w:t>Aldığı Not:</w:t>
      </w:r>
    </w:p>
    <w:p w14:paraId="21923B8D" w14:textId="0B24A67B" w:rsidR="00E63E02" w:rsidRDefault="00E63E02" w:rsidP="00E63E02">
      <w:pPr>
        <w:rPr>
          <w:rFonts w:ascii="Calibri" w:hAnsi="Calibri" w:cs="Calibri"/>
          <w:b/>
          <w:sz w:val="22"/>
          <w:szCs w:val="22"/>
        </w:rPr>
      </w:pPr>
      <w:r w:rsidRPr="00D2268F">
        <w:rPr>
          <w:rFonts w:ascii="Calibri" w:hAnsi="Calibri" w:cs="Calibri"/>
          <w:b/>
          <w:sz w:val="22"/>
          <w:szCs w:val="22"/>
        </w:rPr>
        <w:t>Sınıfı:</w:t>
      </w:r>
      <w:r w:rsidR="00E857A7">
        <w:rPr>
          <w:rFonts w:ascii="Calibri" w:hAnsi="Calibri" w:cs="Calibri"/>
          <w:b/>
          <w:sz w:val="22"/>
          <w:szCs w:val="22"/>
        </w:rPr>
        <w:t xml:space="preserve">                                                                               </w:t>
      </w:r>
      <w:r w:rsidR="00E857A7" w:rsidRPr="00E857A7">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22"/>
      </w:tblGrid>
      <w:tr w:rsidR="00470620" w:rsidRPr="00EF7443" w14:paraId="093356C5" w14:textId="77777777" w:rsidTr="00470620">
        <w:tc>
          <w:tcPr>
            <w:tcW w:w="10422" w:type="dxa"/>
          </w:tcPr>
          <w:bookmarkEnd w:id="0"/>
          <w:p w14:paraId="0B3B9E44" w14:textId="04FB0A3E"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T.O.5.9. Metnin derin anlamını belirlemeye yönelik üst düzey çıkarımlar yapabilme</w:t>
            </w:r>
          </w:p>
        </w:tc>
      </w:tr>
    </w:tbl>
    <w:p w14:paraId="0346C45D" w14:textId="7E723445" w:rsidR="00EF7443" w:rsidRDefault="00A72466" w:rsidP="00EF7443">
      <w:pPr>
        <w:pStyle w:val="AralkYok"/>
        <w:rPr>
          <w:rFonts w:ascii="Calibri" w:hAnsi="Calibri" w:cs="Calibri"/>
          <w:sz w:val="22"/>
          <w:szCs w:val="22"/>
        </w:rPr>
      </w:pPr>
      <w:r w:rsidRPr="00EF7443">
        <w:rPr>
          <w:rFonts w:ascii="Calibri" w:hAnsi="Calibri" w:cs="Calibri"/>
          <w:sz w:val="22"/>
          <w:szCs w:val="22"/>
        </w:rPr>
        <w:t xml:space="preserve">Genç bir kaplumbağa, kuşların gökyüzünde süzülüşünü izleyip kendi ağır kabuğundan </w:t>
      </w:r>
      <w:r w:rsidR="00EF7443" w:rsidRPr="00EF7443">
        <w:rPr>
          <w:rFonts w:ascii="Calibri" w:hAnsi="Calibri" w:cs="Calibri"/>
          <w:sz w:val="22"/>
          <w:szCs w:val="22"/>
        </w:rPr>
        <w:t>şikâyet</w:t>
      </w:r>
      <w:r w:rsidRPr="00EF7443">
        <w:rPr>
          <w:rFonts w:ascii="Calibri" w:hAnsi="Calibri" w:cs="Calibri"/>
          <w:sz w:val="22"/>
          <w:szCs w:val="22"/>
        </w:rPr>
        <w:t xml:space="preserve"> ediyordu. "Bu kabuk olmasaydı ben de kuşlar gibi hür olurdum, her yerim ağrıyor bunu taşımaktan</w:t>
      </w:r>
      <w:r w:rsidR="00EF7443">
        <w:rPr>
          <w:rFonts w:ascii="Calibri" w:hAnsi="Calibri" w:cs="Calibri"/>
          <w:sz w:val="22"/>
          <w:szCs w:val="22"/>
        </w:rPr>
        <w:t>.</w:t>
      </w:r>
      <w:r w:rsidRPr="00EF7443">
        <w:rPr>
          <w:rFonts w:ascii="Calibri" w:hAnsi="Calibri" w:cs="Calibri"/>
          <w:sz w:val="22"/>
          <w:szCs w:val="22"/>
        </w:rPr>
        <w:t xml:space="preserve">" diye söylenirdi. Bir gün ormanda büyük bir yangın çıktı. Kuşlar uçup gitti ancak </w:t>
      </w:r>
      <w:r w:rsidR="00EF7443" w:rsidRPr="00EF7443">
        <w:rPr>
          <w:rFonts w:ascii="Calibri" w:hAnsi="Calibri" w:cs="Calibri"/>
          <w:sz w:val="22"/>
          <w:szCs w:val="22"/>
        </w:rPr>
        <w:t>rüzgâr</w:t>
      </w:r>
      <w:r w:rsidRPr="00EF7443">
        <w:rPr>
          <w:rFonts w:ascii="Calibri" w:hAnsi="Calibri" w:cs="Calibri"/>
          <w:sz w:val="22"/>
          <w:szCs w:val="22"/>
        </w:rPr>
        <w:t xml:space="preserve"> ters esince dumanlar her yeri sardı. Kaplumbağa kaçamayacağını anlayınca başını ve bacaklarını o ağır kabuğunun içine çekti. Yangın üzerinden geçip gittiğinde kabuğu biraz kararmıştı ama kendisi hayattaydı. Dışarı çıktığında o "yük" dediği şeyin aslında hayatını kurtaran bir kale olduğunu anladı.</w:t>
      </w:r>
    </w:p>
    <w:p w14:paraId="5396DD13" w14:textId="2DA45A9E" w:rsidR="005D12F3" w:rsidRDefault="00EF7443" w:rsidP="00EF7443">
      <w:pPr>
        <w:pStyle w:val="AralkYok"/>
        <w:rPr>
          <w:rFonts w:ascii="Calibri" w:hAnsi="Calibri" w:cs="Calibri"/>
          <w:sz w:val="22"/>
          <w:szCs w:val="22"/>
        </w:rPr>
      </w:pPr>
      <w:r w:rsidRPr="00EF7443">
        <w:rPr>
          <w:rFonts w:ascii="Calibri" w:hAnsi="Calibri" w:cs="Calibri"/>
          <w:b/>
          <w:bCs/>
          <w:sz w:val="22"/>
          <w:szCs w:val="22"/>
        </w:rPr>
        <w:t>1.</w:t>
      </w:r>
      <w:r w:rsidR="00A72466" w:rsidRPr="00EF7443">
        <w:rPr>
          <w:rFonts w:ascii="Calibri" w:hAnsi="Calibri" w:cs="Calibri"/>
          <w:b/>
          <w:bCs/>
          <w:sz w:val="22"/>
          <w:szCs w:val="22"/>
        </w:rPr>
        <w:t xml:space="preserve">Bu metinden çıkarılacak </w:t>
      </w:r>
      <w:r w:rsidRPr="00EF7443">
        <w:rPr>
          <w:rFonts w:ascii="Calibri" w:hAnsi="Calibri" w:cs="Calibri"/>
          <w:b/>
          <w:bCs/>
          <w:sz w:val="22"/>
          <w:szCs w:val="22"/>
        </w:rPr>
        <w:t>ana fikir</w:t>
      </w:r>
      <w:r w:rsidR="00A72466" w:rsidRPr="00EF7443">
        <w:rPr>
          <w:rFonts w:ascii="Calibri" w:hAnsi="Calibri" w:cs="Calibri"/>
          <w:b/>
          <w:bCs/>
          <w:sz w:val="22"/>
          <w:szCs w:val="22"/>
        </w:rPr>
        <w:t xml:space="preserve"> nedir?</w:t>
      </w:r>
      <w:r w:rsidR="00A72466" w:rsidRPr="00EF7443">
        <w:rPr>
          <w:rFonts w:ascii="Calibri" w:hAnsi="Calibri" w:cs="Calibri"/>
          <w:sz w:val="22"/>
          <w:szCs w:val="22"/>
        </w:rPr>
        <w:t xml:space="preserve"> (Karakterin yaşadığı farkındalığa odaklanarak yazınız.)</w:t>
      </w:r>
      <w:r w:rsidR="00FF7321">
        <w:rPr>
          <w:rFonts w:ascii="Calibri" w:hAnsi="Calibri" w:cs="Calibri"/>
          <w:sz w:val="22"/>
          <w:szCs w:val="22"/>
        </w:rPr>
        <w:t xml:space="preserve"> </w:t>
      </w:r>
      <w:r w:rsidR="00FF7321" w:rsidRPr="00FF7321">
        <w:rPr>
          <w:rFonts w:ascii="Calibri" w:hAnsi="Calibri" w:cs="Calibri"/>
          <w:b/>
          <w:bCs/>
          <w:sz w:val="22"/>
          <w:szCs w:val="22"/>
        </w:rPr>
        <w:t>(20 puan)</w:t>
      </w:r>
    </w:p>
    <w:p w14:paraId="262E2136" w14:textId="1518FCF8" w:rsidR="00EF7443" w:rsidRPr="00A66C0B" w:rsidRDefault="00A66C0B" w:rsidP="00EF7443">
      <w:pPr>
        <w:pStyle w:val="AralkYok"/>
        <w:rPr>
          <w:rFonts w:ascii="Calibri" w:hAnsi="Calibri" w:cs="Calibri"/>
          <w:color w:val="EE0000"/>
          <w:sz w:val="22"/>
          <w:szCs w:val="22"/>
        </w:rPr>
      </w:pPr>
      <w:r w:rsidRPr="00A66C0B">
        <w:rPr>
          <w:rFonts w:ascii="Calibri" w:hAnsi="Calibri" w:cs="Calibri"/>
          <w:color w:val="EE0000"/>
          <w:sz w:val="22"/>
          <w:szCs w:val="22"/>
        </w:rPr>
        <w:t>Bize zorluk çıkardığını düşündüğümüz özelliklerimiz, en zor anımızda hayatımızı kurtaran büyük yardımcılarımız olabilir.</w:t>
      </w:r>
    </w:p>
    <w:p w14:paraId="350950B2" w14:textId="77777777" w:rsidR="00EF7443" w:rsidRDefault="00EF7443" w:rsidP="00EF7443">
      <w:pPr>
        <w:pStyle w:val="AralkYok"/>
        <w:rPr>
          <w:rFonts w:ascii="Calibri" w:hAnsi="Calibri" w:cs="Calibri"/>
          <w:sz w:val="22"/>
          <w:szCs w:val="22"/>
        </w:rPr>
      </w:pPr>
    </w:p>
    <w:p w14:paraId="7D1CFFB6" w14:textId="77777777" w:rsidR="00EF7443" w:rsidRPr="00EF7443" w:rsidRDefault="00EF7443" w:rsidP="00EF744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70620" w:rsidRPr="00EF7443" w14:paraId="2AB692B8" w14:textId="77777777" w:rsidTr="00470620">
        <w:tc>
          <w:tcPr>
            <w:tcW w:w="10422" w:type="dxa"/>
          </w:tcPr>
          <w:p w14:paraId="694C2F11" w14:textId="42AF45D4"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T.O.5.11. Metinler arası karşılaştırma yapabilme</w:t>
            </w:r>
          </w:p>
        </w:tc>
      </w:tr>
    </w:tbl>
    <w:p w14:paraId="60B283D5" w14:textId="77777777" w:rsidR="00EF7443" w:rsidRDefault="00EF7443" w:rsidP="00EF7443">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382"/>
        <w:gridCol w:w="5040"/>
      </w:tblGrid>
      <w:tr w:rsidR="00EF7443" w14:paraId="486D137C" w14:textId="77777777" w:rsidTr="00EF7443">
        <w:tc>
          <w:tcPr>
            <w:tcW w:w="5382" w:type="dxa"/>
          </w:tcPr>
          <w:p w14:paraId="79FA213D" w14:textId="365E1CFB" w:rsidR="00EF7443" w:rsidRDefault="00EF7443" w:rsidP="00EF7443">
            <w:pPr>
              <w:pStyle w:val="AralkYok"/>
              <w:jc w:val="center"/>
              <w:rPr>
                <w:rFonts w:ascii="Calibri" w:hAnsi="Calibri" w:cs="Calibri"/>
                <w:b/>
                <w:bCs/>
                <w:sz w:val="22"/>
                <w:szCs w:val="22"/>
              </w:rPr>
            </w:pPr>
            <w:r w:rsidRPr="00EF7443">
              <w:rPr>
                <w:rFonts w:ascii="Calibri" w:hAnsi="Calibri" w:cs="Calibri"/>
                <w:b/>
                <w:bCs/>
                <w:sz w:val="22"/>
                <w:szCs w:val="22"/>
              </w:rPr>
              <w:t>1. METİN</w:t>
            </w:r>
          </w:p>
        </w:tc>
        <w:tc>
          <w:tcPr>
            <w:tcW w:w="5040" w:type="dxa"/>
          </w:tcPr>
          <w:p w14:paraId="0BDA153A" w14:textId="04E85988" w:rsidR="00EF7443" w:rsidRDefault="00EF7443" w:rsidP="00EF7443">
            <w:pPr>
              <w:pStyle w:val="AralkYok"/>
              <w:jc w:val="center"/>
              <w:rPr>
                <w:rFonts w:ascii="Calibri" w:hAnsi="Calibri" w:cs="Calibri"/>
                <w:b/>
                <w:bCs/>
                <w:sz w:val="22"/>
                <w:szCs w:val="22"/>
              </w:rPr>
            </w:pPr>
            <w:r w:rsidRPr="00EF7443">
              <w:rPr>
                <w:rFonts w:ascii="Calibri" w:hAnsi="Calibri" w:cs="Calibri"/>
                <w:b/>
                <w:bCs/>
                <w:sz w:val="22"/>
                <w:szCs w:val="22"/>
              </w:rPr>
              <w:t>2. METİN</w:t>
            </w:r>
          </w:p>
        </w:tc>
      </w:tr>
      <w:tr w:rsidR="00EF7443" w14:paraId="4A3020DC" w14:textId="77777777" w:rsidTr="00EF7443">
        <w:tc>
          <w:tcPr>
            <w:tcW w:w="5382" w:type="dxa"/>
          </w:tcPr>
          <w:p w14:paraId="048530D5" w14:textId="7E4C2E87" w:rsidR="00EF7443" w:rsidRPr="00EF7443" w:rsidRDefault="00EF7443" w:rsidP="00EF7443">
            <w:pPr>
              <w:pStyle w:val="AralkYok"/>
              <w:rPr>
                <w:rFonts w:ascii="Calibri" w:hAnsi="Calibri" w:cs="Calibri"/>
                <w:sz w:val="22"/>
                <w:szCs w:val="22"/>
              </w:rPr>
            </w:pPr>
            <w:r w:rsidRPr="00EF7443">
              <w:rPr>
                <w:rFonts w:ascii="Calibri" w:hAnsi="Calibri" w:cs="Calibri"/>
                <w:sz w:val="22"/>
                <w:szCs w:val="22"/>
              </w:rPr>
              <w:t>Kaplumbağalar, sürüngenler sınıfına d</w:t>
            </w:r>
            <w:r>
              <w:rPr>
                <w:rFonts w:ascii="Calibri" w:hAnsi="Calibri" w:cs="Calibri"/>
                <w:sz w:val="22"/>
                <w:szCs w:val="22"/>
              </w:rPr>
              <w:t>â</w:t>
            </w:r>
            <w:r w:rsidRPr="00EF7443">
              <w:rPr>
                <w:rFonts w:ascii="Calibri" w:hAnsi="Calibri" w:cs="Calibri"/>
                <w:sz w:val="22"/>
                <w:szCs w:val="22"/>
              </w:rPr>
              <w:t>hil olan ve hem karada hem de suda yaşayabilen uzun ömürlü canlılardır. Bu hayvanların tehlike anında başlarını ve ayaklarını içeri çekebildikleri, vücutlarına bitişik</w:t>
            </w:r>
            <w:r w:rsidR="00EB7CC8">
              <w:rPr>
                <w:rFonts w:ascii="Calibri" w:hAnsi="Calibri" w:cs="Calibri"/>
                <w:sz w:val="22"/>
                <w:szCs w:val="22"/>
              </w:rPr>
              <w:t>,</w:t>
            </w:r>
            <w:r w:rsidRPr="00EF7443">
              <w:rPr>
                <w:rFonts w:ascii="Calibri" w:hAnsi="Calibri" w:cs="Calibri"/>
                <w:sz w:val="22"/>
                <w:szCs w:val="22"/>
              </w:rPr>
              <w:t xml:space="preserve"> kemiksi ve sert bir kabukları vardır. Yaşam alanları türlerine göre denizler, nehirler veya kuru topraklar olabilir. Oldukça yavaş hareket eden kaplumbağalar, bu dayanıklı dış yapıları sayesinde doğadaki pek çok tehlikeden korunur.</w:t>
            </w:r>
          </w:p>
        </w:tc>
        <w:tc>
          <w:tcPr>
            <w:tcW w:w="5040" w:type="dxa"/>
          </w:tcPr>
          <w:p w14:paraId="04AF0A70" w14:textId="71852369" w:rsidR="00EF7443" w:rsidRPr="00EF7443" w:rsidRDefault="00EF7443" w:rsidP="00EF7443">
            <w:pPr>
              <w:pStyle w:val="AralkYok"/>
              <w:rPr>
                <w:rFonts w:ascii="Calibri" w:hAnsi="Calibri" w:cs="Calibri"/>
                <w:sz w:val="22"/>
                <w:szCs w:val="22"/>
              </w:rPr>
            </w:pPr>
            <w:r w:rsidRPr="00EF7443">
              <w:rPr>
                <w:rFonts w:ascii="Calibri" w:hAnsi="Calibri" w:cs="Calibri"/>
                <w:sz w:val="22"/>
                <w:szCs w:val="22"/>
              </w:rPr>
              <w:t>Salyangozlar</w:t>
            </w:r>
            <w:r>
              <w:rPr>
                <w:rFonts w:ascii="Calibri" w:hAnsi="Calibri" w:cs="Calibri"/>
                <w:sz w:val="22"/>
                <w:szCs w:val="22"/>
              </w:rPr>
              <w:t>,</w:t>
            </w:r>
            <w:r w:rsidRPr="00EF7443">
              <w:rPr>
                <w:rFonts w:ascii="Calibri" w:hAnsi="Calibri" w:cs="Calibri"/>
                <w:sz w:val="22"/>
                <w:szCs w:val="22"/>
              </w:rPr>
              <w:t xml:space="preserve"> nemli bölgelerde ve bahçelerde sıkça rastlanan</w:t>
            </w:r>
            <w:r>
              <w:rPr>
                <w:rFonts w:ascii="Calibri" w:hAnsi="Calibri" w:cs="Calibri"/>
                <w:sz w:val="22"/>
                <w:szCs w:val="22"/>
              </w:rPr>
              <w:t xml:space="preserve"> ve </w:t>
            </w:r>
            <w:r w:rsidRPr="00EF7443">
              <w:rPr>
                <w:rFonts w:ascii="Calibri" w:hAnsi="Calibri" w:cs="Calibri"/>
                <w:sz w:val="22"/>
                <w:szCs w:val="22"/>
              </w:rPr>
              <w:t>yumuşakçalar grubuna ait küçük canlılardır. Bu canlılar, kaslı ayakları yardımıyla zemin üzerinde sürünerek oldukça yavaş yol alır. Yaşam alanı olarak genellikle rutubetli ve gölgelik yerleri tercih ederler. Yumuşak vücutlarını dış etkenlerden korumak için sırtlarında taşıdıkları sert ve sarmal bir kabuğun içine gizlenerek kendilerini emniyete alırlar.</w:t>
            </w:r>
          </w:p>
        </w:tc>
      </w:tr>
    </w:tbl>
    <w:p w14:paraId="525108E6" w14:textId="0A5DAED4" w:rsidR="003067C8" w:rsidRPr="00EF7443" w:rsidRDefault="00EF7443" w:rsidP="00EF7443">
      <w:pPr>
        <w:pStyle w:val="AralkYok"/>
        <w:rPr>
          <w:rFonts w:ascii="Calibri" w:hAnsi="Calibri" w:cs="Calibri"/>
          <w:b/>
          <w:bCs/>
          <w:sz w:val="22"/>
          <w:szCs w:val="22"/>
        </w:rPr>
      </w:pPr>
      <w:r>
        <w:rPr>
          <w:rFonts w:ascii="Calibri" w:hAnsi="Calibri" w:cs="Calibri"/>
          <w:b/>
          <w:bCs/>
          <w:sz w:val="22"/>
          <w:szCs w:val="22"/>
        </w:rPr>
        <w:t xml:space="preserve">2. </w:t>
      </w:r>
      <w:r w:rsidR="000A673E" w:rsidRPr="00EF7443">
        <w:rPr>
          <w:rFonts w:ascii="Calibri" w:hAnsi="Calibri" w:cs="Calibri"/>
          <w:b/>
          <w:bCs/>
          <w:sz w:val="22"/>
          <w:szCs w:val="22"/>
        </w:rPr>
        <w:t>Bu metinden hareketl</w:t>
      </w:r>
      <w:r w:rsidRPr="00EF7443">
        <w:rPr>
          <w:rFonts w:ascii="Calibri" w:hAnsi="Calibri" w:cs="Calibri"/>
          <w:b/>
          <w:bCs/>
          <w:sz w:val="22"/>
          <w:szCs w:val="22"/>
        </w:rPr>
        <w:t xml:space="preserve">e aşağıdaki tabloya </w:t>
      </w:r>
      <w:r w:rsidR="000A673E" w:rsidRPr="00EF7443">
        <w:rPr>
          <w:rFonts w:ascii="Calibri" w:hAnsi="Calibri" w:cs="Calibri"/>
          <w:b/>
          <w:bCs/>
          <w:sz w:val="22"/>
          <w:szCs w:val="22"/>
        </w:rPr>
        <w:t>salyangoz ve kaplumbağaların benzer ve fa</w:t>
      </w:r>
      <w:r w:rsidRPr="00EF7443">
        <w:rPr>
          <w:rFonts w:ascii="Calibri" w:hAnsi="Calibri" w:cs="Calibri"/>
          <w:b/>
          <w:bCs/>
          <w:sz w:val="22"/>
          <w:szCs w:val="22"/>
        </w:rPr>
        <w:t>r</w:t>
      </w:r>
      <w:r w:rsidR="000A673E" w:rsidRPr="00EF7443">
        <w:rPr>
          <w:rFonts w:ascii="Calibri" w:hAnsi="Calibri" w:cs="Calibri"/>
          <w:b/>
          <w:bCs/>
          <w:sz w:val="22"/>
          <w:szCs w:val="22"/>
        </w:rPr>
        <w:t>klı özelliklerinden ikişer tane yazınız.</w:t>
      </w:r>
      <w:r w:rsidR="00FF7321">
        <w:rPr>
          <w:rFonts w:ascii="Calibri" w:hAnsi="Calibri" w:cs="Calibri"/>
          <w:b/>
          <w:bCs/>
          <w:sz w:val="22"/>
          <w:szCs w:val="22"/>
        </w:rPr>
        <w:t xml:space="preserve"> </w:t>
      </w:r>
      <w:r w:rsidR="00FF7321" w:rsidRPr="00FF7321">
        <w:rPr>
          <w:rFonts w:ascii="Calibri" w:hAnsi="Calibri" w:cs="Calibri"/>
          <w:b/>
          <w:bCs/>
          <w:sz w:val="22"/>
          <w:szCs w:val="22"/>
        </w:rPr>
        <w:t>(20 puan)</w:t>
      </w:r>
    </w:p>
    <w:tbl>
      <w:tblPr>
        <w:tblStyle w:val="TabloKlavuzu"/>
        <w:tblW w:w="0" w:type="auto"/>
        <w:tblLook w:val="04A0" w:firstRow="1" w:lastRow="0" w:firstColumn="1" w:lastColumn="0" w:noHBand="0" w:noVBand="1"/>
      </w:tblPr>
      <w:tblGrid>
        <w:gridCol w:w="5211"/>
        <w:gridCol w:w="5211"/>
      </w:tblGrid>
      <w:tr w:rsidR="00EF7443" w14:paraId="40B29794" w14:textId="77777777" w:rsidTr="00EF7443">
        <w:tc>
          <w:tcPr>
            <w:tcW w:w="5211" w:type="dxa"/>
          </w:tcPr>
          <w:p w14:paraId="0C8ABB8C" w14:textId="1E5FA19E" w:rsidR="00EF7443" w:rsidRDefault="00EF7443" w:rsidP="00EF7443">
            <w:pPr>
              <w:pStyle w:val="AralkYok"/>
              <w:jc w:val="center"/>
              <w:rPr>
                <w:rFonts w:ascii="Calibri" w:hAnsi="Calibri" w:cs="Calibri"/>
                <w:sz w:val="22"/>
                <w:szCs w:val="22"/>
              </w:rPr>
            </w:pPr>
            <w:r>
              <w:rPr>
                <w:rFonts w:ascii="Calibri" w:hAnsi="Calibri" w:cs="Calibri"/>
                <w:sz w:val="22"/>
                <w:szCs w:val="22"/>
              </w:rPr>
              <w:t>Benzer Özellikler</w:t>
            </w:r>
          </w:p>
        </w:tc>
        <w:tc>
          <w:tcPr>
            <w:tcW w:w="5211" w:type="dxa"/>
          </w:tcPr>
          <w:p w14:paraId="4149A102" w14:textId="34337E9B" w:rsidR="00EF7443" w:rsidRDefault="00EF7443" w:rsidP="00EF7443">
            <w:pPr>
              <w:pStyle w:val="AralkYok"/>
              <w:jc w:val="center"/>
              <w:rPr>
                <w:rFonts w:ascii="Calibri" w:hAnsi="Calibri" w:cs="Calibri"/>
                <w:sz w:val="22"/>
                <w:szCs w:val="22"/>
              </w:rPr>
            </w:pPr>
            <w:r>
              <w:rPr>
                <w:rFonts w:ascii="Calibri" w:hAnsi="Calibri" w:cs="Calibri"/>
                <w:sz w:val="22"/>
                <w:szCs w:val="22"/>
              </w:rPr>
              <w:t>Farklı Özellikler</w:t>
            </w:r>
          </w:p>
        </w:tc>
      </w:tr>
      <w:tr w:rsidR="00EF7443" w:rsidRPr="00A66C0B" w14:paraId="364494FE" w14:textId="77777777" w:rsidTr="00EF7443">
        <w:tc>
          <w:tcPr>
            <w:tcW w:w="5211" w:type="dxa"/>
          </w:tcPr>
          <w:p w14:paraId="72778AF0" w14:textId="096387B9" w:rsidR="00EF7443" w:rsidRPr="00A66C0B" w:rsidRDefault="00EF7443" w:rsidP="00EF7443">
            <w:pPr>
              <w:pStyle w:val="AralkYok"/>
              <w:rPr>
                <w:rFonts w:ascii="Calibri" w:hAnsi="Calibri" w:cs="Calibri"/>
                <w:sz w:val="22"/>
                <w:szCs w:val="22"/>
              </w:rPr>
            </w:pPr>
            <w:r w:rsidRPr="00A66C0B">
              <w:rPr>
                <w:rFonts w:ascii="Calibri" w:hAnsi="Calibri" w:cs="Calibri"/>
                <w:sz w:val="22"/>
                <w:szCs w:val="22"/>
              </w:rPr>
              <w:t>1.</w:t>
            </w:r>
            <w:r w:rsidR="00A66C0B" w:rsidRPr="00A66C0B">
              <w:rPr>
                <w:rFonts w:ascii="Calibri" w:hAnsi="Calibri" w:cs="Calibri"/>
                <w:sz w:val="22"/>
                <w:szCs w:val="22"/>
              </w:rPr>
              <w:t xml:space="preserve"> </w:t>
            </w:r>
            <w:r w:rsidR="00A66C0B" w:rsidRPr="00A66C0B">
              <w:rPr>
                <w:rFonts w:ascii="Calibri" w:hAnsi="Calibri" w:cs="Calibri"/>
                <w:color w:val="EE0000"/>
                <w:sz w:val="22"/>
                <w:szCs w:val="22"/>
              </w:rPr>
              <w:t>Her iki canlı da oldukça yavaş hareket eder.</w:t>
            </w:r>
          </w:p>
          <w:p w14:paraId="1E6DD80B" w14:textId="77777777" w:rsidR="00EF7443" w:rsidRPr="00A66C0B" w:rsidRDefault="00EF7443" w:rsidP="00EF7443">
            <w:pPr>
              <w:pStyle w:val="AralkYok"/>
              <w:rPr>
                <w:rFonts w:ascii="Calibri" w:hAnsi="Calibri" w:cs="Calibri"/>
                <w:sz w:val="22"/>
                <w:szCs w:val="22"/>
              </w:rPr>
            </w:pPr>
          </w:p>
        </w:tc>
        <w:tc>
          <w:tcPr>
            <w:tcW w:w="5211" w:type="dxa"/>
          </w:tcPr>
          <w:p w14:paraId="7705D836" w14:textId="5C6D7569" w:rsidR="00EF7443" w:rsidRPr="00A66C0B" w:rsidRDefault="00EF7443" w:rsidP="00EF7443">
            <w:pPr>
              <w:pStyle w:val="AralkYok"/>
              <w:rPr>
                <w:rFonts w:ascii="Calibri" w:hAnsi="Calibri" w:cs="Calibri"/>
                <w:sz w:val="22"/>
                <w:szCs w:val="22"/>
              </w:rPr>
            </w:pPr>
            <w:r w:rsidRPr="00A66C0B">
              <w:rPr>
                <w:rFonts w:ascii="Calibri" w:hAnsi="Calibri" w:cs="Calibri"/>
                <w:sz w:val="22"/>
                <w:szCs w:val="22"/>
              </w:rPr>
              <w:t>1.</w:t>
            </w:r>
            <w:r w:rsidR="00A66C0B" w:rsidRPr="00A66C0B">
              <w:rPr>
                <w:rFonts w:ascii="Calibri" w:hAnsi="Calibri" w:cs="Calibri"/>
                <w:sz w:val="22"/>
                <w:szCs w:val="22"/>
              </w:rPr>
              <w:t xml:space="preserve"> </w:t>
            </w:r>
            <w:r w:rsidR="00A66C0B" w:rsidRPr="00A66C0B">
              <w:rPr>
                <w:rFonts w:ascii="Calibri" w:hAnsi="Calibri" w:cs="Calibri"/>
                <w:color w:val="EE0000"/>
                <w:sz w:val="22"/>
                <w:szCs w:val="22"/>
              </w:rPr>
              <w:t>Kaplumbağalar sürüngenler sınıfına, salyangozlar ise yumuşakçalar grubuna aittir.</w:t>
            </w:r>
          </w:p>
        </w:tc>
      </w:tr>
      <w:tr w:rsidR="00EF7443" w:rsidRPr="00A66C0B" w14:paraId="3B87B8B2" w14:textId="77777777" w:rsidTr="00EF7443">
        <w:tc>
          <w:tcPr>
            <w:tcW w:w="5211" w:type="dxa"/>
          </w:tcPr>
          <w:p w14:paraId="545BC4F5" w14:textId="4C56F4B6" w:rsidR="00EF7443" w:rsidRPr="00A66C0B" w:rsidRDefault="00EF7443" w:rsidP="00EF7443">
            <w:pPr>
              <w:pStyle w:val="AralkYok"/>
              <w:rPr>
                <w:rFonts w:ascii="Calibri" w:hAnsi="Calibri" w:cs="Calibri"/>
                <w:color w:val="EE0000"/>
                <w:sz w:val="22"/>
                <w:szCs w:val="22"/>
              </w:rPr>
            </w:pPr>
            <w:r w:rsidRPr="00A66C0B">
              <w:rPr>
                <w:rFonts w:ascii="Calibri" w:hAnsi="Calibri" w:cs="Calibri"/>
                <w:sz w:val="22"/>
                <w:szCs w:val="22"/>
              </w:rPr>
              <w:t>2.</w:t>
            </w:r>
            <w:r w:rsidR="00A66C0B" w:rsidRPr="00A66C0B">
              <w:rPr>
                <w:rFonts w:ascii="Calibri" w:hAnsi="Calibri" w:cs="Calibri"/>
                <w:sz w:val="22"/>
                <w:szCs w:val="22"/>
              </w:rPr>
              <w:t xml:space="preserve"> </w:t>
            </w:r>
            <w:r w:rsidR="00A66C0B" w:rsidRPr="00A66C0B">
              <w:rPr>
                <w:rFonts w:ascii="Calibri" w:hAnsi="Calibri" w:cs="Calibri"/>
                <w:color w:val="EE0000"/>
                <w:sz w:val="22"/>
                <w:szCs w:val="22"/>
              </w:rPr>
              <w:t>Kendilerini tehlikelerden koruyan sert bir kabukları vardır.</w:t>
            </w:r>
          </w:p>
          <w:p w14:paraId="0014940B" w14:textId="77777777" w:rsidR="00EF7443" w:rsidRPr="00A66C0B" w:rsidRDefault="00EF7443" w:rsidP="00EF7443">
            <w:pPr>
              <w:pStyle w:val="AralkYok"/>
              <w:rPr>
                <w:rFonts w:ascii="Calibri" w:hAnsi="Calibri" w:cs="Calibri"/>
                <w:sz w:val="22"/>
                <w:szCs w:val="22"/>
              </w:rPr>
            </w:pPr>
          </w:p>
        </w:tc>
        <w:tc>
          <w:tcPr>
            <w:tcW w:w="5211" w:type="dxa"/>
          </w:tcPr>
          <w:p w14:paraId="30800D37" w14:textId="6BD953C8" w:rsidR="00EF7443" w:rsidRPr="00A66C0B" w:rsidRDefault="00EF7443" w:rsidP="00EF7443">
            <w:pPr>
              <w:pStyle w:val="AralkYok"/>
              <w:rPr>
                <w:rFonts w:ascii="Calibri" w:hAnsi="Calibri" w:cs="Calibri"/>
                <w:sz w:val="22"/>
                <w:szCs w:val="22"/>
              </w:rPr>
            </w:pPr>
            <w:r w:rsidRPr="00A66C0B">
              <w:rPr>
                <w:rFonts w:ascii="Calibri" w:hAnsi="Calibri" w:cs="Calibri"/>
                <w:sz w:val="22"/>
                <w:szCs w:val="22"/>
              </w:rPr>
              <w:t>2.</w:t>
            </w:r>
            <w:r w:rsidR="00A66C0B" w:rsidRPr="00A66C0B">
              <w:rPr>
                <w:rFonts w:ascii="Calibri" w:hAnsi="Calibri" w:cs="Calibri"/>
                <w:sz w:val="22"/>
                <w:szCs w:val="22"/>
              </w:rPr>
              <w:t xml:space="preserve"> </w:t>
            </w:r>
            <w:r w:rsidR="00A66C0B" w:rsidRPr="00A66C0B">
              <w:rPr>
                <w:rFonts w:ascii="Calibri" w:hAnsi="Calibri" w:cs="Calibri"/>
                <w:color w:val="EE0000"/>
                <w:sz w:val="22"/>
                <w:szCs w:val="22"/>
              </w:rPr>
              <w:t>Kaplumbağalar karada ve suda yaşayabilirken salyangozlar daha çok nemli ve gölgelik yerleri tercih eder.</w:t>
            </w:r>
          </w:p>
        </w:tc>
      </w:tr>
    </w:tbl>
    <w:p w14:paraId="0C7B5352" w14:textId="77777777" w:rsidR="00EF7443" w:rsidRPr="00A66C0B" w:rsidRDefault="00EF7443" w:rsidP="00EF7443">
      <w:pPr>
        <w:pStyle w:val="AralkYok"/>
        <w:rPr>
          <w:rFonts w:ascii="Calibri" w:hAnsi="Calibri" w:cs="Calibri"/>
          <w:sz w:val="22"/>
          <w:szCs w:val="22"/>
        </w:rPr>
      </w:pPr>
    </w:p>
    <w:p w14:paraId="227BD3F9" w14:textId="77777777" w:rsidR="00FF7321" w:rsidRPr="00EF7443" w:rsidRDefault="00FF7321" w:rsidP="00EF744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70620" w:rsidRPr="00EF7443" w14:paraId="37409EBD" w14:textId="77777777" w:rsidTr="00470620">
        <w:tc>
          <w:tcPr>
            <w:tcW w:w="10422" w:type="dxa"/>
          </w:tcPr>
          <w:p w14:paraId="0CAF2C3C" w14:textId="4B41DF6F"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T.O.5.24. Okuduğunu değerlendirebilme</w:t>
            </w:r>
          </w:p>
        </w:tc>
      </w:tr>
    </w:tbl>
    <w:p w14:paraId="4857B924" w14:textId="6866683A" w:rsidR="00FF7321" w:rsidRPr="00FF7321" w:rsidRDefault="00FF7321" w:rsidP="00EF7443">
      <w:pPr>
        <w:pStyle w:val="AralkYok"/>
        <w:rPr>
          <w:rFonts w:ascii="Calibri" w:hAnsi="Calibri" w:cs="Calibri"/>
          <w:sz w:val="22"/>
          <w:szCs w:val="22"/>
        </w:rPr>
      </w:pPr>
      <w:r w:rsidRPr="00FF7321">
        <w:rPr>
          <w:rFonts w:ascii="Calibri" w:hAnsi="Calibri" w:cs="Calibri"/>
          <w:sz w:val="22"/>
          <w:szCs w:val="22"/>
        </w:rPr>
        <w:t>Enerji verimliliği, ihtiyaç duyduğumuz işi daha az enerji kullanarak yapmak ve kaynaklarımızı israf etmeden kullanmaktır. Evlerimizde odadan çıkarken ışıkları kapatmak, telefon şarj cihazlarını prizde bırakmamak ve gün ışığından daha fazla yararlanmak için perdeleri açık tutmak başlangıç için etkili adımlardır. Enerjiyi verimli kullanmak hem bireysel faturaları düşürür hem de karbon ayak izimizi azaltarak doğayı korumamıza yardımcı olur. Her bireyin göstereceği küçük bir dikkat, dünya genelinde büyük bir enerji tasarrufu sağlanmasına ve gelecek nesillere daha yaşanabilir bir çevre bırakılmasına olanak tanır.</w:t>
      </w:r>
    </w:p>
    <w:p w14:paraId="7E11784D" w14:textId="69C27F98" w:rsidR="00F85D57" w:rsidRDefault="00EF7443" w:rsidP="00EF7443">
      <w:pPr>
        <w:pStyle w:val="AralkYok"/>
        <w:rPr>
          <w:rFonts w:ascii="Calibri" w:hAnsi="Calibri" w:cs="Calibri"/>
          <w:b/>
          <w:bCs/>
          <w:sz w:val="22"/>
          <w:szCs w:val="22"/>
        </w:rPr>
      </w:pPr>
      <w:r w:rsidRPr="00EF7443">
        <w:rPr>
          <w:rFonts w:ascii="Calibri" w:hAnsi="Calibri" w:cs="Calibri"/>
          <w:b/>
          <w:bCs/>
          <w:sz w:val="22"/>
          <w:szCs w:val="22"/>
        </w:rPr>
        <w:t xml:space="preserve">3. </w:t>
      </w:r>
      <w:r w:rsidR="00FF7321">
        <w:rPr>
          <w:rFonts w:ascii="Calibri" w:hAnsi="Calibri" w:cs="Calibri"/>
          <w:b/>
          <w:bCs/>
          <w:sz w:val="22"/>
          <w:szCs w:val="22"/>
        </w:rPr>
        <w:t>Bu metne göre e</w:t>
      </w:r>
      <w:r w:rsidR="00F85D57" w:rsidRPr="00EF7443">
        <w:rPr>
          <w:rFonts w:ascii="Calibri" w:hAnsi="Calibri" w:cs="Calibri"/>
          <w:b/>
          <w:bCs/>
          <w:sz w:val="22"/>
          <w:szCs w:val="22"/>
        </w:rPr>
        <w:t>v ortamında enerji tasarrufu sağlamak için uygulanabilecek basit yöntemler ne</w:t>
      </w:r>
      <w:r w:rsidR="00FF7321">
        <w:rPr>
          <w:rFonts w:ascii="Calibri" w:hAnsi="Calibri" w:cs="Calibri"/>
          <w:b/>
          <w:bCs/>
          <w:sz w:val="22"/>
          <w:szCs w:val="22"/>
        </w:rPr>
        <w:t>ler</w:t>
      </w:r>
      <w:r w:rsidR="00F85D57" w:rsidRPr="00EF7443">
        <w:rPr>
          <w:rFonts w:ascii="Calibri" w:hAnsi="Calibri" w:cs="Calibri"/>
          <w:b/>
          <w:bCs/>
          <w:sz w:val="22"/>
          <w:szCs w:val="22"/>
        </w:rPr>
        <w:t>dir?</w:t>
      </w:r>
      <w:r w:rsidR="00FF7321">
        <w:rPr>
          <w:rFonts w:ascii="Calibri" w:hAnsi="Calibri" w:cs="Calibri"/>
          <w:b/>
          <w:bCs/>
          <w:sz w:val="22"/>
          <w:szCs w:val="22"/>
        </w:rPr>
        <w:t xml:space="preserve"> Yazınız. </w:t>
      </w:r>
      <w:r w:rsidR="00FF7321" w:rsidRPr="00FF7321">
        <w:rPr>
          <w:rFonts w:ascii="Calibri" w:hAnsi="Calibri" w:cs="Calibri"/>
          <w:b/>
          <w:bCs/>
          <w:sz w:val="22"/>
          <w:szCs w:val="22"/>
        </w:rPr>
        <w:t>(</w:t>
      </w:r>
      <w:r w:rsidR="00FF7321">
        <w:rPr>
          <w:rFonts w:ascii="Calibri" w:hAnsi="Calibri" w:cs="Calibri"/>
          <w:b/>
          <w:bCs/>
          <w:sz w:val="22"/>
          <w:szCs w:val="22"/>
        </w:rPr>
        <w:t>15</w:t>
      </w:r>
      <w:r w:rsidR="00FF7321" w:rsidRPr="00FF7321">
        <w:rPr>
          <w:rFonts w:ascii="Calibri" w:hAnsi="Calibri" w:cs="Calibri"/>
          <w:b/>
          <w:bCs/>
          <w:sz w:val="22"/>
          <w:szCs w:val="22"/>
        </w:rPr>
        <w:t xml:space="preserve"> puan)</w:t>
      </w:r>
    </w:p>
    <w:p w14:paraId="47AC471E" w14:textId="22B5AAB9" w:rsidR="00FF7321" w:rsidRPr="00A66C0B" w:rsidRDefault="00A66C0B" w:rsidP="00EF7443">
      <w:pPr>
        <w:pStyle w:val="AralkYok"/>
        <w:rPr>
          <w:rFonts w:ascii="Calibri" w:hAnsi="Calibri" w:cs="Calibri"/>
          <w:color w:val="EE0000"/>
          <w:sz w:val="22"/>
          <w:szCs w:val="22"/>
        </w:rPr>
      </w:pPr>
      <w:r w:rsidRPr="00A66C0B">
        <w:rPr>
          <w:rFonts w:ascii="Calibri" w:hAnsi="Calibri" w:cs="Calibri"/>
          <w:color w:val="EE0000"/>
          <w:sz w:val="22"/>
          <w:szCs w:val="22"/>
        </w:rPr>
        <w:t>Bu metne göre ev ortamında enerji tasarrufu sağlamak için uygulanabilecek basit yöntemler; odadan çıkarken ışıkları kapatmak, telefon şarj cihazlarını prizde bırakmamak ve gün ışığından daha fazla yararlanmak için perdeleri açık tutmaktır.</w:t>
      </w:r>
    </w:p>
    <w:p w14:paraId="7209E8C7" w14:textId="77777777" w:rsidR="00FF7321" w:rsidRDefault="00FF7321" w:rsidP="00EF7443">
      <w:pPr>
        <w:pStyle w:val="AralkYok"/>
        <w:rPr>
          <w:rFonts w:ascii="Calibri" w:hAnsi="Calibri" w:cs="Calibri"/>
          <w:b/>
          <w:bCs/>
          <w:sz w:val="22"/>
          <w:szCs w:val="22"/>
        </w:rPr>
      </w:pPr>
    </w:p>
    <w:p w14:paraId="47D50147" w14:textId="77777777" w:rsidR="00FF7321" w:rsidRDefault="00FF7321" w:rsidP="00EF7443">
      <w:pPr>
        <w:pStyle w:val="AralkYok"/>
        <w:rPr>
          <w:rFonts w:ascii="Calibri" w:hAnsi="Calibri" w:cs="Calibri"/>
          <w:b/>
          <w:bCs/>
          <w:sz w:val="22"/>
          <w:szCs w:val="22"/>
        </w:rPr>
      </w:pPr>
    </w:p>
    <w:p w14:paraId="222AE91A" w14:textId="77777777" w:rsidR="00FF7321" w:rsidRDefault="00FF7321" w:rsidP="00EF7443">
      <w:pPr>
        <w:pStyle w:val="AralkYok"/>
        <w:rPr>
          <w:rFonts w:ascii="Calibri" w:hAnsi="Calibri" w:cs="Calibri"/>
          <w:b/>
          <w:bCs/>
          <w:sz w:val="22"/>
          <w:szCs w:val="22"/>
        </w:rPr>
      </w:pPr>
    </w:p>
    <w:p w14:paraId="3318E6AA" w14:textId="77777777" w:rsidR="00A66C0B" w:rsidRDefault="00A66C0B" w:rsidP="00EF7443">
      <w:pPr>
        <w:pStyle w:val="AralkYok"/>
        <w:rPr>
          <w:rFonts w:ascii="Calibri" w:hAnsi="Calibri" w:cs="Calibri"/>
          <w:b/>
          <w:bCs/>
          <w:sz w:val="22"/>
          <w:szCs w:val="22"/>
        </w:rPr>
      </w:pPr>
    </w:p>
    <w:p w14:paraId="445160CC" w14:textId="77777777" w:rsidR="00FF7321" w:rsidRDefault="00FF7321" w:rsidP="00EF7443">
      <w:pPr>
        <w:pStyle w:val="AralkYok"/>
        <w:rPr>
          <w:rFonts w:ascii="Calibri" w:hAnsi="Calibri" w:cs="Calibri"/>
          <w:b/>
          <w:bCs/>
          <w:sz w:val="22"/>
          <w:szCs w:val="22"/>
        </w:rPr>
      </w:pPr>
    </w:p>
    <w:p w14:paraId="27E101DE" w14:textId="77777777" w:rsidR="00F85D57" w:rsidRPr="00EF7443" w:rsidRDefault="00F85D57" w:rsidP="00EF744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70620" w:rsidRPr="00EF7443" w14:paraId="1CA9C3F8" w14:textId="77777777" w:rsidTr="00470620">
        <w:tc>
          <w:tcPr>
            <w:tcW w:w="10422" w:type="dxa"/>
          </w:tcPr>
          <w:p w14:paraId="59AB535C" w14:textId="26381C30"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lastRenderedPageBreak/>
              <w:t>T.O.5.26. Metindeki probleme çözüm üretebilme</w:t>
            </w:r>
          </w:p>
        </w:tc>
      </w:tr>
    </w:tbl>
    <w:p w14:paraId="01F1B28E" w14:textId="77777777" w:rsidR="00FF7321" w:rsidRPr="00BD2403" w:rsidRDefault="00FF7321" w:rsidP="00FF7321">
      <w:pPr>
        <w:pStyle w:val="AralkYok"/>
        <w:rPr>
          <w:rFonts w:ascii="Calibri" w:hAnsi="Calibri" w:cs="Calibri"/>
          <w:sz w:val="22"/>
          <w:szCs w:val="22"/>
        </w:rPr>
      </w:pPr>
      <w:r w:rsidRPr="00BD2403">
        <w:rPr>
          <w:rFonts w:ascii="Calibri" w:hAnsi="Calibri" w:cs="Calibri"/>
          <w:sz w:val="22"/>
          <w:szCs w:val="22"/>
        </w:rPr>
        <w:t>Artık apartmanlarda yan komşumuzun adını bile bilmiyoruz. Eskiden komşular birbirine bir tabak yemek götürür, kapı önünde sohbet eder ve birbirlerine yardım ederlerdi. Şimdi ise herkes kendi kapısını kapatıp içeri çekiliyor.</w:t>
      </w:r>
    </w:p>
    <w:p w14:paraId="305B9EFE" w14:textId="2616C873" w:rsidR="00FF7321" w:rsidRPr="00BD2403" w:rsidRDefault="00FF7321" w:rsidP="00FF7321">
      <w:pPr>
        <w:pStyle w:val="AralkYok"/>
        <w:rPr>
          <w:rFonts w:ascii="Calibri" w:hAnsi="Calibri" w:cs="Calibri"/>
          <w:b/>
          <w:bCs/>
          <w:sz w:val="22"/>
          <w:szCs w:val="22"/>
        </w:rPr>
      </w:pPr>
      <w:r>
        <w:rPr>
          <w:rFonts w:ascii="Calibri" w:hAnsi="Calibri" w:cs="Calibri"/>
          <w:b/>
          <w:bCs/>
          <w:sz w:val="22"/>
          <w:szCs w:val="22"/>
        </w:rPr>
        <w:t xml:space="preserve">4. </w:t>
      </w:r>
      <w:r w:rsidRPr="00BD2403">
        <w:rPr>
          <w:rFonts w:ascii="Calibri" w:hAnsi="Calibri" w:cs="Calibri"/>
          <w:b/>
          <w:bCs/>
          <w:sz w:val="22"/>
          <w:szCs w:val="22"/>
        </w:rPr>
        <w:t>Apartmanınızdaki tüm komşuları bir araya getirecek ve herkesin birbiriyle tanışmasını sağlayacak bir "</w:t>
      </w:r>
      <w:r w:rsidRPr="00FF7321">
        <w:rPr>
          <w:rFonts w:ascii="Calibri" w:hAnsi="Calibri" w:cs="Calibri"/>
          <w:sz w:val="22"/>
          <w:szCs w:val="22"/>
        </w:rPr>
        <w:t>Komşu Günü</w:t>
      </w:r>
      <w:r w:rsidRPr="00BD2403">
        <w:rPr>
          <w:rFonts w:ascii="Calibri" w:hAnsi="Calibri" w:cs="Calibri"/>
          <w:b/>
          <w:bCs/>
          <w:sz w:val="22"/>
          <w:szCs w:val="22"/>
        </w:rPr>
        <w:t>" düzenlesen</w:t>
      </w:r>
      <w:r w:rsidR="00EB7CC8">
        <w:rPr>
          <w:rFonts w:ascii="Calibri" w:hAnsi="Calibri" w:cs="Calibri"/>
          <w:b/>
          <w:bCs/>
          <w:sz w:val="22"/>
          <w:szCs w:val="22"/>
        </w:rPr>
        <w:t>iz</w:t>
      </w:r>
      <w:r w:rsidRPr="00BD2403">
        <w:rPr>
          <w:rFonts w:ascii="Calibri" w:hAnsi="Calibri" w:cs="Calibri"/>
          <w:b/>
          <w:bCs/>
          <w:sz w:val="22"/>
          <w:szCs w:val="22"/>
        </w:rPr>
        <w:t xml:space="preserve"> o gün neler yapardınız?</w:t>
      </w:r>
      <w:r w:rsidR="00A66C0B">
        <w:rPr>
          <w:rFonts w:ascii="Calibri" w:hAnsi="Calibri" w:cs="Calibri"/>
          <w:b/>
          <w:bCs/>
          <w:sz w:val="22"/>
          <w:szCs w:val="22"/>
        </w:rPr>
        <w:t xml:space="preserve"> </w:t>
      </w:r>
      <w:r>
        <w:rPr>
          <w:rFonts w:ascii="Calibri" w:hAnsi="Calibri" w:cs="Calibri"/>
          <w:b/>
          <w:bCs/>
          <w:sz w:val="22"/>
          <w:szCs w:val="22"/>
        </w:rPr>
        <w:t xml:space="preserve">Yazınız. </w:t>
      </w:r>
      <w:r w:rsidRPr="00FF7321">
        <w:rPr>
          <w:rFonts w:ascii="Calibri" w:hAnsi="Calibri" w:cs="Calibri"/>
          <w:b/>
          <w:bCs/>
          <w:sz w:val="22"/>
          <w:szCs w:val="22"/>
        </w:rPr>
        <w:t>(20 puan)</w:t>
      </w:r>
    </w:p>
    <w:p w14:paraId="214A5B5C" w14:textId="6B4A1128" w:rsidR="00470620" w:rsidRPr="00A66C0B" w:rsidRDefault="00A66C0B" w:rsidP="00EF7443">
      <w:pPr>
        <w:pStyle w:val="AralkYok"/>
        <w:rPr>
          <w:rFonts w:ascii="Calibri" w:hAnsi="Calibri" w:cs="Calibri"/>
          <w:color w:val="EE0000"/>
          <w:sz w:val="22"/>
          <w:szCs w:val="22"/>
        </w:rPr>
      </w:pPr>
      <w:r w:rsidRPr="00A66C0B">
        <w:rPr>
          <w:rFonts w:ascii="Calibri" w:hAnsi="Calibri" w:cs="Calibri"/>
          <w:color w:val="EE0000"/>
          <w:sz w:val="22"/>
          <w:szCs w:val="22"/>
        </w:rPr>
        <w:t>Herkesin evinden bir çeşit yemek getirdiği, bahçede veya ortak alanda kurulan bir sofra</w:t>
      </w:r>
      <w:r w:rsidRPr="00A66C0B">
        <w:rPr>
          <w:rFonts w:ascii="Calibri" w:hAnsi="Calibri" w:cs="Calibri"/>
          <w:b/>
          <w:bCs/>
          <w:color w:val="EE0000"/>
          <w:sz w:val="22"/>
          <w:szCs w:val="22"/>
        </w:rPr>
        <w:t xml:space="preserve"> </w:t>
      </w:r>
      <w:r w:rsidRPr="00A66C0B">
        <w:rPr>
          <w:rFonts w:ascii="Calibri" w:hAnsi="Calibri" w:cs="Calibri"/>
          <w:color w:val="EE0000"/>
          <w:sz w:val="22"/>
          <w:szCs w:val="22"/>
        </w:rPr>
        <w:t>hazırlardım. Birlikte yemek yemek, insanların arasındaki mesafeyi hızla azaltır ve doğal bir sohbet ortamı başlatır. Çocuklar içinse oyun köşesi kurardım.</w:t>
      </w:r>
    </w:p>
    <w:p w14:paraId="09974B1B" w14:textId="77777777" w:rsidR="00FF7321" w:rsidRDefault="00FF7321" w:rsidP="00EF7443">
      <w:pPr>
        <w:pStyle w:val="AralkYok"/>
        <w:rPr>
          <w:rFonts w:ascii="Calibri" w:hAnsi="Calibri" w:cs="Calibri"/>
          <w:sz w:val="22"/>
          <w:szCs w:val="22"/>
        </w:rPr>
      </w:pPr>
    </w:p>
    <w:p w14:paraId="5E0EA645" w14:textId="77777777" w:rsidR="00FF7321" w:rsidRDefault="00FF7321" w:rsidP="00EF7443">
      <w:pPr>
        <w:pStyle w:val="AralkYok"/>
        <w:rPr>
          <w:rFonts w:ascii="Calibri" w:hAnsi="Calibri" w:cs="Calibri"/>
          <w:sz w:val="22"/>
          <w:szCs w:val="22"/>
        </w:rPr>
      </w:pPr>
    </w:p>
    <w:p w14:paraId="6AF2179C" w14:textId="77777777" w:rsidR="00FF7321" w:rsidRDefault="00FF7321" w:rsidP="00EF7443">
      <w:pPr>
        <w:pStyle w:val="AralkYok"/>
        <w:rPr>
          <w:rFonts w:ascii="Calibri" w:hAnsi="Calibri" w:cs="Calibri"/>
          <w:sz w:val="22"/>
          <w:szCs w:val="22"/>
        </w:rPr>
      </w:pPr>
    </w:p>
    <w:p w14:paraId="3894DF0E" w14:textId="77777777" w:rsidR="00FF7321" w:rsidRDefault="00FF7321" w:rsidP="00EF7443">
      <w:pPr>
        <w:pStyle w:val="AralkYok"/>
        <w:rPr>
          <w:rFonts w:ascii="Calibri" w:hAnsi="Calibri" w:cs="Calibri"/>
          <w:sz w:val="22"/>
          <w:szCs w:val="22"/>
        </w:rPr>
      </w:pPr>
    </w:p>
    <w:p w14:paraId="5D8EFC96" w14:textId="77777777" w:rsidR="00FF7321" w:rsidRDefault="00FF7321" w:rsidP="00EF7443">
      <w:pPr>
        <w:pStyle w:val="AralkYok"/>
        <w:rPr>
          <w:rFonts w:ascii="Calibri" w:hAnsi="Calibri" w:cs="Calibri"/>
          <w:sz w:val="22"/>
          <w:szCs w:val="22"/>
        </w:rPr>
      </w:pPr>
    </w:p>
    <w:p w14:paraId="5E79D6CE" w14:textId="77777777" w:rsidR="00FF7321" w:rsidRDefault="00FF7321" w:rsidP="00EF7443">
      <w:pPr>
        <w:pStyle w:val="AralkYok"/>
        <w:rPr>
          <w:rFonts w:ascii="Calibri" w:hAnsi="Calibri" w:cs="Calibri"/>
          <w:sz w:val="22"/>
          <w:szCs w:val="22"/>
        </w:rPr>
      </w:pPr>
    </w:p>
    <w:p w14:paraId="1A3A5902" w14:textId="77777777" w:rsidR="00FF7321" w:rsidRPr="00EF7443" w:rsidRDefault="00FF7321" w:rsidP="00EF744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70620" w:rsidRPr="00EF7443" w14:paraId="727D7EB3" w14:textId="77777777" w:rsidTr="00470620">
        <w:tc>
          <w:tcPr>
            <w:tcW w:w="10422" w:type="dxa"/>
          </w:tcPr>
          <w:p w14:paraId="642DD672" w14:textId="77777777"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 xml:space="preserve">T.Y.5.5. Yazılı etkileşiminde uygun tepki verebilme </w:t>
            </w:r>
          </w:p>
          <w:p w14:paraId="195F2790" w14:textId="0910CA4E"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T.Y.5.21. Yazım kuralları ve noktalama işaretlerini uygulayabilme</w:t>
            </w:r>
          </w:p>
        </w:tc>
      </w:tr>
    </w:tbl>
    <w:p w14:paraId="2922251E" w14:textId="2F73533D" w:rsidR="00470620" w:rsidRPr="00FF7321" w:rsidRDefault="00200198" w:rsidP="00EF7443">
      <w:pPr>
        <w:pStyle w:val="AralkYok"/>
        <w:rPr>
          <w:rFonts w:ascii="Calibri" w:hAnsi="Calibri" w:cs="Calibri"/>
          <w:sz w:val="22"/>
          <w:szCs w:val="22"/>
        </w:rPr>
      </w:pPr>
      <w:r w:rsidRPr="00FF7321">
        <w:rPr>
          <w:rFonts w:ascii="Calibri" w:hAnsi="Calibri" w:cs="Calibri"/>
          <w:sz w:val="22"/>
          <w:szCs w:val="22"/>
        </w:rPr>
        <w:t>Mahalle muhtarınız sosyal medya grubundan şu duyuruyu yaptı: Mahallemizdeki çocuk parkının zeminini beton yapıp üzerine spor aletleri koymayı planlıyoruz. Böylece park daha modern görünecek.</w:t>
      </w:r>
    </w:p>
    <w:p w14:paraId="300CA3C4" w14:textId="571342F1" w:rsidR="00200198" w:rsidRDefault="00FF7321" w:rsidP="00EF7443">
      <w:pPr>
        <w:pStyle w:val="AralkYok"/>
        <w:rPr>
          <w:rFonts w:ascii="Calibri" w:hAnsi="Calibri" w:cs="Calibri"/>
          <w:b/>
          <w:bCs/>
          <w:sz w:val="22"/>
          <w:szCs w:val="22"/>
        </w:rPr>
      </w:pPr>
      <w:r>
        <w:rPr>
          <w:rFonts w:ascii="Calibri" w:hAnsi="Calibri" w:cs="Calibri"/>
          <w:b/>
          <w:bCs/>
          <w:sz w:val="22"/>
          <w:szCs w:val="22"/>
        </w:rPr>
        <w:t xml:space="preserve">5. </w:t>
      </w:r>
      <w:r w:rsidR="00200198" w:rsidRPr="00FF7321">
        <w:rPr>
          <w:rFonts w:ascii="Calibri" w:hAnsi="Calibri" w:cs="Calibri"/>
          <w:b/>
          <w:bCs/>
          <w:sz w:val="22"/>
          <w:szCs w:val="22"/>
        </w:rPr>
        <w:t>Bir çocuk olarak bu kararın oyun alanını</w:t>
      </w:r>
      <w:r w:rsidR="00EB7CC8">
        <w:rPr>
          <w:rFonts w:ascii="Calibri" w:hAnsi="Calibri" w:cs="Calibri"/>
          <w:b/>
          <w:bCs/>
          <w:sz w:val="22"/>
          <w:szCs w:val="22"/>
        </w:rPr>
        <w:t>zı</w:t>
      </w:r>
      <w:r w:rsidR="00200198" w:rsidRPr="00FF7321">
        <w:rPr>
          <w:rFonts w:ascii="Calibri" w:hAnsi="Calibri" w:cs="Calibri"/>
          <w:b/>
          <w:bCs/>
          <w:sz w:val="22"/>
          <w:szCs w:val="22"/>
        </w:rPr>
        <w:t xml:space="preserve"> nasıl kısıtlayacağını</w:t>
      </w:r>
      <w:r w:rsidR="00200198" w:rsidRPr="00FF7321">
        <w:rPr>
          <w:rFonts w:ascii="Calibri" w:hAnsi="Calibri" w:cs="Calibri"/>
          <w:sz w:val="22"/>
          <w:szCs w:val="22"/>
        </w:rPr>
        <w:t xml:space="preserve"> </w:t>
      </w:r>
      <w:r w:rsidR="00200198" w:rsidRPr="00FF7321">
        <w:rPr>
          <w:rFonts w:ascii="Calibri" w:hAnsi="Calibri" w:cs="Calibri"/>
          <w:b/>
          <w:bCs/>
          <w:sz w:val="22"/>
          <w:szCs w:val="22"/>
        </w:rPr>
        <w:t>düşün</w:t>
      </w:r>
      <w:r w:rsidR="00EB7CC8">
        <w:rPr>
          <w:rFonts w:ascii="Calibri" w:hAnsi="Calibri" w:cs="Calibri"/>
          <w:b/>
          <w:bCs/>
          <w:sz w:val="22"/>
          <w:szCs w:val="22"/>
        </w:rPr>
        <w:t>ün</w:t>
      </w:r>
      <w:r w:rsidR="00200198" w:rsidRPr="00FF7321">
        <w:rPr>
          <w:rFonts w:ascii="Calibri" w:hAnsi="Calibri" w:cs="Calibri"/>
          <w:b/>
          <w:bCs/>
          <w:sz w:val="22"/>
          <w:szCs w:val="22"/>
        </w:rPr>
        <w:t>.</w:t>
      </w:r>
      <w:r w:rsidR="00200198" w:rsidRPr="00FF7321">
        <w:rPr>
          <w:rFonts w:ascii="Calibri" w:hAnsi="Calibri" w:cs="Calibri"/>
          <w:sz w:val="22"/>
          <w:szCs w:val="22"/>
        </w:rPr>
        <w:t xml:space="preserve"> </w:t>
      </w:r>
      <w:r w:rsidR="00200198" w:rsidRPr="00FF7321">
        <w:rPr>
          <w:rFonts w:ascii="Calibri" w:hAnsi="Calibri" w:cs="Calibri"/>
          <w:b/>
          <w:bCs/>
          <w:sz w:val="22"/>
          <w:szCs w:val="22"/>
        </w:rPr>
        <w:t>Muhtara çocukların oyun oynama ihtiyacını göz</w:t>
      </w:r>
      <w:r>
        <w:rPr>
          <w:rFonts w:ascii="Calibri" w:hAnsi="Calibri" w:cs="Calibri"/>
          <w:b/>
          <w:bCs/>
          <w:sz w:val="22"/>
          <w:szCs w:val="22"/>
        </w:rPr>
        <w:t xml:space="preserve"> önünde bulunduran</w:t>
      </w:r>
      <w:r w:rsidR="00200198" w:rsidRPr="00FF7321">
        <w:rPr>
          <w:rFonts w:ascii="Calibri" w:hAnsi="Calibri" w:cs="Calibri"/>
          <w:b/>
          <w:bCs/>
          <w:sz w:val="22"/>
          <w:szCs w:val="22"/>
        </w:rPr>
        <w:t xml:space="preserve">, </w:t>
      </w:r>
      <w:r w:rsidRPr="00FF7321">
        <w:rPr>
          <w:rFonts w:ascii="Calibri" w:hAnsi="Calibri" w:cs="Calibri"/>
          <w:b/>
          <w:bCs/>
          <w:sz w:val="22"/>
          <w:szCs w:val="22"/>
        </w:rPr>
        <w:t xml:space="preserve">kendi </w:t>
      </w:r>
      <w:r w:rsidR="00200198" w:rsidRPr="00FF7321">
        <w:rPr>
          <w:rFonts w:ascii="Calibri" w:hAnsi="Calibri" w:cs="Calibri"/>
          <w:b/>
          <w:bCs/>
          <w:sz w:val="22"/>
          <w:szCs w:val="22"/>
        </w:rPr>
        <w:t>fikrini belirt</w:t>
      </w:r>
      <w:r>
        <w:rPr>
          <w:rFonts w:ascii="Calibri" w:hAnsi="Calibri" w:cs="Calibri"/>
          <w:b/>
          <w:bCs/>
          <w:sz w:val="22"/>
          <w:szCs w:val="22"/>
        </w:rPr>
        <w:t>tiğiniz</w:t>
      </w:r>
      <w:r w:rsidR="00200198" w:rsidRPr="00FF7321">
        <w:rPr>
          <w:rFonts w:ascii="Calibri" w:hAnsi="Calibri" w:cs="Calibri"/>
          <w:b/>
          <w:bCs/>
          <w:sz w:val="22"/>
          <w:szCs w:val="22"/>
        </w:rPr>
        <w:t xml:space="preserve"> ve nezaket kurallarına uygun bir mektup yaz</w:t>
      </w:r>
      <w:r>
        <w:rPr>
          <w:rFonts w:ascii="Calibri" w:hAnsi="Calibri" w:cs="Calibri"/>
          <w:b/>
          <w:bCs/>
          <w:sz w:val="22"/>
          <w:szCs w:val="22"/>
        </w:rPr>
        <w:t>ınız</w:t>
      </w:r>
      <w:r w:rsidR="00200198" w:rsidRPr="00FF7321">
        <w:rPr>
          <w:rFonts w:ascii="Calibri" w:hAnsi="Calibri" w:cs="Calibri"/>
          <w:b/>
          <w:bCs/>
          <w:sz w:val="22"/>
          <w:szCs w:val="22"/>
        </w:rPr>
        <w:t>.</w:t>
      </w:r>
      <w:r>
        <w:rPr>
          <w:rFonts w:ascii="Calibri" w:hAnsi="Calibri" w:cs="Calibri"/>
          <w:b/>
          <w:bCs/>
          <w:sz w:val="22"/>
          <w:szCs w:val="22"/>
        </w:rPr>
        <w:t xml:space="preserve"> </w:t>
      </w:r>
      <w:r w:rsidRPr="0099093D">
        <w:rPr>
          <w:rFonts w:ascii="Calibri" w:hAnsi="Calibri" w:cs="Calibri"/>
          <w:b/>
          <w:bCs/>
          <w:sz w:val="22"/>
          <w:szCs w:val="22"/>
        </w:rPr>
        <w:t>Me</w:t>
      </w:r>
      <w:r>
        <w:rPr>
          <w:rFonts w:ascii="Calibri" w:hAnsi="Calibri" w:cs="Calibri"/>
          <w:b/>
          <w:bCs/>
          <w:sz w:val="22"/>
          <w:szCs w:val="22"/>
        </w:rPr>
        <w:t>ktubunu</w:t>
      </w:r>
      <w:r w:rsidR="00FC5FEC">
        <w:rPr>
          <w:rFonts w:ascii="Calibri" w:hAnsi="Calibri" w:cs="Calibri"/>
          <w:b/>
          <w:bCs/>
          <w:sz w:val="22"/>
          <w:szCs w:val="22"/>
        </w:rPr>
        <w:t>zu</w:t>
      </w:r>
      <w:r w:rsidRPr="0099093D">
        <w:rPr>
          <w:rFonts w:ascii="Calibri" w:hAnsi="Calibri" w:cs="Calibri"/>
          <w:b/>
          <w:bCs/>
          <w:sz w:val="22"/>
          <w:szCs w:val="22"/>
        </w:rPr>
        <w:t xml:space="preserve"> oluştururken yazım ve noktalama kurallarına dikkat ediniz. </w:t>
      </w:r>
      <w:r w:rsidRPr="00FF7321">
        <w:rPr>
          <w:rFonts w:ascii="Calibri" w:hAnsi="Calibri" w:cs="Calibri"/>
          <w:b/>
          <w:bCs/>
          <w:sz w:val="22"/>
          <w:szCs w:val="22"/>
        </w:rPr>
        <w:t>(2</w:t>
      </w:r>
      <w:r>
        <w:rPr>
          <w:rFonts w:ascii="Calibri" w:hAnsi="Calibri" w:cs="Calibri"/>
          <w:b/>
          <w:bCs/>
          <w:sz w:val="22"/>
          <w:szCs w:val="22"/>
        </w:rPr>
        <w:t>5</w:t>
      </w:r>
      <w:r w:rsidRPr="00FF7321">
        <w:rPr>
          <w:rFonts w:ascii="Calibri" w:hAnsi="Calibri" w:cs="Calibri"/>
          <w:b/>
          <w:bCs/>
          <w:sz w:val="22"/>
          <w:szCs w:val="22"/>
        </w:rPr>
        <w:t xml:space="preserve"> puan)</w:t>
      </w:r>
    </w:p>
    <w:p w14:paraId="22A3E7EF" w14:textId="70DCD084" w:rsidR="00A66C0B" w:rsidRPr="00A66C0B" w:rsidRDefault="00A66C0B" w:rsidP="00A66C0B">
      <w:pPr>
        <w:pStyle w:val="AralkYok"/>
        <w:rPr>
          <w:rFonts w:ascii="Calibri" w:hAnsi="Calibri" w:cs="Calibri"/>
          <w:color w:val="EE0000"/>
          <w:sz w:val="22"/>
          <w:szCs w:val="22"/>
        </w:rPr>
      </w:pPr>
      <w:r w:rsidRPr="00A66C0B">
        <w:rPr>
          <w:rFonts w:ascii="Calibri" w:hAnsi="Calibri" w:cs="Calibri"/>
          <w:color w:val="EE0000"/>
          <w:sz w:val="22"/>
          <w:szCs w:val="22"/>
        </w:rPr>
        <w:t>Konuya uygun anlatım: 20 puan</w:t>
      </w:r>
    </w:p>
    <w:p w14:paraId="26476C1B" w14:textId="2DEA189C" w:rsidR="00A66C0B" w:rsidRPr="00A66C0B" w:rsidRDefault="00A66C0B" w:rsidP="00A66C0B">
      <w:pPr>
        <w:pStyle w:val="AralkYok"/>
        <w:rPr>
          <w:rFonts w:ascii="Calibri" w:hAnsi="Calibri" w:cs="Calibri"/>
          <w:color w:val="EE0000"/>
          <w:sz w:val="22"/>
          <w:szCs w:val="22"/>
        </w:rPr>
      </w:pPr>
      <w:r w:rsidRPr="00A66C0B">
        <w:rPr>
          <w:rFonts w:ascii="Calibri" w:hAnsi="Calibri" w:cs="Calibri"/>
          <w:color w:val="EE0000"/>
          <w:sz w:val="22"/>
          <w:szCs w:val="22"/>
        </w:rPr>
        <w:t>Yazım ve noktalama kurallarına uyma: 5 puan</w:t>
      </w:r>
    </w:p>
    <w:sectPr w:rsidR="00A66C0B" w:rsidRPr="00A66C0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0624C"/>
    <w:multiLevelType w:val="multilevel"/>
    <w:tmpl w:val="949A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87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4C"/>
    <w:rsid w:val="000465F7"/>
    <w:rsid w:val="000A673E"/>
    <w:rsid w:val="000B2894"/>
    <w:rsid w:val="000B4A79"/>
    <w:rsid w:val="001C20CF"/>
    <w:rsid w:val="00200198"/>
    <w:rsid w:val="00271D90"/>
    <w:rsid w:val="003067C8"/>
    <w:rsid w:val="003B5387"/>
    <w:rsid w:val="003D2694"/>
    <w:rsid w:val="003E6AD7"/>
    <w:rsid w:val="00444615"/>
    <w:rsid w:val="00470620"/>
    <w:rsid w:val="00486DDF"/>
    <w:rsid w:val="004B43D8"/>
    <w:rsid w:val="00521D8D"/>
    <w:rsid w:val="005D12F3"/>
    <w:rsid w:val="00604F2E"/>
    <w:rsid w:val="00773231"/>
    <w:rsid w:val="009A67C3"/>
    <w:rsid w:val="00A66C0B"/>
    <w:rsid w:val="00A72466"/>
    <w:rsid w:val="00A769F1"/>
    <w:rsid w:val="00AB294C"/>
    <w:rsid w:val="00AE7E88"/>
    <w:rsid w:val="00B412D8"/>
    <w:rsid w:val="00BB3010"/>
    <w:rsid w:val="00E534EA"/>
    <w:rsid w:val="00E63E02"/>
    <w:rsid w:val="00E857A7"/>
    <w:rsid w:val="00EB7CC8"/>
    <w:rsid w:val="00EF3747"/>
    <w:rsid w:val="00EF7443"/>
    <w:rsid w:val="00F85D57"/>
    <w:rsid w:val="00FC5FEC"/>
    <w:rsid w:val="00FF73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0EF2"/>
  <w15:chartTrackingRefBased/>
  <w15:docId w15:val="{D1B78262-CD7A-4CAF-B3E8-950B7FCC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20"/>
  </w:style>
  <w:style w:type="paragraph" w:styleId="Balk1">
    <w:name w:val="heading 1"/>
    <w:basedOn w:val="Normal"/>
    <w:next w:val="Normal"/>
    <w:link w:val="Balk1Char"/>
    <w:uiPriority w:val="9"/>
    <w:qFormat/>
    <w:rsid w:val="00AB2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B2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B294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B294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B29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B29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29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29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29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294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B294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B294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B294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B294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B29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29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29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294C"/>
    <w:rPr>
      <w:rFonts w:eastAsiaTheme="majorEastAsia" w:cstheme="majorBidi"/>
      <w:color w:val="272727" w:themeColor="text1" w:themeTint="D8"/>
    </w:rPr>
  </w:style>
  <w:style w:type="paragraph" w:styleId="KonuBal">
    <w:name w:val="Title"/>
    <w:basedOn w:val="Normal"/>
    <w:next w:val="Normal"/>
    <w:link w:val="KonuBalChar"/>
    <w:uiPriority w:val="10"/>
    <w:qFormat/>
    <w:rsid w:val="00AB2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29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29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29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29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294C"/>
    <w:rPr>
      <w:i/>
      <w:iCs/>
      <w:color w:val="404040" w:themeColor="text1" w:themeTint="BF"/>
    </w:rPr>
  </w:style>
  <w:style w:type="paragraph" w:styleId="ListeParagraf">
    <w:name w:val="List Paragraph"/>
    <w:basedOn w:val="Normal"/>
    <w:uiPriority w:val="34"/>
    <w:qFormat/>
    <w:rsid w:val="00AB294C"/>
    <w:pPr>
      <w:ind w:left="720"/>
      <w:contextualSpacing/>
    </w:pPr>
  </w:style>
  <w:style w:type="character" w:styleId="GlVurgulama">
    <w:name w:val="Intense Emphasis"/>
    <w:basedOn w:val="VarsaylanParagrafYazTipi"/>
    <w:uiPriority w:val="21"/>
    <w:qFormat/>
    <w:rsid w:val="00AB294C"/>
    <w:rPr>
      <w:i/>
      <w:iCs/>
      <w:color w:val="0F4761" w:themeColor="accent1" w:themeShade="BF"/>
    </w:rPr>
  </w:style>
  <w:style w:type="paragraph" w:styleId="GlAlnt">
    <w:name w:val="Intense Quote"/>
    <w:basedOn w:val="Normal"/>
    <w:next w:val="Normal"/>
    <w:link w:val="GlAlntChar"/>
    <w:uiPriority w:val="30"/>
    <w:qFormat/>
    <w:rsid w:val="00AB2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B294C"/>
    <w:rPr>
      <w:i/>
      <w:iCs/>
      <w:color w:val="0F4761" w:themeColor="accent1" w:themeShade="BF"/>
    </w:rPr>
  </w:style>
  <w:style w:type="character" w:styleId="GlBavuru">
    <w:name w:val="Intense Reference"/>
    <w:basedOn w:val="VarsaylanParagrafYazTipi"/>
    <w:uiPriority w:val="32"/>
    <w:qFormat/>
    <w:rsid w:val="00AB294C"/>
    <w:rPr>
      <w:b/>
      <w:bCs/>
      <w:smallCaps/>
      <w:color w:val="0F4761" w:themeColor="accent1" w:themeShade="BF"/>
      <w:spacing w:val="5"/>
    </w:rPr>
  </w:style>
  <w:style w:type="table" w:styleId="TabloKlavuzu">
    <w:name w:val="Table Grid"/>
    <w:basedOn w:val="NormalTablo"/>
    <w:uiPriority w:val="39"/>
    <w:rsid w:val="0047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B2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763</Words>
  <Characters>4354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15</cp:revision>
  <dcterms:created xsi:type="dcterms:W3CDTF">2026-04-27T20:12:00Z</dcterms:created>
  <dcterms:modified xsi:type="dcterms:W3CDTF">2026-05-13T17:14:00Z</dcterms:modified>
</cp:coreProperties>
</file>