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9945" w14:textId="63C18237" w:rsidR="00B6674A" w:rsidRDefault="00B6674A" w:rsidP="00B6674A">
      <w:pPr>
        <w:jc w:val="center"/>
        <w:rPr>
          <w:rFonts w:cstheme="minorHAnsi"/>
          <w:b/>
          <w:color w:val="0070C0"/>
        </w:rPr>
      </w:pPr>
      <w:r>
        <w:rPr>
          <w:rFonts w:cstheme="minorHAnsi"/>
          <w:b/>
          <w:color w:val="0070C0"/>
        </w:rPr>
        <w:t>2025-2026 EĞİTİM-ÖĞRETİM YILI 8. SINIF TÜRKÇE DERSİ HECCE YAYINLARI 2. DÖNEM 1. YAZILI SORULARI (</w:t>
      </w:r>
      <w:r>
        <w:rPr>
          <w:rFonts w:cstheme="minorHAnsi"/>
          <w:b/>
          <w:color w:val="0070C0"/>
        </w:rPr>
        <w:t>3</w:t>
      </w:r>
      <w:r>
        <w:rPr>
          <w:rFonts w:cstheme="minorHAnsi"/>
          <w:b/>
          <w:color w:val="0070C0"/>
        </w:rPr>
        <w:t>. SENARYO)</w:t>
      </w:r>
    </w:p>
    <w:p w14:paraId="0A80CE87" w14:textId="77777777" w:rsidR="00B6674A" w:rsidRDefault="00B6674A" w:rsidP="00B6674A">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1CF7479" w14:textId="77777777" w:rsidR="003B3B26" w:rsidRPr="00D31146" w:rsidRDefault="003B3B26" w:rsidP="003B3B26">
      <w:pPr>
        <w:rPr>
          <w:b/>
          <w:color w:val="0070C0"/>
        </w:rPr>
      </w:pPr>
      <w:r w:rsidRPr="00D31146">
        <w:rPr>
          <w:b/>
          <w:color w:val="0070C0"/>
        </w:rPr>
        <w:t>T.8.3.5. Bağlamdan yararlanarak bilmediği kelime ve kelime gruplarının anlamını</w:t>
      </w:r>
      <w:r w:rsidR="001057F3" w:rsidRPr="00D31146">
        <w:rPr>
          <w:b/>
          <w:color w:val="0070C0"/>
        </w:rPr>
        <w:t xml:space="preserve"> tahmin eder. </w:t>
      </w:r>
    </w:p>
    <w:p w14:paraId="3EB42F75" w14:textId="078BED11" w:rsidR="001057F3" w:rsidRPr="003A534D" w:rsidRDefault="00B072B7" w:rsidP="003B3B26">
      <w:r>
        <w:t xml:space="preserve">1. </w:t>
      </w:r>
      <w:r w:rsidR="003A534D" w:rsidRPr="003A534D">
        <w:t xml:space="preserve">Maden Ocakları Müdürü köylünün bütün arazisini satın aldı. Köylüler heybelerini sırtlarına vurarak tozlu yollardan uzaklaştılar…. Köylerini ana ana gittiler. </w:t>
      </w:r>
      <w:r w:rsidR="006E6565" w:rsidRPr="003A534D">
        <w:t>Kimi</w:t>
      </w:r>
      <w:r w:rsidR="003A534D" w:rsidRPr="003A534D">
        <w:t xml:space="preserve"> öldü, kimi dere kenarında kimi ağaç altında yurda hasretin acısını duydu. … Zehirli hava sanki onlara derman olacaktı.</w:t>
      </w:r>
    </w:p>
    <w:p w14:paraId="218D6BC1" w14:textId="29CB72F1" w:rsidR="003A534D" w:rsidRDefault="003A534D" w:rsidP="003B3B26">
      <w:pPr>
        <w:rPr>
          <w:b/>
        </w:rPr>
      </w:pPr>
      <w:r w:rsidRPr="003A534D">
        <w:rPr>
          <w:b/>
        </w:rPr>
        <w:t>Metinden alınan bazı kelimelerin anlamları verilmiştir. Anlamı verilen kelimeleri metnin bağlamından hareketle tahmin ediniz.</w:t>
      </w:r>
      <w:r w:rsidR="007C484A">
        <w:rPr>
          <w:b/>
        </w:rPr>
        <w:t xml:space="preserve"> (15 Puan) </w:t>
      </w:r>
    </w:p>
    <w:p w14:paraId="496B9332" w14:textId="77777777" w:rsidR="003A534D" w:rsidRPr="00041B06" w:rsidRDefault="003A534D" w:rsidP="003B3B26">
      <w:r w:rsidRPr="00041B06">
        <w:t xml:space="preserve">Omza geçirilebilen tek gözlü bir çanta türü: </w:t>
      </w:r>
      <w:r w:rsidRPr="005C3003">
        <w:rPr>
          <w:b/>
          <w:color w:val="FF0000"/>
        </w:rPr>
        <w:t>heybe</w:t>
      </w:r>
    </w:p>
    <w:p w14:paraId="3EFAB4F7" w14:textId="77777777" w:rsidR="003A534D" w:rsidRPr="00041B06" w:rsidRDefault="00041B06" w:rsidP="003B3B26">
      <w:r w:rsidRPr="00041B06">
        <w:t xml:space="preserve">Özlem: </w:t>
      </w:r>
      <w:r w:rsidRPr="005C3003">
        <w:rPr>
          <w:b/>
          <w:color w:val="FF0000"/>
        </w:rPr>
        <w:t>hasret</w:t>
      </w:r>
    </w:p>
    <w:p w14:paraId="32FD2C5E" w14:textId="77777777" w:rsidR="00041B06" w:rsidRPr="00041B06" w:rsidRDefault="00041B06" w:rsidP="003B3B26">
      <w:r w:rsidRPr="00041B06">
        <w:t xml:space="preserve">Bir sorundan kurtulmayı sağlayan çözüm: </w:t>
      </w:r>
      <w:r w:rsidRPr="005C3003">
        <w:rPr>
          <w:b/>
          <w:color w:val="FF0000"/>
        </w:rPr>
        <w:t>derman</w:t>
      </w:r>
    </w:p>
    <w:p w14:paraId="359BD450" w14:textId="77777777" w:rsidR="003B3B26" w:rsidRDefault="003B3B26" w:rsidP="003B3B26">
      <w:pPr>
        <w:rPr>
          <w:b/>
          <w:color w:val="0070C0"/>
        </w:rPr>
      </w:pPr>
      <w:r w:rsidRPr="00D31146">
        <w:rPr>
          <w:b/>
          <w:color w:val="0070C0"/>
        </w:rPr>
        <w:t xml:space="preserve">T.8.3.8. Metindeki anlatım </w:t>
      </w:r>
      <w:r w:rsidR="00D31146">
        <w:rPr>
          <w:b/>
          <w:color w:val="0070C0"/>
        </w:rPr>
        <w:t xml:space="preserve">bozukluklarını belirler. </w:t>
      </w:r>
    </w:p>
    <w:p w14:paraId="362CC373" w14:textId="30B232CF" w:rsidR="00D31146" w:rsidRPr="00F76B32" w:rsidRDefault="00D31146" w:rsidP="003B3B26">
      <w:pPr>
        <w:rPr>
          <w:b/>
        </w:rPr>
      </w:pPr>
      <w:r w:rsidRPr="00F76B32">
        <w:rPr>
          <w:b/>
        </w:rPr>
        <w:t>2. Verilen cümlelerdeki anlatı</w:t>
      </w:r>
      <w:r w:rsidR="00CD7970">
        <w:rPr>
          <w:b/>
        </w:rPr>
        <w:t>m</w:t>
      </w:r>
      <w:r w:rsidRPr="00F76B32">
        <w:rPr>
          <w:b/>
        </w:rPr>
        <w:t xml:space="preserve"> bozukluğunu gidererek anlatım bozukluğunun nedenini yazınız.</w:t>
      </w:r>
      <w:r w:rsidR="007C484A">
        <w:rPr>
          <w:b/>
        </w:rPr>
        <w:t xml:space="preserve"> (15 Puan)</w:t>
      </w:r>
    </w:p>
    <w:p w14:paraId="6E52EA11" w14:textId="77777777" w:rsidR="00D31146" w:rsidRPr="00F76B32" w:rsidRDefault="00164E6E" w:rsidP="003B3B26">
      <w:r w:rsidRPr="00F76B32">
        <w:t>Otobüs çok eski, koltukları da rahat değildi.</w:t>
      </w:r>
    </w:p>
    <w:p w14:paraId="7DEA7F77" w14:textId="77777777" w:rsidR="00164E6E" w:rsidRPr="00F76B32" w:rsidRDefault="00164E6E" w:rsidP="003B3B26">
      <w:pPr>
        <w:rPr>
          <w:b/>
          <w:color w:val="FF0000"/>
        </w:rPr>
      </w:pPr>
      <w:r w:rsidRPr="00F76B32">
        <w:rPr>
          <w:b/>
          <w:color w:val="FF0000"/>
        </w:rPr>
        <w:t>Otobüs çok eskiydi, koltukları da rahat değildi. / ek yanlışlığı</w:t>
      </w:r>
    </w:p>
    <w:p w14:paraId="2828EAA6" w14:textId="77777777" w:rsidR="00164E6E" w:rsidRPr="00F76B32" w:rsidRDefault="00164E6E" w:rsidP="003B3B26">
      <w:r w:rsidRPr="00F76B32">
        <w:t>Elektrik kesintisi yüzünden tüm özel ve devlet hastaneleri zor durumda kaldı.</w:t>
      </w:r>
    </w:p>
    <w:p w14:paraId="44BEA3DE" w14:textId="77777777" w:rsidR="00164E6E" w:rsidRPr="00F76B32" w:rsidRDefault="00164E6E" w:rsidP="003B3B26">
      <w:pPr>
        <w:rPr>
          <w:b/>
          <w:color w:val="FF0000"/>
        </w:rPr>
      </w:pPr>
      <w:r w:rsidRPr="00F76B32">
        <w:rPr>
          <w:b/>
          <w:color w:val="FF0000"/>
        </w:rPr>
        <w:t xml:space="preserve">Elektrik kesintisi yüzünden tüm özel hastaneler ve devlet hastaneleri zor durumda kaldı./ </w:t>
      </w:r>
      <w:r w:rsidR="006E6565" w:rsidRPr="00F76B32">
        <w:rPr>
          <w:b/>
          <w:color w:val="FF0000"/>
        </w:rPr>
        <w:t>tamlama</w:t>
      </w:r>
      <w:r w:rsidRPr="00F76B32">
        <w:rPr>
          <w:b/>
          <w:color w:val="FF0000"/>
        </w:rPr>
        <w:t xml:space="preserve"> yanlışlığı</w:t>
      </w:r>
    </w:p>
    <w:p w14:paraId="60A15303" w14:textId="77777777" w:rsidR="00164E6E" w:rsidRPr="00F76B32" w:rsidRDefault="006E6565" w:rsidP="003B3B26">
      <w:r w:rsidRPr="00F76B32">
        <w:t>Müfettiş tüm</w:t>
      </w:r>
      <w:r w:rsidR="00F76B32" w:rsidRPr="00F76B32">
        <w:t xml:space="preserve"> raporlara baktı,  tek tek listeledi.</w:t>
      </w:r>
    </w:p>
    <w:p w14:paraId="27FA925A" w14:textId="77777777" w:rsidR="00F76B32" w:rsidRPr="00F76B32" w:rsidRDefault="006E6565" w:rsidP="00F76B32">
      <w:pPr>
        <w:rPr>
          <w:b/>
          <w:color w:val="FF0000"/>
        </w:rPr>
      </w:pPr>
      <w:r w:rsidRPr="00F76B32">
        <w:rPr>
          <w:b/>
          <w:color w:val="FF0000"/>
        </w:rPr>
        <w:t>Müfettiş tüm</w:t>
      </w:r>
      <w:r w:rsidR="00F76B32" w:rsidRPr="00F76B32">
        <w:rPr>
          <w:b/>
          <w:color w:val="FF0000"/>
        </w:rPr>
        <w:t xml:space="preserve"> raporlara baktı, </w:t>
      </w:r>
      <w:r w:rsidRPr="00F76B32">
        <w:rPr>
          <w:b/>
          <w:color w:val="FF0000"/>
        </w:rPr>
        <w:t>raporları</w:t>
      </w:r>
      <w:r w:rsidR="00F76B32" w:rsidRPr="00F76B32">
        <w:rPr>
          <w:b/>
          <w:color w:val="FF0000"/>
        </w:rPr>
        <w:t xml:space="preserve"> tek tek listeledi.</w:t>
      </w:r>
      <w:r w:rsidR="00F76B32">
        <w:rPr>
          <w:b/>
          <w:color w:val="FF0000"/>
        </w:rPr>
        <w:t>/ nesne eksikliği</w:t>
      </w:r>
    </w:p>
    <w:p w14:paraId="52CD4EA0" w14:textId="77777777" w:rsidR="00D31146" w:rsidRPr="00D31146" w:rsidRDefault="00D31146" w:rsidP="003B3B26">
      <w:pPr>
        <w:rPr>
          <w:b/>
          <w:color w:val="0070C0"/>
        </w:rPr>
      </w:pPr>
    </w:p>
    <w:p w14:paraId="294E385A" w14:textId="77777777" w:rsidR="003B3B26" w:rsidRPr="00D31146" w:rsidRDefault="003B3B26" w:rsidP="003B3B26">
      <w:pPr>
        <w:rPr>
          <w:b/>
          <w:color w:val="0070C0"/>
        </w:rPr>
      </w:pPr>
      <w:r w:rsidRPr="00D31146">
        <w:rPr>
          <w:b/>
          <w:color w:val="0070C0"/>
        </w:rPr>
        <w:t>T.8.3.14. Met</w:t>
      </w:r>
      <w:r w:rsidR="002778E4" w:rsidRPr="00D31146">
        <w:rPr>
          <w:b/>
          <w:color w:val="0070C0"/>
        </w:rPr>
        <w:t xml:space="preserve">inle ilgili soruları cevaplar. </w:t>
      </w:r>
    </w:p>
    <w:p w14:paraId="38D4A193" w14:textId="1D54E554" w:rsidR="00CE01BA" w:rsidRDefault="00592E06" w:rsidP="003B3B26">
      <w:pPr>
        <w:rPr>
          <w:rFonts w:ascii="Calibri" w:hAnsi="Calibri" w:cs="Calibri"/>
          <w:shd w:val="clear" w:color="auto" w:fill="FFFFFF"/>
        </w:rPr>
      </w:pPr>
      <w:r>
        <w:rPr>
          <w:rFonts w:ascii="Calibri" w:hAnsi="Calibri" w:cs="Calibri"/>
          <w:shd w:val="clear" w:color="auto" w:fill="FFFFFF"/>
        </w:rPr>
        <w:t xml:space="preserve">3. </w:t>
      </w:r>
      <w:r w:rsidR="00EA4F64" w:rsidRPr="003016DE">
        <w:rPr>
          <w:rFonts w:ascii="Calibri" w:hAnsi="Calibri" w:cs="Calibri"/>
          <w:shd w:val="clear" w:color="auto" w:fill="FFFFFF"/>
        </w:rPr>
        <w:t>Türk halkının mizah sembolü olan Nasreddin Hoca’nın hazırcevap, insanları kırmadan doğruyu söyleyen, yeri geldiğinde kendisiyle de alay etmeyi bilen bir tip olduğu görülür.</w:t>
      </w:r>
      <w:r w:rsidR="003016DE" w:rsidRPr="003016DE">
        <w:rPr>
          <w:rFonts w:ascii="Calibri" w:hAnsi="Calibri" w:cs="Calibri"/>
          <w:shd w:val="clear" w:color="auto" w:fill="FFFFFF"/>
        </w:rPr>
        <w:t xml:space="preserve"> Hem güldürür hem düşündürür.</w:t>
      </w:r>
      <w:r w:rsidR="00EA4F64" w:rsidRPr="003016DE">
        <w:rPr>
          <w:rFonts w:ascii="Calibri" w:hAnsi="Calibri" w:cs="Calibri"/>
          <w:shd w:val="clear" w:color="auto" w:fill="FFFFFF"/>
        </w:rPr>
        <w:t xml:space="preserve"> Fıkralarının çoğunda sıradan bir köylü gibi görünür. Zaman zaman kadı, hoca bazen de bilge kişi olarak karşımıza çıkar. Yani karakterler bizden biridir. Fıkralarında işlediği konular ise dostluk, yardımlaşma, cömertlik, önyargı gibi evrensel konulardır. </w:t>
      </w:r>
      <w:r w:rsidR="003016DE" w:rsidRPr="003016DE">
        <w:rPr>
          <w:rFonts w:ascii="Calibri" w:hAnsi="Calibri" w:cs="Calibri"/>
          <w:shd w:val="clear" w:color="auto" w:fill="FFFFFF"/>
        </w:rPr>
        <w:t xml:space="preserve"> Hoca’nın yaklaşık 800 yıldır bizimle olması tesadüf değildir.</w:t>
      </w:r>
    </w:p>
    <w:p w14:paraId="594E2C5B" w14:textId="1907F719" w:rsidR="00EA4F64" w:rsidRPr="003016DE" w:rsidRDefault="003016DE" w:rsidP="003B3B26">
      <w:pPr>
        <w:rPr>
          <w:b/>
        </w:rPr>
      </w:pPr>
      <w:r w:rsidRPr="003016DE">
        <w:rPr>
          <w:b/>
        </w:rPr>
        <w:t>Metinden yararlanarak Nasrettin Hoca’nın günümüze kadar gelmesinin sebeplerini yazınız.</w:t>
      </w:r>
      <w:r w:rsidR="00860277">
        <w:rPr>
          <w:b/>
        </w:rPr>
        <w:t xml:space="preserve"> (14 Puan)</w:t>
      </w:r>
    </w:p>
    <w:p w14:paraId="27087933" w14:textId="77777777" w:rsidR="00EA4F64" w:rsidRPr="003016DE" w:rsidRDefault="003016DE" w:rsidP="003B3B26">
      <w:pPr>
        <w:rPr>
          <w:b/>
          <w:color w:val="FF0000"/>
        </w:rPr>
      </w:pPr>
      <w:r w:rsidRPr="003016DE">
        <w:rPr>
          <w:b/>
          <w:color w:val="FF0000"/>
        </w:rPr>
        <w:t>Nasrettin Hoca’nın fıkralarındaki karakterler günlük yaşantımızda karşılaşabileceğimiz karakterlerdir. Fıkraların konusu evrenseldir. Hem güldürüp hem de düşündürdüğü için günümüze kadar ulaşmıştır.</w:t>
      </w:r>
    </w:p>
    <w:p w14:paraId="2770EF06" w14:textId="77777777" w:rsidR="003B3B26" w:rsidRPr="006E6565" w:rsidRDefault="003B3B26" w:rsidP="003B3B26">
      <w:pPr>
        <w:rPr>
          <w:b/>
          <w:color w:val="0070C0"/>
        </w:rPr>
      </w:pPr>
      <w:r w:rsidRPr="006E6565">
        <w:rPr>
          <w:b/>
          <w:color w:val="0070C0"/>
        </w:rPr>
        <w:lastRenderedPageBreak/>
        <w:t xml:space="preserve">T.8.3.24. Metindeki gerçek ve </w:t>
      </w:r>
      <w:r w:rsidR="001057F3" w:rsidRPr="006E6565">
        <w:rPr>
          <w:b/>
          <w:color w:val="0070C0"/>
        </w:rPr>
        <w:t xml:space="preserve">kurgusal unsurları ayırt eder. </w:t>
      </w:r>
    </w:p>
    <w:p w14:paraId="328E88E8" w14:textId="40514F49" w:rsidR="001057F3" w:rsidRDefault="007C1148" w:rsidP="003B3B26">
      <w:r>
        <w:t xml:space="preserve">4. </w:t>
      </w:r>
      <w:r w:rsidR="001057F3">
        <w:t>Beylerbeyi Kazan Beyi’</w:t>
      </w:r>
      <w:r w:rsidR="006E6565">
        <w:t>n</w:t>
      </w:r>
      <w:r w:rsidR="001057F3">
        <w:t>in bir çobanı varmış.</w:t>
      </w:r>
      <w:r w:rsidR="00BA7884">
        <w:t xml:space="preserve"> Öyle uzun boyluymuş ki boyu arşa değermiş. Servi dalına benzer kollarını kaldırsa bulutlara değermiş. Karacık Çoban’ın korkusundan sürüye kurt gelmezmiş. O civardaki çobanların başı Karacık Çoban’mış. Koyunları kardeşleri ile yayar, yaylatırmış.</w:t>
      </w:r>
    </w:p>
    <w:p w14:paraId="6CE9D58F" w14:textId="0E30F869" w:rsidR="00860277" w:rsidRPr="00D31146" w:rsidRDefault="00BA7884" w:rsidP="003B3B26">
      <w:pPr>
        <w:rPr>
          <w:b/>
        </w:rPr>
      </w:pPr>
      <w:r w:rsidRPr="00D31146">
        <w:rPr>
          <w:b/>
        </w:rPr>
        <w:t>Metinden gerçek ve kurgusal unsurlara ait birer örnek yazınız</w:t>
      </w:r>
      <w:r w:rsidR="00860277">
        <w:rPr>
          <w:b/>
        </w:rPr>
        <w:t xml:space="preserve"> (14</w:t>
      </w:r>
      <w:r w:rsidR="007C484A">
        <w:rPr>
          <w:b/>
        </w:rPr>
        <w:t xml:space="preserve"> Puan)</w:t>
      </w:r>
    </w:p>
    <w:p w14:paraId="61B2B753" w14:textId="77777777" w:rsidR="00BA7884" w:rsidRPr="00D31146" w:rsidRDefault="00BA7884" w:rsidP="003B3B26">
      <w:pPr>
        <w:rPr>
          <w:b/>
          <w:color w:val="FF0000"/>
        </w:rPr>
      </w:pPr>
      <w:r w:rsidRPr="00D31146">
        <w:rPr>
          <w:b/>
          <w:color w:val="FF0000"/>
        </w:rPr>
        <w:t>Gerçek: Beylerbeyi Kazan Beyi’in bir çobanı varmış./ O civardaki çobanların başı Karacık Çoban’mış. / Koyunları kardeşleri ile yayar, yaylatırmış.</w:t>
      </w:r>
    </w:p>
    <w:p w14:paraId="202FC60B" w14:textId="77777777" w:rsidR="00BA7884" w:rsidRPr="00D31146" w:rsidRDefault="00BA7884" w:rsidP="003B3B26">
      <w:pPr>
        <w:rPr>
          <w:b/>
          <w:color w:val="FF0000"/>
        </w:rPr>
      </w:pPr>
      <w:r w:rsidRPr="00D31146">
        <w:rPr>
          <w:b/>
          <w:color w:val="FF0000"/>
        </w:rPr>
        <w:t>Kurgu: Öyle uzun boyluymuş ki boyu arşa değermiş./ Servi dalına benzer kollarını kaldırsa bulutlara değermiş./Karacık Çoban’ın korkusundan sürüye kurt gelmezmiş</w:t>
      </w:r>
    </w:p>
    <w:p w14:paraId="4A4A5FF9" w14:textId="77777777" w:rsidR="005F4C9C" w:rsidRDefault="005F4C9C" w:rsidP="003B3B26">
      <w:pPr>
        <w:rPr>
          <w:b/>
          <w:color w:val="0070C0"/>
        </w:rPr>
      </w:pPr>
    </w:p>
    <w:p w14:paraId="63CD5422" w14:textId="3F736DDC" w:rsidR="003B3B26" w:rsidRPr="00273869" w:rsidRDefault="003B3B26" w:rsidP="003B3B26">
      <w:pPr>
        <w:rPr>
          <w:b/>
          <w:color w:val="0070C0"/>
        </w:rPr>
      </w:pPr>
      <w:r w:rsidRPr="00273869">
        <w:rPr>
          <w:b/>
          <w:color w:val="0070C0"/>
        </w:rPr>
        <w:t xml:space="preserve">T.8.3.34. Okuduklarında kullanılan düşünceyi </w:t>
      </w:r>
      <w:r w:rsidR="005B4F6D" w:rsidRPr="00273869">
        <w:rPr>
          <w:b/>
          <w:color w:val="0070C0"/>
        </w:rPr>
        <w:t xml:space="preserve">geliştirme yollarını belirler. </w:t>
      </w:r>
    </w:p>
    <w:p w14:paraId="572188C6" w14:textId="0E543305" w:rsidR="005B4F6D" w:rsidRDefault="007965EB" w:rsidP="003B3B26">
      <w:r>
        <w:t xml:space="preserve">5. </w:t>
      </w:r>
      <w:r w:rsidR="007C484A" w:rsidRPr="00273869">
        <w:t xml:space="preserve">Müzik, günlük yaşantımızda pek çok yerde, pek çok kez işittiğimiz ve </w:t>
      </w:r>
      <w:r w:rsidR="00273869">
        <w:t>bizde farklı</w:t>
      </w:r>
      <w:r w:rsidR="007C484A" w:rsidRPr="00273869">
        <w:t xml:space="preserve"> duygular uyandıran bir evrensel sanattır. </w:t>
      </w:r>
      <w:r w:rsidR="00273869" w:rsidRPr="00273869">
        <w:t>Bu sanatın gücü sadece kulaklarımıza değil, ruhumuza ve bedenimize dokunuyor. Hayatımızın fon müziği olmasının ötesinde ruh halimizi iyileş</w:t>
      </w:r>
      <w:r w:rsidR="00273869">
        <w:t>tirir</w:t>
      </w:r>
      <w:r w:rsidR="00273869" w:rsidRPr="00273869">
        <w:t>, bedenimizi rahatlatır, zihnimizi güçlendirir. Bakarsanız, müzik sanki bir aspirin gibi, pek çok derde deva!</w:t>
      </w:r>
    </w:p>
    <w:p w14:paraId="3C88E766" w14:textId="39C44414" w:rsidR="00273869" w:rsidRDefault="00273869" w:rsidP="003B3B26">
      <w:pPr>
        <w:rPr>
          <w:b/>
        </w:rPr>
      </w:pPr>
      <w:r w:rsidRPr="00273869">
        <w:rPr>
          <w:b/>
        </w:rPr>
        <w:t>Metinde yer alan düşünceyi geliştirme yollarını metinden örnek cümlelerle yazınız.</w:t>
      </w:r>
      <w:r w:rsidR="00860277">
        <w:rPr>
          <w:b/>
        </w:rPr>
        <w:t xml:space="preserve"> (15 Puan)</w:t>
      </w:r>
    </w:p>
    <w:p w14:paraId="6B221B3B" w14:textId="77777777" w:rsidR="00273869" w:rsidRPr="00273869" w:rsidRDefault="00273869" w:rsidP="003B3B26">
      <w:pPr>
        <w:rPr>
          <w:b/>
          <w:color w:val="FF0000"/>
        </w:rPr>
      </w:pPr>
      <w:r w:rsidRPr="00273869">
        <w:rPr>
          <w:b/>
          <w:color w:val="FF0000"/>
        </w:rPr>
        <w:t>Tanımlama: Müzik, günlük yaşantımızda pek çok yerde, pek çok kez işittiğimiz ve bizde farklı duygular uyandıran bir evrensel sanattır</w:t>
      </w:r>
    </w:p>
    <w:p w14:paraId="167B84D9" w14:textId="45A4A225" w:rsidR="00273869" w:rsidRPr="00273869" w:rsidRDefault="00273869" w:rsidP="003B3B26">
      <w:pPr>
        <w:rPr>
          <w:b/>
          <w:color w:val="FF0000"/>
        </w:rPr>
      </w:pPr>
      <w:r w:rsidRPr="00273869">
        <w:rPr>
          <w:b/>
          <w:color w:val="FF0000"/>
        </w:rPr>
        <w:t>Örnekleme: Hayatımızın fon müziği olmasının ötesinde ruh h</w:t>
      </w:r>
      <w:r w:rsidR="007C3243">
        <w:rPr>
          <w:b/>
          <w:color w:val="FF0000"/>
        </w:rPr>
        <w:t>â</w:t>
      </w:r>
      <w:r w:rsidRPr="00273869">
        <w:rPr>
          <w:b/>
          <w:color w:val="FF0000"/>
        </w:rPr>
        <w:t>limizi iyileştirir, bedenimizi rahatlatır, zihnimizi güçlendirir.</w:t>
      </w:r>
    </w:p>
    <w:p w14:paraId="1BA42737" w14:textId="026A77D0" w:rsidR="00273869" w:rsidRDefault="00273869" w:rsidP="003B3B26">
      <w:pPr>
        <w:rPr>
          <w:b/>
          <w:color w:val="FF0000"/>
        </w:rPr>
      </w:pPr>
      <w:r w:rsidRPr="00273869">
        <w:rPr>
          <w:b/>
          <w:color w:val="FF0000"/>
        </w:rPr>
        <w:t>Benzetme: Bakarsanız müzik sanki bir aspirin gibi, pek çok derde deva!</w:t>
      </w:r>
    </w:p>
    <w:p w14:paraId="14B0AC29" w14:textId="77777777" w:rsidR="003016DE" w:rsidRDefault="003016DE" w:rsidP="003B3B26">
      <w:pPr>
        <w:rPr>
          <w:b/>
          <w:color w:val="FF0000"/>
        </w:rPr>
      </w:pPr>
    </w:p>
    <w:p w14:paraId="58C94FCC" w14:textId="77777777" w:rsidR="003016DE" w:rsidRDefault="003016DE" w:rsidP="003B3B26">
      <w:pPr>
        <w:rPr>
          <w:b/>
          <w:color w:val="FF0000"/>
        </w:rPr>
      </w:pPr>
    </w:p>
    <w:p w14:paraId="3E073A13" w14:textId="77777777" w:rsidR="003016DE" w:rsidRDefault="003016DE" w:rsidP="003B3B26">
      <w:pPr>
        <w:rPr>
          <w:b/>
          <w:color w:val="FF0000"/>
        </w:rPr>
      </w:pPr>
    </w:p>
    <w:p w14:paraId="0593B467" w14:textId="77777777" w:rsidR="006E41A7" w:rsidRDefault="006E41A7" w:rsidP="003B3B26">
      <w:pPr>
        <w:rPr>
          <w:b/>
          <w:color w:val="FF0000"/>
        </w:rPr>
      </w:pPr>
    </w:p>
    <w:p w14:paraId="5A7DCECB" w14:textId="77777777" w:rsidR="006E41A7" w:rsidRDefault="006E41A7" w:rsidP="003B3B26">
      <w:pPr>
        <w:rPr>
          <w:b/>
          <w:color w:val="FF0000"/>
        </w:rPr>
      </w:pPr>
    </w:p>
    <w:p w14:paraId="0782C952" w14:textId="77777777" w:rsidR="006E41A7" w:rsidRDefault="006E41A7" w:rsidP="003B3B26">
      <w:pPr>
        <w:rPr>
          <w:b/>
          <w:color w:val="FF0000"/>
        </w:rPr>
      </w:pPr>
    </w:p>
    <w:p w14:paraId="14BF3184" w14:textId="77777777" w:rsidR="006E41A7" w:rsidRDefault="006E41A7" w:rsidP="003B3B26">
      <w:pPr>
        <w:rPr>
          <w:b/>
          <w:color w:val="FF0000"/>
        </w:rPr>
      </w:pPr>
    </w:p>
    <w:p w14:paraId="4842B7F6" w14:textId="77777777" w:rsidR="006E41A7" w:rsidRDefault="006E41A7" w:rsidP="003B3B26">
      <w:pPr>
        <w:rPr>
          <w:b/>
          <w:color w:val="FF0000"/>
        </w:rPr>
      </w:pPr>
    </w:p>
    <w:p w14:paraId="6357F219" w14:textId="77777777" w:rsidR="006E41A7" w:rsidRDefault="006E41A7" w:rsidP="003B3B26">
      <w:pPr>
        <w:rPr>
          <w:b/>
          <w:color w:val="FF0000"/>
        </w:rPr>
      </w:pPr>
    </w:p>
    <w:p w14:paraId="64221686" w14:textId="77777777" w:rsidR="006E41A7" w:rsidRDefault="006E41A7" w:rsidP="003B3B26">
      <w:pPr>
        <w:rPr>
          <w:b/>
          <w:color w:val="FF0000"/>
        </w:rPr>
      </w:pPr>
    </w:p>
    <w:p w14:paraId="24F7A1D5" w14:textId="77777777" w:rsidR="006E41A7" w:rsidRPr="00B61DB9" w:rsidRDefault="006E41A7" w:rsidP="003B3B26">
      <w:pPr>
        <w:rPr>
          <w:b/>
          <w:color w:val="FF0000"/>
        </w:rPr>
      </w:pPr>
    </w:p>
    <w:tbl>
      <w:tblPr>
        <w:tblStyle w:val="TabloKlavuzu"/>
        <w:tblpPr w:leftFromText="141" w:rightFromText="141" w:vertAnchor="text" w:horzAnchor="margin" w:tblpXSpec="right" w:tblpY="3033"/>
        <w:tblW w:w="0" w:type="auto"/>
        <w:tblLook w:val="04A0" w:firstRow="1" w:lastRow="0" w:firstColumn="1" w:lastColumn="0" w:noHBand="0" w:noVBand="1"/>
      </w:tblPr>
      <w:tblGrid>
        <w:gridCol w:w="3241"/>
        <w:gridCol w:w="2288"/>
      </w:tblGrid>
      <w:tr w:rsidR="00B61DB9" w14:paraId="2CB117C0" w14:textId="77777777" w:rsidTr="00B61DB9">
        <w:trPr>
          <w:trHeight w:val="311"/>
        </w:trPr>
        <w:tc>
          <w:tcPr>
            <w:tcW w:w="3241" w:type="dxa"/>
          </w:tcPr>
          <w:p w14:paraId="364BB322" w14:textId="77777777" w:rsidR="00B61DB9" w:rsidRDefault="00B61DB9" w:rsidP="00B61DB9">
            <w:r>
              <w:t>Ameliyat geçirdiniz mi?</w:t>
            </w:r>
          </w:p>
        </w:tc>
        <w:tc>
          <w:tcPr>
            <w:tcW w:w="2288" w:type="dxa"/>
          </w:tcPr>
          <w:p w14:paraId="1123FD17" w14:textId="77777777" w:rsidR="00B61DB9" w:rsidRPr="00E06048" w:rsidRDefault="00B61DB9" w:rsidP="00B61DB9">
            <w:pPr>
              <w:rPr>
                <w:color w:val="FF0000"/>
              </w:rPr>
            </w:pPr>
            <w:r w:rsidRPr="00E06048">
              <w:rPr>
                <w:color w:val="FF0000"/>
              </w:rPr>
              <w:t>hayır</w:t>
            </w:r>
          </w:p>
        </w:tc>
      </w:tr>
      <w:tr w:rsidR="00B61DB9" w14:paraId="474135E4" w14:textId="77777777" w:rsidTr="00B61DB9">
        <w:trPr>
          <w:trHeight w:val="294"/>
        </w:trPr>
        <w:tc>
          <w:tcPr>
            <w:tcW w:w="3241" w:type="dxa"/>
          </w:tcPr>
          <w:p w14:paraId="20E8E3AA" w14:textId="77777777" w:rsidR="00B61DB9" w:rsidRDefault="00B61DB9" w:rsidP="00B61DB9">
            <w:r>
              <w:t>Kronik (süreğen) rahatsızlığınız var mı? Nedir?</w:t>
            </w:r>
          </w:p>
        </w:tc>
        <w:tc>
          <w:tcPr>
            <w:tcW w:w="2288" w:type="dxa"/>
          </w:tcPr>
          <w:p w14:paraId="2172AC1A" w14:textId="77777777" w:rsidR="00B61DB9" w:rsidRPr="00E06048" w:rsidRDefault="00B61DB9" w:rsidP="00B61DB9">
            <w:pPr>
              <w:rPr>
                <w:color w:val="FF0000"/>
              </w:rPr>
            </w:pPr>
            <w:r w:rsidRPr="00E06048">
              <w:rPr>
                <w:color w:val="FF0000"/>
              </w:rPr>
              <w:t>Evet, şeker hastası</w:t>
            </w:r>
          </w:p>
        </w:tc>
      </w:tr>
      <w:tr w:rsidR="00B61DB9" w14:paraId="0C78DD6E" w14:textId="77777777" w:rsidTr="00B61DB9">
        <w:trPr>
          <w:trHeight w:val="311"/>
        </w:trPr>
        <w:tc>
          <w:tcPr>
            <w:tcW w:w="3241" w:type="dxa"/>
          </w:tcPr>
          <w:p w14:paraId="2BBD3A81" w14:textId="77777777" w:rsidR="00B61DB9" w:rsidRDefault="00B61DB9" w:rsidP="00B61DB9">
            <w:r>
              <w:t>Varsa ilaç kullanıyor musunuz?</w:t>
            </w:r>
          </w:p>
        </w:tc>
        <w:tc>
          <w:tcPr>
            <w:tcW w:w="2288" w:type="dxa"/>
          </w:tcPr>
          <w:p w14:paraId="157A3611" w14:textId="77777777" w:rsidR="00B61DB9" w:rsidRPr="00E06048" w:rsidRDefault="00B61DB9" w:rsidP="00B61DB9">
            <w:pPr>
              <w:rPr>
                <w:color w:val="FF0000"/>
              </w:rPr>
            </w:pPr>
            <w:r w:rsidRPr="00E06048">
              <w:rPr>
                <w:color w:val="FF0000"/>
              </w:rPr>
              <w:t>evet</w:t>
            </w:r>
          </w:p>
        </w:tc>
      </w:tr>
      <w:tr w:rsidR="00B61DB9" w14:paraId="7C741740" w14:textId="77777777" w:rsidTr="00B61DB9">
        <w:trPr>
          <w:trHeight w:val="294"/>
        </w:trPr>
        <w:tc>
          <w:tcPr>
            <w:tcW w:w="3241" w:type="dxa"/>
          </w:tcPr>
          <w:p w14:paraId="13D381BB" w14:textId="77777777" w:rsidR="00B61DB9" w:rsidRDefault="00B61DB9" w:rsidP="00B61DB9">
            <w:r>
              <w:t>Spor yapıyor musunuz?</w:t>
            </w:r>
          </w:p>
        </w:tc>
        <w:tc>
          <w:tcPr>
            <w:tcW w:w="2288" w:type="dxa"/>
          </w:tcPr>
          <w:p w14:paraId="3424A253" w14:textId="77777777" w:rsidR="00B61DB9" w:rsidRPr="00E06048" w:rsidRDefault="00B61DB9" w:rsidP="00B61DB9">
            <w:pPr>
              <w:rPr>
                <w:color w:val="FF0000"/>
              </w:rPr>
            </w:pPr>
            <w:r w:rsidRPr="00E06048">
              <w:rPr>
                <w:color w:val="FF0000"/>
              </w:rPr>
              <w:t>evet</w:t>
            </w:r>
          </w:p>
        </w:tc>
      </w:tr>
      <w:tr w:rsidR="00B61DB9" w14:paraId="623D1D17" w14:textId="77777777" w:rsidTr="00B61DB9">
        <w:trPr>
          <w:trHeight w:val="311"/>
        </w:trPr>
        <w:tc>
          <w:tcPr>
            <w:tcW w:w="3241" w:type="dxa"/>
          </w:tcPr>
          <w:p w14:paraId="0CACEEEF" w14:textId="77777777" w:rsidR="00B61DB9" w:rsidRDefault="00B61DB9" w:rsidP="00B61DB9">
            <w:r>
              <w:t>Daha önce kan bağışı yaptınız mı?</w:t>
            </w:r>
          </w:p>
        </w:tc>
        <w:tc>
          <w:tcPr>
            <w:tcW w:w="2288" w:type="dxa"/>
          </w:tcPr>
          <w:p w14:paraId="615703E4" w14:textId="77777777" w:rsidR="00B61DB9" w:rsidRPr="00E06048" w:rsidRDefault="00B61DB9" w:rsidP="00B61DB9">
            <w:pPr>
              <w:rPr>
                <w:color w:val="FF0000"/>
              </w:rPr>
            </w:pPr>
            <w:r w:rsidRPr="00E06048">
              <w:rPr>
                <w:color w:val="FF0000"/>
              </w:rPr>
              <w:t>evet</w:t>
            </w:r>
          </w:p>
        </w:tc>
      </w:tr>
      <w:tr w:rsidR="00B61DB9" w14:paraId="0F9751CC" w14:textId="77777777" w:rsidTr="00B61DB9">
        <w:trPr>
          <w:trHeight w:val="546"/>
        </w:trPr>
        <w:tc>
          <w:tcPr>
            <w:tcW w:w="3241" w:type="dxa"/>
          </w:tcPr>
          <w:p w14:paraId="5D91DE56" w14:textId="77777777" w:rsidR="00B61DB9" w:rsidRDefault="00B61DB9" w:rsidP="00B61DB9">
            <w:r>
              <w:t>Diğer:</w:t>
            </w:r>
          </w:p>
        </w:tc>
        <w:tc>
          <w:tcPr>
            <w:tcW w:w="2288" w:type="dxa"/>
          </w:tcPr>
          <w:p w14:paraId="400B610F" w14:textId="77777777" w:rsidR="00B61DB9" w:rsidRPr="00E06048" w:rsidRDefault="00B61DB9" w:rsidP="00B61DB9">
            <w:pPr>
              <w:rPr>
                <w:color w:val="FF0000"/>
              </w:rPr>
            </w:pPr>
            <w:r w:rsidRPr="00E06048">
              <w:rPr>
                <w:color w:val="FF0000"/>
              </w:rPr>
              <w:t>Bahar aylarında alerji atakları</w:t>
            </w:r>
          </w:p>
        </w:tc>
      </w:tr>
    </w:tbl>
    <w:p w14:paraId="3B29AE51" w14:textId="77777777" w:rsidR="003B3B26" w:rsidRPr="00CE1999" w:rsidRDefault="003B3B26" w:rsidP="003B3B26">
      <w:pPr>
        <w:rPr>
          <w:b/>
          <w:color w:val="0070C0"/>
        </w:rPr>
      </w:pPr>
      <w:r w:rsidRPr="00CE1999">
        <w:rPr>
          <w:b/>
          <w:color w:val="0070C0"/>
        </w:rPr>
        <w:t>T.8.4.11. Formları</w:t>
      </w:r>
      <w:r w:rsidR="007C484A" w:rsidRPr="00CE1999">
        <w:rPr>
          <w:b/>
          <w:color w:val="0070C0"/>
        </w:rPr>
        <w:t xml:space="preserve"> yönergelerine uygun doldurur. </w:t>
      </w:r>
    </w:p>
    <w:p w14:paraId="49111D89" w14:textId="159BC4E8" w:rsidR="00B979FE" w:rsidRDefault="00715B6F" w:rsidP="003B3B26">
      <w:r>
        <w:t xml:space="preserve">6. </w:t>
      </w:r>
      <w:r w:rsidR="002E5365">
        <w:t>Ayşe</w:t>
      </w:r>
      <w:r w:rsidR="00B979FE">
        <w:t xml:space="preserve"> </w:t>
      </w:r>
      <w:r w:rsidR="00183A85">
        <w:t>Yılmaz, ü</w:t>
      </w:r>
      <w:r w:rsidR="00B979FE">
        <w:t>niversiteden henüz mezun olmuş</w:t>
      </w:r>
      <w:r w:rsidR="00183A85">
        <w:t>,</w:t>
      </w:r>
      <w:r w:rsidR="00B979FE">
        <w:t xml:space="preserve"> 24 yaşında bir gençtir. Düzenli spor yapar. 172 cm boyunda ve 68 kilodur. Ciddi bir sağlık sorunu ile karşılaşmamış ancak şeker hastalığı için düzenli kullandığı ilaçları vardır. Ancak bahar aylarında alerji atakları geçirmektedir.</w:t>
      </w:r>
      <w:r w:rsidR="00183A85">
        <w:t xml:space="preserve"> A rh+ kan </w:t>
      </w:r>
      <w:r w:rsidR="00E06048">
        <w:t>grubunda</w:t>
      </w:r>
      <w:r w:rsidR="00183A85">
        <w:t xml:space="preserve"> düzenli kan bağışçısıdır.</w:t>
      </w:r>
    </w:p>
    <w:p w14:paraId="30A6EEE1" w14:textId="44F1E455" w:rsidR="004F681F" w:rsidRPr="004F681F" w:rsidRDefault="004F681F" w:rsidP="004F681F">
      <w:pPr>
        <w:rPr>
          <w:b/>
        </w:rPr>
      </w:pPr>
      <w:r w:rsidRPr="004F681F">
        <w:rPr>
          <w:b/>
        </w:rPr>
        <w:t>Verilen bilgilere göre formu doldurunuz.</w:t>
      </w:r>
      <w:r w:rsidR="00860277">
        <w:rPr>
          <w:b/>
        </w:rPr>
        <w:t xml:space="preserve"> (12 Puan)</w:t>
      </w:r>
    </w:p>
    <w:p w14:paraId="0F270CFA" w14:textId="77777777" w:rsidR="00E06048" w:rsidRPr="00B61DB9" w:rsidRDefault="00183A85" w:rsidP="00B61DB9">
      <w:pPr>
        <w:ind w:left="2124" w:firstLine="708"/>
        <w:rPr>
          <w:b/>
        </w:rPr>
      </w:pPr>
      <w:r w:rsidRPr="00E06048">
        <w:rPr>
          <w:b/>
        </w:rPr>
        <w:t>Kişisel Sağlık İzleme Formu</w:t>
      </w:r>
    </w:p>
    <w:tbl>
      <w:tblPr>
        <w:tblStyle w:val="TabloKlavuzu"/>
        <w:tblW w:w="0" w:type="auto"/>
        <w:tblLook w:val="04A0" w:firstRow="1" w:lastRow="0" w:firstColumn="1" w:lastColumn="0" w:noHBand="0" w:noVBand="1"/>
      </w:tblPr>
      <w:tblGrid>
        <w:gridCol w:w="1668"/>
        <w:gridCol w:w="1984"/>
      </w:tblGrid>
      <w:tr w:rsidR="00E06048" w14:paraId="2CFA9D18" w14:textId="77777777" w:rsidTr="00E06048">
        <w:tc>
          <w:tcPr>
            <w:tcW w:w="1668" w:type="dxa"/>
          </w:tcPr>
          <w:p w14:paraId="68298120" w14:textId="77777777" w:rsidR="00E06048" w:rsidRDefault="00E06048" w:rsidP="00E06048">
            <w:r>
              <w:t>Adı- soyadı:</w:t>
            </w:r>
          </w:p>
          <w:p w14:paraId="1B4B8C35" w14:textId="77777777" w:rsidR="00E06048" w:rsidRDefault="00E06048" w:rsidP="003B3B26"/>
        </w:tc>
        <w:tc>
          <w:tcPr>
            <w:tcW w:w="1984" w:type="dxa"/>
          </w:tcPr>
          <w:p w14:paraId="3C4E9017" w14:textId="1F7A469F" w:rsidR="00E06048" w:rsidRPr="00E06048" w:rsidRDefault="00AD3743" w:rsidP="003B3B26">
            <w:pPr>
              <w:rPr>
                <w:color w:val="FF0000"/>
              </w:rPr>
            </w:pPr>
            <w:r>
              <w:rPr>
                <w:color w:val="FF0000"/>
              </w:rPr>
              <w:t>Ayşe</w:t>
            </w:r>
            <w:r w:rsidR="00E06048" w:rsidRPr="00E06048">
              <w:rPr>
                <w:color w:val="FF0000"/>
              </w:rPr>
              <w:t xml:space="preserve"> Yılmaz</w:t>
            </w:r>
          </w:p>
        </w:tc>
      </w:tr>
      <w:tr w:rsidR="00E06048" w14:paraId="4C9009F2" w14:textId="77777777" w:rsidTr="00E06048">
        <w:tc>
          <w:tcPr>
            <w:tcW w:w="1668" w:type="dxa"/>
          </w:tcPr>
          <w:p w14:paraId="25697A49" w14:textId="77777777" w:rsidR="00E06048" w:rsidRDefault="00E06048" w:rsidP="00E06048">
            <w:r>
              <w:t>Yaşı:</w:t>
            </w:r>
          </w:p>
          <w:p w14:paraId="5A8510D1" w14:textId="77777777" w:rsidR="00E06048" w:rsidRDefault="00E06048" w:rsidP="003B3B26"/>
        </w:tc>
        <w:tc>
          <w:tcPr>
            <w:tcW w:w="1984" w:type="dxa"/>
          </w:tcPr>
          <w:p w14:paraId="3DE31B03" w14:textId="77777777" w:rsidR="00E06048" w:rsidRPr="00E06048" w:rsidRDefault="00E06048" w:rsidP="003B3B26">
            <w:pPr>
              <w:rPr>
                <w:color w:val="FF0000"/>
              </w:rPr>
            </w:pPr>
            <w:r w:rsidRPr="00E06048">
              <w:rPr>
                <w:color w:val="FF0000"/>
              </w:rPr>
              <w:t>24</w:t>
            </w:r>
          </w:p>
        </w:tc>
      </w:tr>
      <w:tr w:rsidR="00E06048" w14:paraId="006E8697" w14:textId="77777777" w:rsidTr="00E06048">
        <w:tc>
          <w:tcPr>
            <w:tcW w:w="1668" w:type="dxa"/>
          </w:tcPr>
          <w:p w14:paraId="4CDA6A2C" w14:textId="77777777" w:rsidR="00E06048" w:rsidRDefault="00E06048" w:rsidP="003B3B26">
            <w:r>
              <w:t>Kan grubu:</w:t>
            </w:r>
          </w:p>
        </w:tc>
        <w:tc>
          <w:tcPr>
            <w:tcW w:w="1984" w:type="dxa"/>
          </w:tcPr>
          <w:p w14:paraId="7227EAFB" w14:textId="77777777" w:rsidR="00E06048" w:rsidRPr="00E06048" w:rsidRDefault="00E06048" w:rsidP="003B3B26">
            <w:pPr>
              <w:rPr>
                <w:color w:val="FF0000"/>
              </w:rPr>
            </w:pPr>
            <w:r w:rsidRPr="00E06048">
              <w:rPr>
                <w:color w:val="FF0000"/>
              </w:rPr>
              <w:t>A rh+</w:t>
            </w:r>
          </w:p>
        </w:tc>
      </w:tr>
      <w:tr w:rsidR="00E06048" w14:paraId="03C908EC" w14:textId="77777777" w:rsidTr="00E06048">
        <w:tc>
          <w:tcPr>
            <w:tcW w:w="1668" w:type="dxa"/>
          </w:tcPr>
          <w:p w14:paraId="2B2DF572" w14:textId="77777777" w:rsidR="00E06048" w:rsidRDefault="00E06048" w:rsidP="003B3B26">
            <w:r>
              <w:t>Boy/ kilo:</w:t>
            </w:r>
          </w:p>
        </w:tc>
        <w:tc>
          <w:tcPr>
            <w:tcW w:w="1984" w:type="dxa"/>
          </w:tcPr>
          <w:p w14:paraId="1D2DDECC" w14:textId="77777777" w:rsidR="00E06048" w:rsidRPr="00E06048" w:rsidRDefault="00E06048" w:rsidP="003B3B26">
            <w:pPr>
              <w:rPr>
                <w:color w:val="FF0000"/>
              </w:rPr>
            </w:pPr>
            <w:r w:rsidRPr="00E06048">
              <w:rPr>
                <w:color w:val="FF0000"/>
              </w:rPr>
              <w:t>172cm/68 kg</w:t>
            </w:r>
          </w:p>
        </w:tc>
      </w:tr>
      <w:tr w:rsidR="00E06048" w14:paraId="60FDACF3" w14:textId="77777777" w:rsidTr="00E06048">
        <w:tc>
          <w:tcPr>
            <w:tcW w:w="1668" w:type="dxa"/>
          </w:tcPr>
          <w:p w14:paraId="52680888" w14:textId="77777777" w:rsidR="00E06048" w:rsidRDefault="00E06048" w:rsidP="003B3B26">
            <w:r>
              <w:t>Mezuniyet:</w:t>
            </w:r>
          </w:p>
        </w:tc>
        <w:tc>
          <w:tcPr>
            <w:tcW w:w="1984" w:type="dxa"/>
          </w:tcPr>
          <w:p w14:paraId="7C1C33D7" w14:textId="77777777" w:rsidR="00E06048" w:rsidRPr="00E06048" w:rsidRDefault="00E06048" w:rsidP="003B3B26">
            <w:pPr>
              <w:rPr>
                <w:color w:val="FF0000"/>
              </w:rPr>
            </w:pPr>
            <w:r w:rsidRPr="00E06048">
              <w:rPr>
                <w:color w:val="FF0000"/>
              </w:rPr>
              <w:t>Üniversite</w:t>
            </w:r>
          </w:p>
        </w:tc>
      </w:tr>
      <w:tr w:rsidR="00E06048" w14:paraId="0F38C266" w14:textId="77777777" w:rsidTr="00E06048">
        <w:tc>
          <w:tcPr>
            <w:tcW w:w="1668" w:type="dxa"/>
          </w:tcPr>
          <w:p w14:paraId="7EE0CB34" w14:textId="77777777" w:rsidR="00E06048" w:rsidRDefault="00E06048" w:rsidP="003B3B26">
            <w:r>
              <w:t>Cinsiyet:</w:t>
            </w:r>
          </w:p>
        </w:tc>
        <w:tc>
          <w:tcPr>
            <w:tcW w:w="1984" w:type="dxa"/>
          </w:tcPr>
          <w:p w14:paraId="10E07D6F" w14:textId="77777777" w:rsidR="00E06048" w:rsidRPr="00E06048" w:rsidRDefault="00E06048" w:rsidP="003B3B26">
            <w:pPr>
              <w:rPr>
                <w:color w:val="FF0000"/>
              </w:rPr>
            </w:pPr>
            <w:r w:rsidRPr="00E06048">
              <w:rPr>
                <w:color w:val="FF0000"/>
              </w:rPr>
              <w:t xml:space="preserve">Kadın </w:t>
            </w:r>
          </w:p>
        </w:tc>
      </w:tr>
    </w:tbl>
    <w:p w14:paraId="0F8689F1" w14:textId="77777777" w:rsidR="00183A85" w:rsidRDefault="00183A85" w:rsidP="003B3B26"/>
    <w:p w14:paraId="37668F95" w14:textId="79324BAE" w:rsidR="00EA1613" w:rsidRPr="00CE1999" w:rsidRDefault="003B3B26" w:rsidP="003B3B26">
      <w:pPr>
        <w:rPr>
          <w:b/>
          <w:color w:val="0070C0"/>
        </w:rPr>
      </w:pPr>
      <w:r w:rsidRPr="00CE1999">
        <w:rPr>
          <w:b/>
          <w:color w:val="0070C0"/>
        </w:rPr>
        <w:t>T.8.4.19. Cümle türlerini tanır</w:t>
      </w:r>
      <w:r w:rsidR="006E41A7">
        <w:rPr>
          <w:b/>
          <w:color w:val="0070C0"/>
        </w:rPr>
        <w:t>.</w:t>
      </w:r>
    </w:p>
    <w:p w14:paraId="749F2755" w14:textId="024791EB" w:rsidR="000171E5" w:rsidRPr="0083418D" w:rsidRDefault="00860277" w:rsidP="003B3B26">
      <w:pPr>
        <w:rPr>
          <w:b/>
        </w:rPr>
      </w:pPr>
      <w:r>
        <w:rPr>
          <w:b/>
        </w:rPr>
        <w:t>7</w:t>
      </w:r>
      <w:r w:rsidR="007C484A" w:rsidRPr="0083418D">
        <w:rPr>
          <w:b/>
        </w:rPr>
        <w:t>.</w:t>
      </w:r>
      <w:r w:rsidR="000171E5" w:rsidRPr="0083418D">
        <w:rPr>
          <w:b/>
        </w:rPr>
        <w:t xml:space="preserve"> Verilen cümleleri yapısına göre inceleyerek yazınız.</w:t>
      </w:r>
      <w:r>
        <w:rPr>
          <w:b/>
        </w:rPr>
        <w:t xml:space="preserve">  (15 Puan)</w:t>
      </w:r>
    </w:p>
    <w:p w14:paraId="18B4F0C7" w14:textId="77777777" w:rsidR="007C484A" w:rsidRPr="000171E5" w:rsidRDefault="000171E5" w:rsidP="000171E5">
      <w:pPr>
        <w:pStyle w:val="ListeParagraf"/>
        <w:numPr>
          <w:ilvl w:val="0"/>
          <w:numId w:val="1"/>
        </w:numPr>
      </w:pPr>
      <w:r w:rsidRPr="000171E5">
        <w:t>Köye gidip gelirken çok zorluk çekiyorduk.</w:t>
      </w:r>
    </w:p>
    <w:p w14:paraId="7085B05F" w14:textId="77777777" w:rsidR="000171E5" w:rsidRPr="000171E5" w:rsidRDefault="000171E5" w:rsidP="000171E5">
      <w:pPr>
        <w:pStyle w:val="ListeParagraf"/>
        <w:spacing w:after="180" w:line="240" w:lineRule="auto"/>
        <w:ind w:left="765"/>
        <w:outlineLvl w:val="2"/>
        <w:rPr>
          <w:b/>
          <w:color w:val="FF0000"/>
        </w:rPr>
      </w:pPr>
      <w:r w:rsidRPr="000171E5">
        <w:rPr>
          <w:b/>
          <w:color w:val="FF0000"/>
        </w:rPr>
        <w:t>İçinde Fiilimsi Olan Cümle</w:t>
      </w:r>
    </w:p>
    <w:p w14:paraId="53CC218D" w14:textId="77777777" w:rsidR="000171E5" w:rsidRPr="000171E5" w:rsidRDefault="000171E5" w:rsidP="000171E5">
      <w:pPr>
        <w:pStyle w:val="ListeParagraf"/>
        <w:spacing w:after="180" w:line="240" w:lineRule="auto"/>
        <w:ind w:left="765"/>
        <w:outlineLvl w:val="2"/>
      </w:pPr>
    </w:p>
    <w:p w14:paraId="592FED92" w14:textId="77777777" w:rsidR="000171E5" w:rsidRPr="000171E5" w:rsidRDefault="000171E5" w:rsidP="000171E5">
      <w:pPr>
        <w:pStyle w:val="ListeParagraf"/>
        <w:numPr>
          <w:ilvl w:val="0"/>
          <w:numId w:val="1"/>
        </w:numPr>
        <w:spacing w:after="180" w:line="240" w:lineRule="auto"/>
        <w:outlineLvl w:val="2"/>
      </w:pPr>
      <w:r w:rsidRPr="000171E5">
        <w:t>Eski mahallemde çok mutluydum.</w:t>
      </w:r>
    </w:p>
    <w:p w14:paraId="1EB9E198" w14:textId="77777777" w:rsidR="000171E5" w:rsidRPr="000171E5" w:rsidRDefault="000171E5" w:rsidP="000171E5">
      <w:pPr>
        <w:spacing w:after="180" w:line="240" w:lineRule="auto"/>
        <w:ind w:firstLine="708"/>
        <w:outlineLvl w:val="2"/>
        <w:rPr>
          <w:b/>
          <w:color w:val="FF0000"/>
        </w:rPr>
      </w:pPr>
      <w:r w:rsidRPr="000171E5">
        <w:rPr>
          <w:b/>
          <w:color w:val="FF0000"/>
        </w:rPr>
        <w:t>Tek yüklemli cümle</w:t>
      </w:r>
    </w:p>
    <w:p w14:paraId="5C1038BE" w14:textId="77777777" w:rsidR="000171E5" w:rsidRPr="000171E5" w:rsidRDefault="000171E5" w:rsidP="000171E5">
      <w:pPr>
        <w:pStyle w:val="ListeParagraf"/>
        <w:numPr>
          <w:ilvl w:val="0"/>
          <w:numId w:val="1"/>
        </w:numPr>
        <w:spacing w:after="180" w:line="240" w:lineRule="auto"/>
        <w:outlineLvl w:val="2"/>
      </w:pPr>
      <w:r w:rsidRPr="000171E5">
        <w:t xml:space="preserve">Eliyle </w:t>
      </w:r>
      <w:r w:rsidR="002A255B">
        <w:t>minareyi gösterdi ve şöyle dedi:</w:t>
      </w:r>
    </w:p>
    <w:p w14:paraId="755DB786" w14:textId="77777777" w:rsidR="000171E5" w:rsidRPr="000171E5" w:rsidRDefault="000171E5" w:rsidP="000171E5">
      <w:pPr>
        <w:ind w:firstLine="708"/>
        <w:rPr>
          <w:b/>
          <w:color w:val="FF0000"/>
        </w:rPr>
      </w:pPr>
      <w:r w:rsidRPr="000171E5">
        <w:rPr>
          <w:b/>
          <w:color w:val="FF0000"/>
        </w:rPr>
        <w:t>Bağlacı olan cümle</w:t>
      </w:r>
    </w:p>
    <w:sectPr w:rsidR="000171E5" w:rsidRPr="000171E5" w:rsidSect="00B6674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1A7"/>
    <w:multiLevelType w:val="hybridMultilevel"/>
    <w:tmpl w:val="A954851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1763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71E5"/>
    <w:rsid w:val="00041B06"/>
    <w:rsid w:val="0005163B"/>
    <w:rsid w:val="001057F3"/>
    <w:rsid w:val="00164E6E"/>
    <w:rsid w:val="00183A85"/>
    <w:rsid w:val="001E526B"/>
    <w:rsid w:val="00217A6D"/>
    <w:rsid w:val="00273869"/>
    <w:rsid w:val="002778E4"/>
    <w:rsid w:val="002A255B"/>
    <w:rsid w:val="002E5365"/>
    <w:rsid w:val="003016DE"/>
    <w:rsid w:val="00313EA4"/>
    <w:rsid w:val="003A534D"/>
    <w:rsid w:val="003B3B26"/>
    <w:rsid w:val="004F681F"/>
    <w:rsid w:val="00592E06"/>
    <w:rsid w:val="005B4F6D"/>
    <w:rsid w:val="005C3003"/>
    <w:rsid w:val="005F4C9C"/>
    <w:rsid w:val="006252F8"/>
    <w:rsid w:val="006E41A7"/>
    <w:rsid w:val="006E6565"/>
    <w:rsid w:val="006E78D5"/>
    <w:rsid w:val="00715B6F"/>
    <w:rsid w:val="0072097C"/>
    <w:rsid w:val="00723B08"/>
    <w:rsid w:val="007965EB"/>
    <w:rsid w:val="007C1148"/>
    <w:rsid w:val="007C3243"/>
    <w:rsid w:val="007C484A"/>
    <w:rsid w:val="0083418D"/>
    <w:rsid w:val="00860277"/>
    <w:rsid w:val="0090008B"/>
    <w:rsid w:val="00920AB0"/>
    <w:rsid w:val="00950440"/>
    <w:rsid w:val="00962624"/>
    <w:rsid w:val="00AA2046"/>
    <w:rsid w:val="00AA5256"/>
    <w:rsid w:val="00AA6F2A"/>
    <w:rsid w:val="00AD3743"/>
    <w:rsid w:val="00AE360A"/>
    <w:rsid w:val="00B072B7"/>
    <w:rsid w:val="00B61DB9"/>
    <w:rsid w:val="00B6674A"/>
    <w:rsid w:val="00B979FE"/>
    <w:rsid w:val="00BA7884"/>
    <w:rsid w:val="00BF5992"/>
    <w:rsid w:val="00CB3F72"/>
    <w:rsid w:val="00CD7970"/>
    <w:rsid w:val="00CE01BA"/>
    <w:rsid w:val="00CE1999"/>
    <w:rsid w:val="00D31146"/>
    <w:rsid w:val="00D80098"/>
    <w:rsid w:val="00E02B60"/>
    <w:rsid w:val="00E06048"/>
    <w:rsid w:val="00EA1613"/>
    <w:rsid w:val="00EA4F64"/>
    <w:rsid w:val="00F002BE"/>
    <w:rsid w:val="00F50CD5"/>
    <w:rsid w:val="00F76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4F5F"/>
  <w15:docId w15:val="{42AE4A53-5EB7-4F42-9E3F-1B0B87E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paragraph" w:styleId="Balk3">
    <w:name w:val="heading 3"/>
    <w:basedOn w:val="Normal"/>
    <w:link w:val="Balk3Char"/>
    <w:uiPriority w:val="9"/>
    <w:qFormat/>
    <w:rsid w:val="000171E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71E5"/>
    <w:pPr>
      <w:ind w:left="720"/>
      <w:contextualSpacing/>
    </w:pPr>
  </w:style>
  <w:style w:type="character" w:customStyle="1" w:styleId="Balk3Char">
    <w:name w:val="Başlık 3 Char"/>
    <w:basedOn w:val="VarsaylanParagrafYazTipi"/>
    <w:link w:val="Balk3"/>
    <w:uiPriority w:val="9"/>
    <w:rsid w:val="000171E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83A85"/>
    <w:rPr>
      <w:b/>
      <w:bCs/>
    </w:rPr>
  </w:style>
  <w:style w:type="table" w:styleId="TabloKlavuzu">
    <w:name w:val="Table Grid"/>
    <w:basedOn w:val="NormalTablo"/>
    <w:uiPriority w:val="59"/>
    <w:rsid w:val="00E0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1763">
      <w:bodyDiv w:val="1"/>
      <w:marLeft w:val="0"/>
      <w:marRight w:val="0"/>
      <w:marTop w:val="0"/>
      <w:marBottom w:val="0"/>
      <w:divBdr>
        <w:top w:val="none" w:sz="0" w:space="0" w:color="auto"/>
        <w:left w:val="none" w:sz="0" w:space="0" w:color="auto"/>
        <w:bottom w:val="none" w:sz="0" w:space="0" w:color="auto"/>
        <w:right w:val="none" w:sz="0" w:space="0" w:color="auto"/>
      </w:divBdr>
    </w:div>
    <w:div w:id="756052592">
      <w:bodyDiv w:val="1"/>
      <w:marLeft w:val="0"/>
      <w:marRight w:val="0"/>
      <w:marTop w:val="0"/>
      <w:marBottom w:val="0"/>
      <w:divBdr>
        <w:top w:val="none" w:sz="0" w:space="0" w:color="auto"/>
        <w:left w:val="none" w:sz="0" w:space="0" w:color="auto"/>
        <w:bottom w:val="none" w:sz="0" w:space="0" w:color="auto"/>
        <w:right w:val="none" w:sz="0" w:space="0" w:color="auto"/>
      </w:divBdr>
    </w:div>
    <w:div w:id="1167549131">
      <w:bodyDiv w:val="1"/>
      <w:marLeft w:val="0"/>
      <w:marRight w:val="0"/>
      <w:marTop w:val="0"/>
      <w:marBottom w:val="0"/>
      <w:divBdr>
        <w:top w:val="none" w:sz="0" w:space="0" w:color="auto"/>
        <w:left w:val="none" w:sz="0" w:space="0" w:color="auto"/>
        <w:bottom w:val="none" w:sz="0" w:space="0" w:color="auto"/>
        <w:right w:val="none" w:sz="0" w:space="0" w:color="auto"/>
      </w:divBdr>
    </w:div>
    <w:div w:id="1563832935">
      <w:bodyDiv w:val="1"/>
      <w:marLeft w:val="0"/>
      <w:marRight w:val="0"/>
      <w:marTop w:val="0"/>
      <w:marBottom w:val="0"/>
      <w:divBdr>
        <w:top w:val="none" w:sz="0" w:space="0" w:color="auto"/>
        <w:left w:val="none" w:sz="0" w:space="0" w:color="auto"/>
        <w:bottom w:val="none" w:sz="0" w:space="0" w:color="auto"/>
        <w:right w:val="none" w:sz="0" w:space="0" w:color="auto"/>
      </w:divBdr>
    </w:div>
    <w:div w:id="1587761673">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9FB2-43E8-4D2D-BA41-1A4F0104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659</Words>
  <Characters>4279</Characters>
  <Application>Microsoft Office Word</Application>
  <DocSecurity>0</DocSecurity>
  <Lines>147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43</cp:revision>
  <dcterms:created xsi:type="dcterms:W3CDTF">2025-12-11T20:27:00Z</dcterms:created>
  <dcterms:modified xsi:type="dcterms:W3CDTF">2026-03-11T12:23:00Z</dcterms:modified>
</cp:coreProperties>
</file>