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B706" w14:textId="43B6BD73" w:rsidR="003E32E3" w:rsidRPr="00D2268F" w:rsidRDefault="003E32E3" w:rsidP="003E32E3">
      <w:pPr>
        <w:rPr>
          <w:rFonts w:ascii="Calibri" w:hAnsi="Calibri" w:cs="Calibri"/>
          <w:b/>
          <w:sz w:val="22"/>
          <w:szCs w:val="22"/>
        </w:rPr>
      </w:pPr>
      <w:bookmarkStart w:id="0" w:name="_Hlk216222247"/>
      <w:r w:rsidRPr="00F52985">
        <w:rPr>
          <w:rFonts w:ascii="Calibri" w:hAnsi="Calibri" w:cs="Calibri"/>
          <w:b/>
          <w:sz w:val="22"/>
          <w:szCs w:val="22"/>
        </w:rPr>
        <w:t xml:space="preserve">2025-2026 EĞİTİM-ÖĞRETİM YILI </w:t>
      </w:r>
      <w:r>
        <w:rPr>
          <w:rFonts w:ascii="Calibri" w:hAnsi="Calibri" w:cs="Calibri"/>
          <w:b/>
          <w:sz w:val="22"/>
          <w:szCs w:val="22"/>
        </w:rPr>
        <w:t>6</w:t>
      </w:r>
      <w:r w:rsidRPr="00F52985">
        <w:rPr>
          <w:rFonts w:ascii="Calibri" w:hAnsi="Calibri" w:cs="Calibri"/>
          <w:b/>
          <w:sz w:val="22"/>
          <w:szCs w:val="22"/>
        </w:rPr>
        <w:t xml:space="preserve">. SINIF TÜRKÇE DERSİ </w:t>
      </w:r>
      <w:r>
        <w:rPr>
          <w:rFonts w:ascii="Calibri" w:hAnsi="Calibri" w:cs="Calibri"/>
          <w:b/>
          <w:sz w:val="22"/>
          <w:szCs w:val="22"/>
        </w:rPr>
        <w:t>2</w:t>
      </w:r>
      <w:r w:rsidRPr="00F52985">
        <w:rPr>
          <w:rFonts w:ascii="Calibri" w:hAnsi="Calibri" w:cs="Calibri"/>
          <w:b/>
          <w:sz w:val="22"/>
          <w:szCs w:val="22"/>
        </w:rPr>
        <w:t xml:space="preserve">. DÖNEM </w:t>
      </w:r>
      <w:r>
        <w:rPr>
          <w:rFonts w:ascii="Calibri" w:hAnsi="Calibri" w:cs="Calibri"/>
          <w:b/>
          <w:sz w:val="22"/>
          <w:szCs w:val="22"/>
        </w:rPr>
        <w:t>1</w:t>
      </w:r>
      <w:r w:rsidRPr="00F52985">
        <w:rPr>
          <w:rFonts w:ascii="Calibri" w:hAnsi="Calibri" w:cs="Calibri"/>
          <w:b/>
          <w:sz w:val="22"/>
          <w:szCs w:val="22"/>
        </w:rPr>
        <w:t xml:space="preserve">. YAZILI SORULARI </w:t>
      </w:r>
      <w:r>
        <w:rPr>
          <w:rFonts w:ascii="Calibri" w:hAnsi="Calibri" w:cs="Calibri"/>
          <w:b/>
          <w:sz w:val="22"/>
          <w:szCs w:val="22"/>
        </w:rPr>
        <w:t>(</w:t>
      </w:r>
      <w:r w:rsidR="000667EC">
        <w:rPr>
          <w:rFonts w:ascii="Calibri" w:hAnsi="Calibri" w:cs="Calibri"/>
          <w:b/>
          <w:sz w:val="22"/>
          <w:szCs w:val="22"/>
        </w:rPr>
        <w:t xml:space="preserve">ÜLKE GENELİ </w:t>
      </w:r>
      <w:r>
        <w:rPr>
          <w:rFonts w:ascii="Calibri" w:hAnsi="Calibri" w:cs="Calibri"/>
          <w:b/>
          <w:sz w:val="22"/>
          <w:szCs w:val="22"/>
        </w:rPr>
        <w:t>ORTAK)</w:t>
      </w:r>
    </w:p>
    <w:p w14:paraId="3B213360" w14:textId="77777777" w:rsidR="003E32E3" w:rsidRPr="00D2268F" w:rsidRDefault="003E32E3" w:rsidP="003E32E3">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03BCCDAF" w14:textId="77777777" w:rsidR="003E32E3" w:rsidRDefault="003E32E3" w:rsidP="003E32E3">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3E32E3" w14:paraId="5B8E0688" w14:textId="77777777" w:rsidTr="003E32E3">
        <w:tc>
          <w:tcPr>
            <w:tcW w:w="10422" w:type="dxa"/>
          </w:tcPr>
          <w:p w14:paraId="762744F9" w14:textId="566EE1C4" w:rsidR="003E32E3" w:rsidRPr="003E32E3" w:rsidRDefault="003E32E3" w:rsidP="003E32E3">
            <w:pPr>
              <w:rPr>
                <w:rFonts w:ascii="Calibri" w:hAnsi="Calibri" w:cs="Calibri"/>
                <w:bCs/>
                <w:sz w:val="20"/>
                <w:szCs w:val="20"/>
              </w:rPr>
            </w:pPr>
            <w:r w:rsidRPr="003E32E3">
              <w:rPr>
                <w:rFonts w:ascii="Calibri" w:hAnsi="Calibri" w:cs="Calibri"/>
                <w:bCs/>
                <w:sz w:val="20"/>
                <w:szCs w:val="20"/>
              </w:rPr>
              <w:t>T.O.6.5. Metinde geçen anlamını bilmediği söz varlığı unsurlarının anlamını tahmin edebilme</w:t>
            </w:r>
          </w:p>
        </w:tc>
      </w:tr>
    </w:tbl>
    <w:p w14:paraId="3D52209E" w14:textId="38D2195D" w:rsidR="00131243" w:rsidRPr="00131243" w:rsidRDefault="00131243" w:rsidP="00131243">
      <w:pPr>
        <w:pStyle w:val="AralkYok"/>
        <w:rPr>
          <w:rFonts w:ascii="Calibri" w:hAnsi="Calibri" w:cs="Calibri"/>
          <w:sz w:val="22"/>
          <w:szCs w:val="22"/>
        </w:rPr>
      </w:pPr>
      <w:r w:rsidRPr="00131243">
        <w:rPr>
          <w:rFonts w:ascii="Calibri" w:hAnsi="Calibri" w:cs="Calibri"/>
          <w:sz w:val="22"/>
          <w:szCs w:val="22"/>
        </w:rPr>
        <w:t>Akşamın karanlığı köy yolunu sarmıştı. Elimdeki çantayı sıkıca tutarak eski taş köprünün üzerinden geçiyordum. Yol boyunca rüzgâr ağaç dallarını hışırdatıyor, yapraklar ayaklarımın altına seriliyordu. Tam köprünün ortasına geldiğimde suyun kenarından gelen hafif bir çıtırtı duydum. Döndüm ama karanlıkta kimse yoktu. Kalbim hızlandı, adımlarımı yavaşlattım. Bir an durup nefesimi tuttuğumda suyun yüzeyinde</w:t>
      </w:r>
      <w:r w:rsidR="005E5757">
        <w:rPr>
          <w:rFonts w:ascii="Calibri" w:hAnsi="Calibri" w:cs="Calibri"/>
          <w:sz w:val="22"/>
          <w:szCs w:val="22"/>
        </w:rPr>
        <w:t>n</w:t>
      </w:r>
      <w:r w:rsidRPr="00131243">
        <w:rPr>
          <w:rFonts w:ascii="Calibri" w:hAnsi="Calibri" w:cs="Calibri"/>
          <w:sz w:val="22"/>
          <w:szCs w:val="22"/>
        </w:rPr>
        <w:t xml:space="preserve"> bir gölge hızla kaydı. Elimdeki çantayı daha sıkı kavrayıp köprünün diğer ucuna doğru ilerledim, gözlerim karanlığa alışmaya çalışıyordu.</w:t>
      </w:r>
    </w:p>
    <w:p w14:paraId="30B8CC5B" w14:textId="6D868309" w:rsidR="00DF6B4B" w:rsidRPr="00DF6B4B" w:rsidRDefault="00335853" w:rsidP="00DF6B4B">
      <w:pPr>
        <w:pStyle w:val="AralkYok"/>
        <w:rPr>
          <w:rFonts w:ascii="Calibri" w:hAnsi="Calibri" w:cs="Calibri"/>
          <w:b/>
          <w:bCs/>
          <w:sz w:val="22"/>
          <w:szCs w:val="22"/>
        </w:rPr>
      </w:pPr>
      <w:r w:rsidRPr="00DF6B4B">
        <w:rPr>
          <w:rFonts w:ascii="Calibri" w:hAnsi="Calibri" w:cs="Calibri"/>
          <w:b/>
          <w:bCs/>
          <w:sz w:val="22"/>
          <w:szCs w:val="22"/>
        </w:rPr>
        <w:t>1. Bu metinde geçen bazı sözcüklerin anlamı aşağıda verilmiştir. Bu sözcükleri metinden bularak anlamlarının karşısına yazınız.</w:t>
      </w:r>
      <w:r w:rsidR="00DF6B4B" w:rsidRPr="00DF6B4B">
        <w:rPr>
          <w:rFonts w:ascii="Calibri" w:hAnsi="Calibri" w:cs="Calibri"/>
          <w:b/>
          <w:bCs/>
          <w:sz w:val="22"/>
          <w:szCs w:val="22"/>
        </w:rPr>
        <w:t xml:space="preserve"> (1</w:t>
      </w:r>
      <w:r w:rsidR="00DF6B4B">
        <w:rPr>
          <w:rFonts w:ascii="Calibri" w:hAnsi="Calibri" w:cs="Calibri"/>
          <w:b/>
          <w:bCs/>
          <w:sz w:val="22"/>
          <w:szCs w:val="22"/>
        </w:rPr>
        <w:t>2</w:t>
      </w:r>
      <w:r w:rsidR="00DF6B4B" w:rsidRPr="00DF6B4B">
        <w:rPr>
          <w:rFonts w:ascii="Calibri" w:hAnsi="Calibri" w:cs="Calibri"/>
          <w:b/>
          <w:bCs/>
          <w:sz w:val="22"/>
          <w:szCs w:val="22"/>
        </w:rPr>
        <w:t xml:space="preserve"> puan)</w:t>
      </w:r>
    </w:p>
    <w:p w14:paraId="26AD82CA" w14:textId="289D2C4A" w:rsidR="00131243" w:rsidRPr="00DF6B4B" w:rsidRDefault="00131243" w:rsidP="00DF6B4B">
      <w:pPr>
        <w:pStyle w:val="AralkYok"/>
        <w:rPr>
          <w:rFonts w:ascii="Calibri" w:hAnsi="Calibri" w:cs="Calibri"/>
          <w:sz w:val="22"/>
          <w:szCs w:val="22"/>
        </w:rPr>
      </w:pPr>
      <w:r w:rsidRPr="00DF6B4B">
        <w:rPr>
          <w:rFonts w:ascii="Calibri" w:hAnsi="Calibri" w:cs="Calibri"/>
          <w:sz w:val="22"/>
          <w:szCs w:val="22"/>
        </w:rPr>
        <w:t>Işık olmama durumu, ışıksız olan yer:</w:t>
      </w:r>
    </w:p>
    <w:p w14:paraId="18D2D7F1" w14:textId="2576ED5A" w:rsidR="00131243" w:rsidRPr="00DF6B4B" w:rsidRDefault="00131243" w:rsidP="00DF6B4B">
      <w:pPr>
        <w:pStyle w:val="AralkYok"/>
        <w:rPr>
          <w:rFonts w:ascii="Calibri" w:hAnsi="Calibri" w:cs="Calibri"/>
          <w:sz w:val="22"/>
          <w:szCs w:val="22"/>
        </w:rPr>
      </w:pPr>
      <w:r w:rsidRPr="00DF6B4B">
        <w:rPr>
          <w:rFonts w:ascii="Calibri" w:hAnsi="Calibri" w:cs="Calibri"/>
          <w:sz w:val="22"/>
          <w:szCs w:val="22"/>
        </w:rPr>
        <w:t>Herhangi bir engelle ayrılmış iki yakayı birbirine bağlayan yapı:</w:t>
      </w:r>
    </w:p>
    <w:p w14:paraId="66C42CF5" w14:textId="2A225D11" w:rsidR="00131243" w:rsidRPr="00DF6B4B" w:rsidRDefault="00C21FF3" w:rsidP="00DF6B4B">
      <w:pPr>
        <w:pStyle w:val="AralkYok"/>
        <w:rPr>
          <w:rFonts w:ascii="Calibri" w:hAnsi="Calibri" w:cs="Calibri"/>
          <w:sz w:val="22"/>
          <w:szCs w:val="22"/>
        </w:rPr>
      </w:pPr>
      <w:r w:rsidRPr="00DF6B4B">
        <w:rPr>
          <w:rFonts w:ascii="Calibri" w:hAnsi="Calibri" w:cs="Calibri"/>
          <w:sz w:val="22"/>
          <w:szCs w:val="22"/>
        </w:rPr>
        <w:t>Karada insanların ve hayvanların geçmesi için açılan veya kendi kendine oluşmuş, yürümeye uygun yer:</w:t>
      </w:r>
    </w:p>
    <w:p w14:paraId="1B679148" w14:textId="301CD758" w:rsidR="00131243" w:rsidRPr="00131243" w:rsidRDefault="00131243" w:rsidP="00131243">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22"/>
      </w:tblGrid>
      <w:tr w:rsidR="003E32E3" w14:paraId="1E67AE2A" w14:textId="77777777" w:rsidTr="003E32E3">
        <w:tc>
          <w:tcPr>
            <w:tcW w:w="10422" w:type="dxa"/>
          </w:tcPr>
          <w:p w14:paraId="01045619" w14:textId="14522689" w:rsidR="003E32E3" w:rsidRPr="003E32E3" w:rsidRDefault="003E32E3" w:rsidP="003E32E3">
            <w:pPr>
              <w:rPr>
                <w:rFonts w:ascii="Calibri" w:hAnsi="Calibri" w:cs="Calibri"/>
                <w:sz w:val="20"/>
                <w:szCs w:val="20"/>
              </w:rPr>
            </w:pPr>
            <w:r w:rsidRPr="003E32E3">
              <w:rPr>
                <w:rFonts w:ascii="Calibri" w:hAnsi="Calibri" w:cs="Calibri"/>
                <w:sz w:val="20"/>
                <w:szCs w:val="20"/>
              </w:rPr>
              <w:t>T.O.6.7. Görselle iletilen anlamı belirleyebilme</w:t>
            </w:r>
          </w:p>
        </w:tc>
      </w:tr>
    </w:tbl>
    <w:bookmarkEnd w:id="0"/>
    <w:p w14:paraId="56EABFF7" w14:textId="3C4AB5ED" w:rsidR="008F5F3B" w:rsidRDefault="008F5F3B">
      <w:pPr>
        <w:rPr>
          <w:rFonts w:ascii="Calibri" w:hAnsi="Calibri" w:cs="Calibri"/>
          <w:b/>
          <w:sz w:val="22"/>
          <w:szCs w:val="22"/>
        </w:rPr>
      </w:pPr>
      <w:r>
        <w:rPr>
          <w:noProof/>
        </w:rPr>
        <w:drawing>
          <wp:anchor distT="0" distB="0" distL="114300" distR="114300" simplePos="0" relativeHeight="251658240" behindDoc="0" locked="0" layoutInCell="1" allowOverlap="1" wp14:anchorId="06242841" wp14:editId="0BBDA1BD">
            <wp:simplePos x="0" y="0"/>
            <wp:positionH relativeFrom="column">
              <wp:posOffset>86723</wp:posOffset>
            </wp:positionH>
            <wp:positionV relativeFrom="paragraph">
              <wp:posOffset>52977</wp:posOffset>
            </wp:positionV>
            <wp:extent cx="3200400" cy="2108835"/>
            <wp:effectExtent l="0" t="0" r="0" b="5715"/>
            <wp:wrapThrough wrapText="bothSides">
              <wp:wrapPolygon edited="0">
                <wp:start x="0" y="0"/>
                <wp:lineTo x="0" y="21463"/>
                <wp:lineTo x="21471" y="21463"/>
                <wp:lineTo x="21471" y="0"/>
                <wp:lineTo x="0" y="0"/>
              </wp:wrapPolygon>
            </wp:wrapThrough>
            <wp:docPr id="13622601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60102"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2108835"/>
                    </a:xfrm>
                    <a:prstGeom prst="rect">
                      <a:avLst/>
                    </a:prstGeom>
                    <a:noFill/>
                    <a:ln>
                      <a:noFill/>
                    </a:ln>
                  </pic:spPr>
                </pic:pic>
              </a:graphicData>
            </a:graphic>
          </wp:anchor>
        </w:drawing>
      </w:r>
    </w:p>
    <w:p w14:paraId="2EEA65F9" w14:textId="0530CD90" w:rsidR="005E5757" w:rsidRPr="008F5F3B" w:rsidRDefault="005E5757">
      <w:pPr>
        <w:rPr>
          <w:rFonts w:ascii="Calibri" w:hAnsi="Calibri" w:cs="Calibri"/>
          <w:b/>
          <w:sz w:val="22"/>
          <w:szCs w:val="22"/>
        </w:rPr>
      </w:pPr>
      <w:r>
        <w:rPr>
          <w:rFonts w:ascii="Calibri" w:hAnsi="Calibri" w:cs="Calibri"/>
          <w:b/>
          <w:sz w:val="22"/>
          <w:szCs w:val="22"/>
        </w:rPr>
        <w:t>2. Bu</w:t>
      </w:r>
      <w:r w:rsidRPr="005B4F4E">
        <w:rPr>
          <w:rFonts w:ascii="Calibri" w:hAnsi="Calibri" w:cs="Calibri"/>
          <w:b/>
          <w:sz w:val="22"/>
          <w:szCs w:val="22"/>
        </w:rPr>
        <w:t xml:space="preserve"> görsel ile verilmek istenen mesaj</w:t>
      </w:r>
      <w:r>
        <w:rPr>
          <w:rFonts w:ascii="Calibri" w:hAnsi="Calibri" w:cs="Calibri"/>
          <w:b/>
          <w:sz w:val="22"/>
          <w:szCs w:val="22"/>
        </w:rPr>
        <w:t xml:space="preserve"> nedir? Yazınız. (</w:t>
      </w:r>
      <w:r w:rsidR="00DF6B4B">
        <w:rPr>
          <w:rFonts w:ascii="Calibri" w:hAnsi="Calibri" w:cs="Calibri"/>
          <w:b/>
          <w:sz w:val="22"/>
          <w:szCs w:val="22"/>
        </w:rPr>
        <w:t>10</w:t>
      </w:r>
      <w:r>
        <w:rPr>
          <w:rFonts w:ascii="Calibri" w:hAnsi="Calibri" w:cs="Calibri"/>
          <w:b/>
          <w:sz w:val="22"/>
          <w:szCs w:val="22"/>
        </w:rPr>
        <w:t xml:space="preserve"> puan)</w:t>
      </w:r>
    </w:p>
    <w:p w14:paraId="759FA673" w14:textId="77777777" w:rsidR="003E32E3" w:rsidRDefault="003E32E3" w:rsidP="003E32E3"/>
    <w:p w14:paraId="2FAF1355" w14:textId="77777777" w:rsidR="008F5F3B" w:rsidRDefault="008F5F3B" w:rsidP="003E32E3"/>
    <w:p w14:paraId="057FBF8C" w14:textId="77777777" w:rsidR="008F5F3B" w:rsidRDefault="008F5F3B" w:rsidP="003E32E3"/>
    <w:p w14:paraId="1729910C" w14:textId="77777777" w:rsidR="008F5F3B" w:rsidRDefault="008F5F3B" w:rsidP="003E32E3"/>
    <w:p w14:paraId="282E1A8F" w14:textId="77777777" w:rsidR="008F5F3B" w:rsidRDefault="008F5F3B" w:rsidP="003E32E3"/>
    <w:tbl>
      <w:tblPr>
        <w:tblStyle w:val="TabloKlavuzu"/>
        <w:tblW w:w="0" w:type="auto"/>
        <w:tblLook w:val="04A0" w:firstRow="1" w:lastRow="0" w:firstColumn="1" w:lastColumn="0" w:noHBand="0" w:noVBand="1"/>
      </w:tblPr>
      <w:tblGrid>
        <w:gridCol w:w="10422"/>
      </w:tblGrid>
      <w:tr w:rsidR="003E32E3" w:rsidRPr="003E32E3" w14:paraId="29DFFFD2" w14:textId="77777777" w:rsidTr="003E32E3">
        <w:tc>
          <w:tcPr>
            <w:tcW w:w="10422" w:type="dxa"/>
          </w:tcPr>
          <w:p w14:paraId="7F884585" w14:textId="2D4F4722" w:rsidR="003E32E3" w:rsidRPr="003E32E3" w:rsidRDefault="003E32E3" w:rsidP="003E32E3">
            <w:pPr>
              <w:rPr>
                <w:rFonts w:ascii="Calibri" w:hAnsi="Calibri" w:cs="Calibri"/>
                <w:sz w:val="20"/>
                <w:szCs w:val="20"/>
              </w:rPr>
            </w:pPr>
            <w:r w:rsidRPr="003E32E3">
              <w:rPr>
                <w:rFonts w:ascii="Calibri" w:hAnsi="Calibri" w:cs="Calibri"/>
                <w:sz w:val="20"/>
                <w:szCs w:val="20"/>
              </w:rPr>
              <w:t>T.O.6.9. Metnin derin anlamını belirlemeye yönelik üst düzey çıkarımlar yapabilme</w:t>
            </w:r>
          </w:p>
        </w:tc>
      </w:tr>
    </w:tbl>
    <w:p w14:paraId="260579C8" w14:textId="6EA21425" w:rsidR="003E32E3" w:rsidRPr="005E5757" w:rsidRDefault="00783687" w:rsidP="005E5757">
      <w:pPr>
        <w:pStyle w:val="AralkYok"/>
        <w:rPr>
          <w:rFonts w:ascii="Calibri" w:hAnsi="Calibri" w:cs="Calibri"/>
          <w:sz w:val="22"/>
          <w:szCs w:val="22"/>
        </w:rPr>
      </w:pPr>
      <w:r w:rsidRPr="005E5757">
        <w:rPr>
          <w:rFonts w:ascii="Calibri" w:hAnsi="Calibri" w:cs="Calibri"/>
          <w:sz w:val="22"/>
          <w:szCs w:val="22"/>
        </w:rPr>
        <w:t xml:space="preserve">Yeryüzündeki farklı yaşam alanlarında birbirinden çok farklı özelliklere sahip canlı türleri bir arada bulunur. Toprağın altında yaşayan solucanlar, sürekli hareket ederek toprağı havalandırır ve suyun derinlere ulaşmasını kolaylaştırır. Arılar ve kelebekler, bitkiler arasında mekik dokuyarak çiçeklerin meyveye dönüşmesini sağlayan tozlaşma sürecine katkıda bulunur. Akbaba gibi canlılar doğadaki atıkları </w:t>
      </w:r>
      <w:r w:rsidR="00BE545B">
        <w:rPr>
          <w:rFonts w:ascii="Calibri" w:hAnsi="Calibri" w:cs="Calibri"/>
          <w:sz w:val="22"/>
          <w:szCs w:val="22"/>
        </w:rPr>
        <w:t>yiyerek</w:t>
      </w:r>
      <w:r w:rsidRPr="005E5757">
        <w:rPr>
          <w:rFonts w:ascii="Calibri" w:hAnsi="Calibri" w:cs="Calibri"/>
          <w:sz w:val="22"/>
          <w:szCs w:val="22"/>
        </w:rPr>
        <w:t xml:space="preserve"> çevre</w:t>
      </w:r>
      <w:r w:rsidR="005E5757" w:rsidRPr="005E5757">
        <w:rPr>
          <w:rFonts w:ascii="Calibri" w:hAnsi="Calibri" w:cs="Calibri"/>
          <w:sz w:val="22"/>
          <w:szCs w:val="22"/>
        </w:rPr>
        <w:t xml:space="preserve">yi temizlerken </w:t>
      </w:r>
      <w:r w:rsidRPr="005E5757">
        <w:rPr>
          <w:rFonts w:ascii="Calibri" w:hAnsi="Calibri" w:cs="Calibri"/>
          <w:sz w:val="22"/>
          <w:szCs w:val="22"/>
        </w:rPr>
        <w:t>yırtıcı kuşlar küçük memeli gruplarının sayısını sınırlayarak yeşil alanların korunmasına yardımcı olurlar. Bitkiler ise güneşten aldıkları enerjiyi kullanarak havayı diğer tüm canlılar için solunabilir h</w:t>
      </w:r>
      <w:r w:rsidR="005E5757" w:rsidRPr="005E5757">
        <w:rPr>
          <w:rFonts w:ascii="Calibri" w:hAnsi="Calibri" w:cs="Calibri"/>
          <w:sz w:val="22"/>
          <w:szCs w:val="22"/>
        </w:rPr>
        <w:t>â</w:t>
      </w:r>
      <w:r w:rsidRPr="005E5757">
        <w:rPr>
          <w:rFonts w:ascii="Calibri" w:hAnsi="Calibri" w:cs="Calibri"/>
          <w:sz w:val="22"/>
          <w:szCs w:val="22"/>
        </w:rPr>
        <w:t>le getirirler.</w:t>
      </w:r>
    </w:p>
    <w:p w14:paraId="109CAFF4" w14:textId="71E06F05" w:rsidR="005E5757" w:rsidRPr="00DF6B4B" w:rsidRDefault="005E5757" w:rsidP="00DF6B4B">
      <w:pPr>
        <w:rPr>
          <w:rFonts w:ascii="Calibri" w:hAnsi="Calibri" w:cs="Calibri"/>
          <w:b/>
          <w:sz w:val="22"/>
          <w:szCs w:val="22"/>
        </w:rPr>
      </w:pPr>
      <w:r w:rsidRPr="005E5757">
        <w:rPr>
          <w:rFonts w:ascii="Calibri" w:hAnsi="Calibri" w:cs="Calibri"/>
          <w:b/>
          <w:bCs/>
          <w:sz w:val="22"/>
          <w:szCs w:val="22"/>
        </w:rPr>
        <w:t>3.</w:t>
      </w:r>
      <w:r>
        <w:rPr>
          <w:rFonts w:ascii="Calibri" w:hAnsi="Calibri" w:cs="Calibri"/>
          <w:b/>
          <w:bCs/>
          <w:sz w:val="22"/>
          <w:szCs w:val="22"/>
        </w:rPr>
        <w:t xml:space="preserve"> </w:t>
      </w:r>
      <w:r w:rsidRPr="005E5757">
        <w:rPr>
          <w:rFonts w:ascii="Calibri" w:hAnsi="Calibri" w:cs="Calibri"/>
          <w:b/>
          <w:bCs/>
          <w:sz w:val="22"/>
          <w:szCs w:val="22"/>
        </w:rPr>
        <w:t>Bu metnin ana fikri nedir?</w:t>
      </w:r>
      <w:r w:rsidR="00DF6B4B">
        <w:rPr>
          <w:rFonts w:ascii="Calibri" w:hAnsi="Calibri" w:cs="Calibri"/>
          <w:b/>
          <w:bCs/>
          <w:sz w:val="22"/>
          <w:szCs w:val="22"/>
        </w:rPr>
        <w:t xml:space="preserve"> </w:t>
      </w:r>
      <w:r w:rsidR="00DF6B4B">
        <w:rPr>
          <w:rFonts w:ascii="Calibri" w:hAnsi="Calibri" w:cs="Calibri"/>
          <w:b/>
          <w:sz w:val="22"/>
          <w:szCs w:val="22"/>
        </w:rPr>
        <w:t>(10 puan)</w:t>
      </w:r>
    </w:p>
    <w:p w14:paraId="2C3F7BAA" w14:textId="77777777" w:rsidR="005E5757" w:rsidRDefault="005E5757" w:rsidP="003E32E3">
      <w:pPr>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3E32E3" w14:paraId="67E5DA02" w14:textId="77777777" w:rsidTr="003E32E3">
        <w:tc>
          <w:tcPr>
            <w:tcW w:w="10422" w:type="dxa"/>
          </w:tcPr>
          <w:p w14:paraId="61E9F842" w14:textId="605C807A" w:rsidR="003E32E3" w:rsidRDefault="003E32E3" w:rsidP="003E32E3">
            <w:pPr>
              <w:rPr>
                <w:rFonts w:ascii="Calibri" w:hAnsi="Calibri" w:cs="Calibri"/>
                <w:sz w:val="20"/>
                <w:szCs w:val="20"/>
              </w:rPr>
            </w:pPr>
            <w:r w:rsidRPr="003E32E3">
              <w:rPr>
                <w:rFonts w:ascii="Calibri" w:hAnsi="Calibri" w:cs="Calibri"/>
                <w:sz w:val="20"/>
                <w:szCs w:val="20"/>
              </w:rPr>
              <w:t>T.O.6.10. Metin içi karşılaştırma yapabilme</w:t>
            </w:r>
          </w:p>
        </w:tc>
      </w:tr>
    </w:tbl>
    <w:p w14:paraId="4008F5AC" w14:textId="2D43485C" w:rsidR="003E32E3" w:rsidRPr="005E5757" w:rsidRDefault="00E74867" w:rsidP="005E5757">
      <w:pPr>
        <w:pStyle w:val="AralkYok"/>
        <w:rPr>
          <w:rFonts w:ascii="Calibri" w:hAnsi="Calibri" w:cs="Calibri"/>
          <w:sz w:val="22"/>
          <w:szCs w:val="22"/>
        </w:rPr>
      </w:pPr>
      <w:r w:rsidRPr="005E5757">
        <w:rPr>
          <w:rFonts w:ascii="Calibri" w:hAnsi="Calibri" w:cs="Calibri"/>
          <w:sz w:val="22"/>
          <w:szCs w:val="22"/>
        </w:rPr>
        <w:t>Hava ulaşımının en önemli araçları olan uçak ve helikopter, uçuş prensipleri bakımından birbirinden ayrılır. Uçaklar, gökyüzünde çok yüksek</w:t>
      </w:r>
      <w:r w:rsidR="005E5757">
        <w:rPr>
          <w:rFonts w:ascii="Calibri" w:hAnsi="Calibri" w:cs="Calibri"/>
          <w:sz w:val="22"/>
          <w:szCs w:val="22"/>
        </w:rPr>
        <w:t>te</w:t>
      </w:r>
      <w:r w:rsidRPr="005E5757">
        <w:rPr>
          <w:rFonts w:ascii="Calibri" w:hAnsi="Calibri" w:cs="Calibri"/>
          <w:sz w:val="22"/>
          <w:szCs w:val="22"/>
        </w:rPr>
        <w:t xml:space="preserve"> ve çok hızlı hareket edebilirler ancak kalkış yapabilmek için uzun</w:t>
      </w:r>
      <w:r w:rsidR="005E5757">
        <w:rPr>
          <w:rFonts w:ascii="Calibri" w:hAnsi="Calibri" w:cs="Calibri"/>
          <w:sz w:val="22"/>
          <w:szCs w:val="22"/>
        </w:rPr>
        <w:t xml:space="preserve"> ve geniş</w:t>
      </w:r>
      <w:r w:rsidRPr="005E5757">
        <w:rPr>
          <w:rFonts w:ascii="Calibri" w:hAnsi="Calibri" w:cs="Calibri"/>
          <w:sz w:val="22"/>
          <w:szCs w:val="22"/>
        </w:rPr>
        <w:t xml:space="preserve"> bir piste ihtiyaç duyarlar. Helikopterler ise uçaklara göre daha yavaş uçarlar ve daha alçak seviyelerde seyrederler fakat en büyük avantajları oldukları yerde dikey kalkış yapabilmeleri</w:t>
      </w:r>
      <w:r w:rsidR="005E5757">
        <w:rPr>
          <w:rFonts w:ascii="Calibri" w:hAnsi="Calibri" w:cs="Calibri"/>
          <w:sz w:val="22"/>
          <w:szCs w:val="22"/>
        </w:rPr>
        <w:t>,</w:t>
      </w:r>
      <w:r w:rsidRPr="005E5757">
        <w:rPr>
          <w:rFonts w:ascii="Calibri" w:hAnsi="Calibri" w:cs="Calibri"/>
          <w:sz w:val="22"/>
          <w:szCs w:val="22"/>
        </w:rPr>
        <w:t xml:space="preserve"> dar alanlara iniş yapabilmeleridir. Her iki araç da pilotlar tarafından kontrol edilir ve yolcu ya da yük taşımak amacıyla kullanılır.</w:t>
      </w:r>
    </w:p>
    <w:p w14:paraId="4142BAC5" w14:textId="5AEBCED1" w:rsidR="00E74867" w:rsidRPr="005E5757" w:rsidRDefault="005E5757" w:rsidP="005E5757">
      <w:pPr>
        <w:pStyle w:val="AralkYok"/>
        <w:rPr>
          <w:rFonts w:ascii="Calibri" w:hAnsi="Calibri" w:cs="Calibri"/>
          <w:b/>
          <w:bCs/>
          <w:sz w:val="22"/>
          <w:szCs w:val="22"/>
        </w:rPr>
      </w:pPr>
      <w:r>
        <w:rPr>
          <w:rFonts w:ascii="Calibri" w:hAnsi="Calibri" w:cs="Calibri"/>
          <w:b/>
          <w:bCs/>
          <w:sz w:val="22"/>
          <w:szCs w:val="22"/>
        </w:rPr>
        <w:t xml:space="preserve">4. </w:t>
      </w:r>
      <w:r w:rsidR="00E74867" w:rsidRPr="005E5757">
        <w:rPr>
          <w:rFonts w:ascii="Calibri" w:hAnsi="Calibri" w:cs="Calibri"/>
          <w:b/>
          <w:bCs/>
          <w:sz w:val="22"/>
          <w:szCs w:val="22"/>
        </w:rPr>
        <w:t>Bu metinden yararlanarak uçak ve helikopterin benzer iki özelliğini ve birbirinden farklı olan iki özelliğini yazınız.</w:t>
      </w:r>
      <w:r w:rsidR="00DF6B4B" w:rsidRPr="00DF6B4B">
        <w:rPr>
          <w:rFonts w:ascii="Calibri" w:hAnsi="Calibri" w:cs="Calibri"/>
          <w:b/>
          <w:bCs/>
          <w:sz w:val="22"/>
          <w:szCs w:val="22"/>
        </w:rPr>
        <w:t xml:space="preserve"> (1</w:t>
      </w:r>
      <w:r w:rsidR="00DF6B4B">
        <w:rPr>
          <w:rFonts w:ascii="Calibri" w:hAnsi="Calibri" w:cs="Calibri"/>
          <w:b/>
          <w:bCs/>
          <w:sz w:val="22"/>
          <w:szCs w:val="22"/>
        </w:rPr>
        <w:t>2</w:t>
      </w:r>
      <w:r w:rsidR="00DF6B4B" w:rsidRPr="00DF6B4B">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5211"/>
        <w:gridCol w:w="5211"/>
      </w:tblGrid>
      <w:tr w:rsidR="00E74867" w14:paraId="0D8D1D66" w14:textId="77777777" w:rsidTr="001F0D30">
        <w:tc>
          <w:tcPr>
            <w:tcW w:w="5211" w:type="dxa"/>
          </w:tcPr>
          <w:p w14:paraId="1486380B" w14:textId="77777777" w:rsidR="00E74867" w:rsidRPr="00310BD1" w:rsidRDefault="00E74867" w:rsidP="001F0D30">
            <w:pPr>
              <w:jc w:val="center"/>
              <w:rPr>
                <w:rFonts w:ascii="Calibri" w:hAnsi="Calibri" w:cs="Calibri"/>
                <w:sz w:val="22"/>
                <w:szCs w:val="22"/>
              </w:rPr>
            </w:pPr>
            <w:r w:rsidRPr="00310BD1">
              <w:rPr>
                <w:rFonts w:ascii="Calibri" w:hAnsi="Calibri" w:cs="Calibri"/>
                <w:sz w:val="22"/>
                <w:szCs w:val="22"/>
              </w:rPr>
              <w:t>Benzer Özellikler</w:t>
            </w:r>
          </w:p>
        </w:tc>
        <w:tc>
          <w:tcPr>
            <w:tcW w:w="5211" w:type="dxa"/>
          </w:tcPr>
          <w:p w14:paraId="7C20B357" w14:textId="77777777" w:rsidR="00E74867" w:rsidRPr="00310BD1" w:rsidRDefault="00E74867" w:rsidP="001F0D30">
            <w:pPr>
              <w:jc w:val="center"/>
              <w:rPr>
                <w:rFonts w:ascii="Calibri" w:hAnsi="Calibri" w:cs="Calibri"/>
                <w:sz w:val="22"/>
                <w:szCs w:val="22"/>
              </w:rPr>
            </w:pPr>
            <w:r w:rsidRPr="00310BD1">
              <w:rPr>
                <w:rFonts w:ascii="Calibri" w:hAnsi="Calibri" w:cs="Calibri"/>
                <w:sz w:val="22"/>
                <w:szCs w:val="22"/>
              </w:rPr>
              <w:t>Farklı Özellikler</w:t>
            </w:r>
          </w:p>
        </w:tc>
      </w:tr>
      <w:tr w:rsidR="00E74867" w14:paraId="3881B6A1" w14:textId="77777777" w:rsidTr="001F0D30">
        <w:tc>
          <w:tcPr>
            <w:tcW w:w="5211" w:type="dxa"/>
          </w:tcPr>
          <w:p w14:paraId="79AD9137" w14:textId="77777777" w:rsidR="00E74867" w:rsidRPr="00310BD1" w:rsidRDefault="00E74867" w:rsidP="001F0D30">
            <w:pPr>
              <w:rPr>
                <w:rFonts w:ascii="Calibri" w:hAnsi="Calibri" w:cs="Calibri"/>
                <w:sz w:val="22"/>
                <w:szCs w:val="22"/>
              </w:rPr>
            </w:pPr>
            <w:r w:rsidRPr="00310BD1">
              <w:rPr>
                <w:rFonts w:ascii="Calibri" w:hAnsi="Calibri" w:cs="Calibri"/>
                <w:sz w:val="22"/>
                <w:szCs w:val="22"/>
              </w:rPr>
              <w:t>1.</w:t>
            </w:r>
          </w:p>
          <w:p w14:paraId="12A8EFE8" w14:textId="77777777" w:rsidR="00E74867" w:rsidRPr="00310BD1" w:rsidRDefault="00E74867" w:rsidP="001F0D30">
            <w:pPr>
              <w:rPr>
                <w:rFonts w:ascii="Calibri" w:hAnsi="Calibri" w:cs="Calibri"/>
                <w:sz w:val="22"/>
                <w:szCs w:val="22"/>
              </w:rPr>
            </w:pPr>
          </w:p>
        </w:tc>
        <w:tc>
          <w:tcPr>
            <w:tcW w:w="5211" w:type="dxa"/>
          </w:tcPr>
          <w:p w14:paraId="760853BF" w14:textId="77777777" w:rsidR="00E74867" w:rsidRPr="00310BD1" w:rsidRDefault="00E74867" w:rsidP="001F0D30">
            <w:pPr>
              <w:rPr>
                <w:rFonts w:ascii="Calibri" w:hAnsi="Calibri" w:cs="Calibri"/>
                <w:sz w:val="22"/>
                <w:szCs w:val="22"/>
              </w:rPr>
            </w:pPr>
            <w:r w:rsidRPr="00310BD1">
              <w:rPr>
                <w:rFonts w:ascii="Calibri" w:hAnsi="Calibri" w:cs="Calibri"/>
                <w:sz w:val="22"/>
                <w:szCs w:val="22"/>
              </w:rPr>
              <w:t>1.</w:t>
            </w:r>
          </w:p>
        </w:tc>
      </w:tr>
      <w:tr w:rsidR="00E74867" w14:paraId="42539FC9" w14:textId="77777777" w:rsidTr="001F0D30">
        <w:tc>
          <w:tcPr>
            <w:tcW w:w="5211" w:type="dxa"/>
          </w:tcPr>
          <w:p w14:paraId="63481C39" w14:textId="77777777" w:rsidR="00E74867" w:rsidRPr="00310BD1" w:rsidRDefault="00E74867" w:rsidP="001F0D30">
            <w:pPr>
              <w:rPr>
                <w:rFonts w:ascii="Calibri" w:hAnsi="Calibri" w:cs="Calibri"/>
                <w:sz w:val="22"/>
                <w:szCs w:val="22"/>
              </w:rPr>
            </w:pPr>
            <w:r w:rsidRPr="00310BD1">
              <w:rPr>
                <w:rFonts w:ascii="Calibri" w:hAnsi="Calibri" w:cs="Calibri"/>
                <w:sz w:val="22"/>
                <w:szCs w:val="22"/>
              </w:rPr>
              <w:t>2.</w:t>
            </w:r>
          </w:p>
          <w:p w14:paraId="606F9976" w14:textId="77777777" w:rsidR="00E74867" w:rsidRPr="00310BD1" w:rsidRDefault="00E74867" w:rsidP="001F0D30">
            <w:pPr>
              <w:rPr>
                <w:rFonts w:ascii="Calibri" w:hAnsi="Calibri" w:cs="Calibri"/>
                <w:sz w:val="22"/>
                <w:szCs w:val="22"/>
              </w:rPr>
            </w:pPr>
          </w:p>
        </w:tc>
        <w:tc>
          <w:tcPr>
            <w:tcW w:w="5211" w:type="dxa"/>
          </w:tcPr>
          <w:p w14:paraId="345F2D24" w14:textId="77777777" w:rsidR="00E74867" w:rsidRPr="00310BD1" w:rsidRDefault="00E74867" w:rsidP="001F0D30">
            <w:pPr>
              <w:rPr>
                <w:rFonts w:ascii="Calibri" w:hAnsi="Calibri" w:cs="Calibri"/>
                <w:sz w:val="22"/>
                <w:szCs w:val="22"/>
              </w:rPr>
            </w:pPr>
            <w:r w:rsidRPr="00310BD1">
              <w:rPr>
                <w:rFonts w:ascii="Calibri" w:hAnsi="Calibri" w:cs="Calibri"/>
                <w:sz w:val="22"/>
                <w:szCs w:val="22"/>
              </w:rPr>
              <w:t>2.</w:t>
            </w:r>
          </w:p>
        </w:tc>
      </w:tr>
    </w:tbl>
    <w:p w14:paraId="70673982" w14:textId="77777777" w:rsidR="00E74867" w:rsidRDefault="00E74867" w:rsidP="003E32E3">
      <w:pPr>
        <w:rPr>
          <w:rFonts w:ascii="Calibri" w:hAnsi="Calibri" w:cs="Calibri"/>
          <w:sz w:val="20"/>
          <w:szCs w:val="20"/>
        </w:rPr>
      </w:pPr>
    </w:p>
    <w:p w14:paraId="5DE9F3B5" w14:textId="77777777" w:rsidR="005E5757" w:rsidRDefault="005E5757" w:rsidP="003E32E3">
      <w:pPr>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3E32E3" w14:paraId="6E84E2E7" w14:textId="77777777" w:rsidTr="003E32E3">
        <w:tc>
          <w:tcPr>
            <w:tcW w:w="10422" w:type="dxa"/>
          </w:tcPr>
          <w:p w14:paraId="5C7779B4" w14:textId="754E26E6" w:rsidR="003E32E3" w:rsidRDefault="003E32E3" w:rsidP="003E32E3">
            <w:pPr>
              <w:rPr>
                <w:rFonts w:ascii="Calibri" w:hAnsi="Calibri" w:cs="Calibri"/>
                <w:sz w:val="20"/>
                <w:szCs w:val="20"/>
              </w:rPr>
            </w:pPr>
            <w:r w:rsidRPr="003E32E3">
              <w:rPr>
                <w:rFonts w:ascii="Calibri" w:hAnsi="Calibri" w:cs="Calibri"/>
                <w:sz w:val="20"/>
                <w:szCs w:val="20"/>
              </w:rPr>
              <w:t>T.O.6.12. Metindeki unsurları sınıflandırabilme</w:t>
            </w:r>
          </w:p>
        </w:tc>
      </w:tr>
    </w:tbl>
    <w:p w14:paraId="77737BDC" w14:textId="6F637AB7" w:rsidR="0024481D" w:rsidRPr="005E5757" w:rsidRDefault="0024481D" w:rsidP="005E5757">
      <w:pPr>
        <w:pStyle w:val="AralkYok"/>
        <w:rPr>
          <w:rFonts w:ascii="Calibri" w:hAnsi="Calibri" w:cs="Calibri"/>
          <w:sz w:val="22"/>
          <w:szCs w:val="22"/>
        </w:rPr>
      </w:pPr>
      <w:r w:rsidRPr="005E5757">
        <w:rPr>
          <w:rFonts w:ascii="Calibri" w:hAnsi="Calibri" w:cs="Calibri"/>
          <w:sz w:val="22"/>
          <w:szCs w:val="22"/>
        </w:rPr>
        <w:t>Köyün en yüksek tepesinde gri taşlardan yapılmış eski bir gözlemevi bulunuyordu. Kerem, sırt çantasını düzelterek dik yokuşu tırmandı. Gökyüzü</w:t>
      </w:r>
      <w:r w:rsidR="00E01F1B">
        <w:rPr>
          <w:rFonts w:ascii="Calibri" w:hAnsi="Calibri" w:cs="Calibri"/>
          <w:sz w:val="22"/>
          <w:szCs w:val="22"/>
        </w:rPr>
        <w:t>,</w:t>
      </w:r>
      <w:r w:rsidRPr="005E5757">
        <w:rPr>
          <w:rFonts w:ascii="Calibri" w:hAnsi="Calibri" w:cs="Calibri"/>
          <w:sz w:val="22"/>
          <w:szCs w:val="22"/>
        </w:rPr>
        <w:t xml:space="preserve"> o gece her zamankinden daha derin bir sessizliğe bürünmüş</w:t>
      </w:r>
      <w:r w:rsidR="005E5757">
        <w:rPr>
          <w:rFonts w:ascii="Calibri" w:hAnsi="Calibri" w:cs="Calibri"/>
          <w:sz w:val="22"/>
          <w:szCs w:val="22"/>
        </w:rPr>
        <w:t>;</w:t>
      </w:r>
      <w:r w:rsidRPr="005E5757">
        <w:rPr>
          <w:rFonts w:ascii="Calibri" w:hAnsi="Calibri" w:cs="Calibri"/>
          <w:sz w:val="22"/>
          <w:szCs w:val="22"/>
        </w:rPr>
        <w:t xml:space="preserve"> </w:t>
      </w:r>
      <w:r w:rsidR="005E5757">
        <w:rPr>
          <w:rFonts w:ascii="Calibri" w:hAnsi="Calibri" w:cs="Calibri"/>
          <w:sz w:val="22"/>
          <w:szCs w:val="22"/>
        </w:rPr>
        <w:t>â</w:t>
      </w:r>
      <w:r w:rsidRPr="005E5757">
        <w:rPr>
          <w:rFonts w:ascii="Calibri" w:hAnsi="Calibri" w:cs="Calibri"/>
          <w:sz w:val="22"/>
          <w:szCs w:val="22"/>
        </w:rPr>
        <w:t>deta insanın ruhunu dinlendiren gizemli bir örtüye dönüşmüştü. Kulübenin kapısını açtığında babasından kalan teleskop masanın üzerinde duruyordu. Teleskobun metal gövdesi soğuktan iyice sertleşmişti.</w:t>
      </w:r>
      <w:r w:rsidR="005E5757">
        <w:rPr>
          <w:rFonts w:ascii="Calibri" w:hAnsi="Calibri" w:cs="Calibri"/>
          <w:sz w:val="22"/>
          <w:szCs w:val="22"/>
        </w:rPr>
        <w:t xml:space="preserve"> </w:t>
      </w:r>
      <w:r w:rsidR="005E5757" w:rsidRPr="005E5757">
        <w:rPr>
          <w:rFonts w:ascii="Calibri" w:hAnsi="Calibri" w:cs="Calibri"/>
          <w:sz w:val="22"/>
          <w:szCs w:val="22"/>
        </w:rPr>
        <w:t>Bu eski teleskopla yıldızlara bakmak, dünyanın en büyüleyici yolculuğuna çıkmak demekti.</w:t>
      </w:r>
    </w:p>
    <w:p w14:paraId="4F97CFC0" w14:textId="72C75714" w:rsidR="006441B7" w:rsidRPr="005E5757" w:rsidRDefault="005E5757" w:rsidP="005E5757">
      <w:pPr>
        <w:pStyle w:val="AralkYok"/>
        <w:rPr>
          <w:rFonts w:ascii="Calibri" w:hAnsi="Calibri" w:cs="Calibri"/>
          <w:sz w:val="22"/>
          <w:szCs w:val="22"/>
        </w:rPr>
      </w:pPr>
      <w:r w:rsidRPr="005E5757">
        <w:rPr>
          <w:rFonts w:ascii="Calibri" w:hAnsi="Calibri" w:cs="Calibri"/>
          <w:b/>
          <w:sz w:val="22"/>
          <w:szCs w:val="22"/>
        </w:rPr>
        <w:t xml:space="preserve">5. </w:t>
      </w:r>
      <w:r w:rsidR="006441B7" w:rsidRPr="005E5757">
        <w:rPr>
          <w:rFonts w:ascii="Calibri" w:hAnsi="Calibri" w:cs="Calibri"/>
          <w:b/>
          <w:sz w:val="22"/>
          <w:szCs w:val="22"/>
        </w:rPr>
        <w:t>Bu metindeki cümleleri öznellik ve nesnellik bakımından inceleyerek nesnel ve öznel cümlelere birer örnek yazınız.</w:t>
      </w:r>
      <w:r w:rsidR="00DF6B4B">
        <w:rPr>
          <w:rFonts w:ascii="Calibri" w:hAnsi="Calibri" w:cs="Calibri"/>
          <w:b/>
          <w:sz w:val="22"/>
          <w:szCs w:val="22"/>
        </w:rPr>
        <w:t xml:space="preserve"> </w:t>
      </w:r>
      <w:r w:rsidR="00DF6B4B" w:rsidRPr="00DF6B4B">
        <w:rPr>
          <w:rFonts w:ascii="Calibri" w:hAnsi="Calibri" w:cs="Calibri"/>
          <w:b/>
          <w:bCs/>
          <w:sz w:val="22"/>
          <w:szCs w:val="22"/>
        </w:rPr>
        <w:t>(</w:t>
      </w:r>
      <w:r w:rsidR="00DF6B4B">
        <w:rPr>
          <w:rFonts w:ascii="Calibri" w:hAnsi="Calibri" w:cs="Calibri"/>
          <w:b/>
          <w:bCs/>
          <w:sz w:val="22"/>
          <w:szCs w:val="22"/>
        </w:rPr>
        <w:t>8</w:t>
      </w:r>
      <w:r w:rsidR="00DF6B4B" w:rsidRPr="00DF6B4B">
        <w:rPr>
          <w:rFonts w:ascii="Calibri" w:hAnsi="Calibri" w:cs="Calibri"/>
          <w:b/>
          <w:bCs/>
          <w:sz w:val="22"/>
          <w:szCs w:val="22"/>
        </w:rPr>
        <w:t xml:space="preserve"> puan)</w:t>
      </w:r>
    </w:p>
    <w:p w14:paraId="332681EB" w14:textId="5C0A9BF7" w:rsidR="003E32E3" w:rsidRDefault="005E5757" w:rsidP="003E32E3">
      <w:pPr>
        <w:rPr>
          <w:rFonts w:ascii="Calibri" w:hAnsi="Calibri" w:cs="Calibri"/>
          <w:sz w:val="20"/>
          <w:szCs w:val="20"/>
        </w:rPr>
      </w:pPr>
      <w:r>
        <w:rPr>
          <w:rFonts w:ascii="Calibri" w:hAnsi="Calibri" w:cs="Calibri"/>
          <w:sz w:val="20"/>
          <w:szCs w:val="20"/>
        </w:rPr>
        <w:t>Öznel cümle:</w:t>
      </w:r>
    </w:p>
    <w:p w14:paraId="24DE6007" w14:textId="7A90E16C" w:rsidR="005E5757" w:rsidRDefault="005E5757" w:rsidP="003E32E3">
      <w:pPr>
        <w:rPr>
          <w:rFonts w:ascii="Calibri" w:hAnsi="Calibri" w:cs="Calibri"/>
          <w:sz w:val="20"/>
          <w:szCs w:val="20"/>
        </w:rPr>
      </w:pPr>
      <w:r>
        <w:rPr>
          <w:rFonts w:ascii="Calibri" w:hAnsi="Calibri" w:cs="Calibri"/>
          <w:sz w:val="20"/>
          <w:szCs w:val="20"/>
        </w:rPr>
        <w:t>Nesnel cümle:</w:t>
      </w:r>
    </w:p>
    <w:p w14:paraId="57593B6C" w14:textId="77777777" w:rsidR="005E5757" w:rsidRDefault="005E5757" w:rsidP="003E32E3">
      <w:pPr>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3E32E3" w14:paraId="76E7FFF9" w14:textId="77777777" w:rsidTr="003E32E3">
        <w:tc>
          <w:tcPr>
            <w:tcW w:w="10422" w:type="dxa"/>
          </w:tcPr>
          <w:p w14:paraId="1C334B99" w14:textId="180F5CA1" w:rsidR="003E32E3" w:rsidRPr="003E32E3" w:rsidRDefault="003E32E3" w:rsidP="003E32E3">
            <w:pPr>
              <w:rPr>
                <w:rFonts w:ascii="Calibri" w:hAnsi="Calibri" w:cs="Calibri"/>
                <w:sz w:val="20"/>
                <w:szCs w:val="20"/>
              </w:rPr>
            </w:pPr>
            <w:r w:rsidRPr="003E32E3">
              <w:rPr>
                <w:rFonts w:ascii="Calibri" w:hAnsi="Calibri" w:cs="Calibri"/>
                <w:sz w:val="20"/>
                <w:szCs w:val="20"/>
              </w:rPr>
              <w:t>T.O.6.19. Bilgilendirici metinde düşünceyi geliştirme yollarını belirlemeye yönelik çözümleme yapabilme</w:t>
            </w:r>
          </w:p>
        </w:tc>
      </w:tr>
    </w:tbl>
    <w:p w14:paraId="66CC2A8F" w14:textId="3FB3CC78" w:rsidR="00B21BD1" w:rsidRPr="00246C11" w:rsidRDefault="00B21BD1" w:rsidP="00B21BD1">
      <w:pPr>
        <w:pStyle w:val="AralkYok"/>
        <w:rPr>
          <w:rFonts w:ascii="Calibri" w:hAnsi="Calibri" w:cs="Calibri"/>
          <w:sz w:val="22"/>
          <w:szCs w:val="22"/>
        </w:rPr>
      </w:pPr>
      <w:r w:rsidRPr="00246C11">
        <w:rPr>
          <w:rFonts w:ascii="Calibri" w:hAnsi="Calibri" w:cs="Calibri"/>
          <w:sz w:val="22"/>
          <w:szCs w:val="22"/>
        </w:rPr>
        <w:t>Bambular, Asya kıtasının güney ve doğu kesimlerinde yetişen buğdaygiller ailesine ait odunsu bitkilerdir. Sıcak, nemli, bol yağış</w:t>
      </w:r>
      <w:r w:rsidR="00DF6B4B">
        <w:rPr>
          <w:rFonts w:ascii="Calibri" w:hAnsi="Calibri" w:cs="Calibri"/>
          <w:sz w:val="22"/>
          <w:szCs w:val="22"/>
        </w:rPr>
        <w:t>lı</w:t>
      </w:r>
      <w:r w:rsidRPr="00246C11">
        <w:rPr>
          <w:rFonts w:ascii="Calibri" w:hAnsi="Calibri" w:cs="Calibri"/>
          <w:sz w:val="22"/>
          <w:szCs w:val="22"/>
        </w:rPr>
        <w:t xml:space="preserve"> iklimleri severler. Onu ilginç kılan özelliği ise diğer bitkilere göre çok hızlı büyüme kapasitesine sahip olmasıdır. Bazı bambu türleri uygun hava ve toprak koşulları sağlandığında bir gün içinde tam 91 santimetre uzayabilmektedir. Bu durum, bitkinin sadece bir saatte yaklaşık 3,8 santimetre boy attığı anlamına gelir ki bu hız, dikkatli bir gözlemle büyümenin çıplak gözle dahi fark edilmesini mümkün kılar.</w:t>
      </w:r>
    </w:p>
    <w:p w14:paraId="30F8F241" w14:textId="03A3529E" w:rsidR="003E32E3" w:rsidRDefault="005E5757" w:rsidP="00B21BD1">
      <w:pPr>
        <w:rPr>
          <w:rFonts w:ascii="Calibri" w:hAnsi="Calibri" w:cs="Calibri"/>
          <w:b/>
          <w:bCs/>
          <w:sz w:val="22"/>
          <w:szCs w:val="22"/>
        </w:rPr>
      </w:pPr>
      <w:r>
        <w:rPr>
          <w:rFonts w:ascii="Calibri" w:hAnsi="Calibri" w:cs="Calibri"/>
          <w:b/>
          <w:bCs/>
          <w:sz w:val="22"/>
          <w:szCs w:val="22"/>
        </w:rPr>
        <w:t xml:space="preserve">6. </w:t>
      </w:r>
      <w:r w:rsidR="00B21BD1" w:rsidRPr="00246C11">
        <w:rPr>
          <w:rFonts w:ascii="Calibri" w:hAnsi="Calibri" w:cs="Calibri"/>
          <w:b/>
          <w:bCs/>
          <w:sz w:val="22"/>
          <w:szCs w:val="22"/>
        </w:rPr>
        <w:t xml:space="preserve">Bu metinde kullanılan düşünceyi geliştirme yollarını </w:t>
      </w:r>
      <w:r w:rsidR="00B21BD1">
        <w:rPr>
          <w:rFonts w:ascii="Calibri" w:hAnsi="Calibri" w:cs="Calibri"/>
          <w:b/>
          <w:bCs/>
          <w:sz w:val="22"/>
          <w:szCs w:val="22"/>
        </w:rPr>
        <w:t>yazınız.</w:t>
      </w:r>
      <w:r w:rsidR="00DF6B4B">
        <w:rPr>
          <w:rFonts w:ascii="Calibri" w:hAnsi="Calibri" w:cs="Calibri"/>
          <w:b/>
          <w:bCs/>
          <w:sz w:val="22"/>
          <w:szCs w:val="22"/>
        </w:rPr>
        <w:t xml:space="preserve"> </w:t>
      </w:r>
      <w:r w:rsidR="00DF6B4B" w:rsidRPr="00DF6B4B">
        <w:rPr>
          <w:rFonts w:ascii="Calibri" w:hAnsi="Calibri" w:cs="Calibri"/>
          <w:b/>
          <w:bCs/>
          <w:sz w:val="22"/>
          <w:szCs w:val="22"/>
        </w:rPr>
        <w:t>(1</w:t>
      </w:r>
      <w:r w:rsidR="00DF6B4B">
        <w:rPr>
          <w:rFonts w:ascii="Calibri" w:hAnsi="Calibri" w:cs="Calibri"/>
          <w:b/>
          <w:bCs/>
          <w:sz w:val="22"/>
          <w:szCs w:val="22"/>
        </w:rPr>
        <w:t>2</w:t>
      </w:r>
      <w:r w:rsidR="00DF6B4B" w:rsidRPr="00DF6B4B">
        <w:rPr>
          <w:rFonts w:ascii="Calibri" w:hAnsi="Calibri" w:cs="Calibri"/>
          <w:b/>
          <w:bCs/>
          <w:sz w:val="22"/>
          <w:szCs w:val="22"/>
        </w:rPr>
        <w:t xml:space="preserve"> puan)</w:t>
      </w:r>
    </w:p>
    <w:p w14:paraId="61E63B8E" w14:textId="77777777" w:rsidR="005E5757" w:rsidRDefault="005E5757" w:rsidP="00B21BD1">
      <w:pPr>
        <w:rPr>
          <w:rFonts w:ascii="Calibri" w:hAnsi="Calibri" w:cs="Calibri"/>
          <w:b/>
          <w:bCs/>
          <w:sz w:val="22"/>
          <w:szCs w:val="22"/>
        </w:rPr>
      </w:pPr>
    </w:p>
    <w:p w14:paraId="71E974DC" w14:textId="77777777" w:rsidR="00A35361" w:rsidRPr="005E5757" w:rsidRDefault="00A35361" w:rsidP="00B21BD1">
      <w:pPr>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E32E3" w14:paraId="414307A6" w14:textId="77777777" w:rsidTr="003E32E3">
        <w:tc>
          <w:tcPr>
            <w:tcW w:w="10422" w:type="dxa"/>
          </w:tcPr>
          <w:p w14:paraId="65E29A36" w14:textId="7A837DCC" w:rsidR="003E32E3" w:rsidRPr="003E32E3" w:rsidRDefault="003E32E3" w:rsidP="003E32E3">
            <w:pPr>
              <w:rPr>
                <w:rFonts w:ascii="Calibri" w:hAnsi="Calibri" w:cs="Calibri"/>
                <w:sz w:val="20"/>
                <w:szCs w:val="20"/>
              </w:rPr>
            </w:pPr>
            <w:r w:rsidRPr="003E32E3">
              <w:rPr>
                <w:rFonts w:ascii="Calibri" w:hAnsi="Calibri" w:cs="Calibri"/>
                <w:sz w:val="20"/>
                <w:szCs w:val="20"/>
              </w:rPr>
              <w:t>T.Y.6.21. Yazım kuralları ve noktalama işaretlerini uygulayabilme</w:t>
            </w:r>
          </w:p>
        </w:tc>
      </w:tr>
    </w:tbl>
    <w:p w14:paraId="62E72B45" w14:textId="6E42AD2F" w:rsidR="003E32E3" w:rsidRPr="005E5757" w:rsidRDefault="00335853" w:rsidP="005E5757">
      <w:pPr>
        <w:pStyle w:val="AralkYok"/>
        <w:rPr>
          <w:rFonts w:ascii="Calibri" w:hAnsi="Calibri" w:cs="Calibri"/>
          <w:b/>
          <w:bCs/>
          <w:sz w:val="22"/>
          <w:szCs w:val="22"/>
        </w:rPr>
      </w:pPr>
      <w:r w:rsidRPr="005E5757">
        <w:rPr>
          <w:rFonts w:ascii="Calibri" w:hAnsi="Calibri" w:cs="Calibri"/>
          <w:b/>
          <w:bCs/>
          <w:sz w:val="22"/>
          <w:szCs w:val="22"/>
        </w:rPr>
        <w:t>7. Aşağıdaki parçada yay ayraçla belirtilen yerlere uygun noktalama işaretlerini getiriniz.</w:t>
      </w:r>
      <w:r w:rsidR="00DF6B4B">
        <w:rPr>
          <w:rFonts w:ascii="Calibri" w:hAnsi="Calibri" w:cs="Calibri"/>
          <w:b/>
          <w:bCs/>
          <w:sz w:val="22"/>
          <w:szCs w:val="22"/>
        </w:rPr>
        <w:t xml:space="preserve"> </w:t>
      </w:r>
      <w:r w:rsidR="00DF6B4B" w:rsidRPr="00DF6B4B">
        <w:rPr>
          <w:rFonts w:ascii="Calibri" w:hAnsi="Calibri" w:cs="Calibri"/>
          <w:b/>
          <w:bCs/>
          <w:sz w:val="22"/>
          <w:szCs w:val="22"/>
        </w:rPr>
        <w:t>(1</w:t>
      </w:r>
      <w:r w:rsidR="00DF6B4B">
        <w:rPr>
          <w:rFonts w:ascii="Calibri" w:hAnsi="Calibri" w:cs="Calibri"/>
          <w:b/>
          <w:bCs/>
          <w:sz w:val="22"/>
          <w:szCs w:val="22"/>
        </w:rPr>
        <w:t>6</w:t>
      </w:r>
      <w:r w:rsidR="00DF6B4B" w:rsidRPr="00DF6B4B">
        <w:rPr>
          <w:rFonts w:ascii="Calibri" w:hAnsi="Calibri" w:cs="Calibri"/>
          <w:b/>
          <w:bCs/>
          <w:sz w:val="22"/>
          <w:szCs w:val="22"/>
        </w:rPr>
        <w:t xml:space="preserve"> puan)</w:t>
      </w:r>
    </w:p>
    <w:p w14:paraId="099DE605" w14:textId="3B698873" w:rsidR="00C421D5" w:rsidRDefault="00C421D5" w:rsidP="005E5757">
      <w:pPr>
        <w:pStyle w:val="AralkYok"/>
        <w:rPr>
          <w:rFonts w:ascii="Calibri" w:hAnsi="Calibri" w:cs="Calibri"/>
          <w:sz w:val="22"/>
          <w:szCs w:val="22"/>
        </w:rPr>
      </w:pPr>
      <w:r w:rsidRPr="005E5757">
        <w:rPr>
          <w:rFonts w:ascii="Calibri" w:hAnsi="Calibri" w:cs="Calibri"/>
          <w:sz w:val="22"/>
          <w:szCs w:val="22"/>
        </w:rPr>
        <w:t xml:space="preserve">Kolundaki </w:t>
      </w:r>
      <w:proofErr w:type="gramStart"/>
      <w:r w:rsidRPr="005E5757">
        <w:rPr>
          <w:rFonts w:ascii="Calibri" w:hAnsi="Calibri" w:cs="Calibri"/>
          <w:sz w:val="22"/>
          <w:szCs w:val="22"/>
        </w:rPr>
        <w:t xml:space="preserve">çantayı(  </w:t>
      </w:r>
      <w:proofErr w:type="gramEnd"/>
      <w:r w:rsidRPr="005E5757">
        <w:rPr>
          <w:rFonts w:ascii="Calibri" w:hAnsi="Calibri" w:cs="Calibri"/>
          <w:sz w:val="22"/>
          <w:szCs w:val="22"/>
        </w:rPr>
        <w:t xml:space="preserve">)elindeki valizi kapının önüne bırakıp cebinden anahtarı </w:t>
      </w:r>
      <w:proofErr w:type="gramStart"/>
      <w:r w:rsidRPr="005E5757">
        <w:rPr>
          <w:rFonts w:ascii="Calibri" w:hAnsi="Calibri" w:cs="Calibri"/>
          <w:sz w:val="22"/>
          <w:szCs w:val="22"/>
        </w:rPr>
        <w:t xml:space="preserve">çıkardı(  </w:t>
      </w:r>
      <w:proofErr w:type="gramEnd"/>
      <w:r w:rsidRPr="005E5757">
        <w:rPr>
          <w:rFonts w:ascii="Calibri" w:hAnsi="Calibri" w:cs="Calibri"/>
          <w:sz w:val="22"/>
          <w:szCs w:val="22"/>
        </w:rPr>
        <w:t xml:space="preserve">) Yıllar sonra çocukluğunun geçtiği eve dönmek onu derinden sarsmıştı ama bu görevi kardeşleri ona </w:t>
      </w:r>
      <w:proofErr w:type="gramStart"/>
      <w:r w:rsidRPr="005E5757">
        <w:rPr>
          <w:rFonts w:ascii="Calibri" w:hAnsi="Calibri" w:cs="Calibri"/>
          <w:sz w:val="22"/>
          <w:szCs w:val="22"/>
        </w:rPr>
        <w:t xml:space="preserve">vermişti(  </w:t>
      </w:r>
      <w:proofErr w:type="gramEnd"/>
      <w:r w:rsidRPr="005E5757">
        <w:rPr>
          <w:rFonts w:ascii="Calibri" w:hAnsi="Calibri" w:cs="Calibri"/>
          <w:sz w:val="22"/>
          <w:szCs w:val="22"/>
        </w:rPr>
        <w:t xml:space="preserve">)Saat </w:t>
      </w:r>
      <w:proofErr w:type="gramStart"/>
      <w:r w:rsidRPr="005E5757">
        <w:rPr>
          <w:rFonts w:ascii="Calibri" w:hAnsi="Calibri" w:cs="Calibri"/>
          <w:sz w:val="22"/>
          <w:szCs w:val="22"/>
        </w:rPr>
        <w:t xml:space="preserve">10(  </w:t>
      </w:r>
      <w:proofErr w:type="gramEnd"/>
      <w:r w:rsidRPr="005E5757">
        <w:rPr>
          <w:rFonts w:ascii="Calibri" w:hAnsi="Calibri" w:cs="Calibri"/>
          <w:sz w:val="22"/>
          <w:szCs w:val="22"/>
        </w:rPr>
        <w:t>)</w:t>
      </w:r>
      <w:proofErr w:type="gramStart"/>
      <w:r w:rsidRPr="005E5757">
        <w:rPr>
          <w:rFonts w:ascii="Calibri" w:hAnsi="Calibri" w:cs="Calibri"/>
          <w:sz w:val="22"/>
          <w:szCs w:val="22"/>
        </w:rPr>
        <w:t xml:space="preserve">30(  </w:t>
      </w:r>
      <w:proofErr w:type="gramEnd"/>
      <w:r w:rsidRPr="005E5757">
        <w:rPr>
          <w:rFonts w:ascii="Calibri" w:hAnsi="Calibri" w:cs="Calibri"/>
          <w:sz w:val="22"/>
          <w:szCs w:val="22"/>
        </w:rPr>
        <w:t xml:space="preserve">)da Ahmet Bey gelecekti. Eve değer biçmeleri </w:t>
      </w:r>
      <w:proofErr w:type="gramStart"/>
      <w:r w:rsidRPr="005E5757">
        <w:rPr>
          <w:rFonts w:ascii="Calibri" w:hAnsi="Calibri" w:cs="Calibri"/>
          <w:sz w:val="22"/>
          <w:szCs w:val="22"/>
        </w:rPr>
        <w:t xml:space="preserve">gerekiyordu(  </w:t>
      </w:r>
      <w:proofErr w:type="gramEnd"/>
      <w:r w:rsidRPr="005E5757">
        <w:rPr>
          <w:rFonts w:ascii="Calibri" w:hAnsi="Calibri" w:cs="Calibri"/>
          <w:sz w:val="22"/>
          <w:szCs w:val="22"/>
        </w:rPr>
        <w:t xml:space="preserve">) </w:t>
      </w:r>
      <w:r w:rsidR="005E5757">
        <w:rPr>
          <w:rFonts w:ascii="Calibri" w:hAnsi="Calibri" w:cs="Calibri"/>
          <w:sz w:val="22"/>
          <w:szCs w:val="22"/>
        </w:rPr>
        <w:t>s</w:t>
      </w:r>
      <w:r w:rsidRPr="005E5757">
        <w:rPr>
          <w:rFonts w:ascii="Calibri" w:hAnsi="Calibri" w:cs="Calibri"/>
          <w:sz w:val="22"/>
          <w:szCs w:val="22"/>
        </w:rPr>
        <w:t xml:space="preserve">alona doğru geçerken zil </w:t>
      </w:r>
      <w:proofErr w:type="gramStart"/>
      <w:r w:rsidRPr="005E5757">
        <w:rPr>
          <w:rFonts w:ascii="Calibri" w:hAnsi="Calibri" w:cs="Calibri"/>
          <w:sz w:val="22"/>
          <w:szCs w:val="22"/>
        </w:rPr>
        <w:t xml:space="preserve">çaldı(  </w:t>
      </w:r>
      <w:proofErr w:type="gramEnd"/>
      <w:r w:rsidRPr="005E5757">
        <w:rPr>
          <w:rFonts w:ascii="Calibri" w:hAnsi="Calibri" w:cs="Calibri"/>
          <w:sz w:val="22"/>
          <w:szCs w:val="22"/>
        </w:rPr>
        <w:t xml:space="preserve">)Gelen eski bir komşu muydu yoksa Ahmet Bey </w:t>
      </w:r>
      <w:proofErr w:type="gramStart"/>
      <w:r w:rsidRPr="005E5757">
        <w:rPr>
          <w:rFonts w:ascii="Calibri" w:hAnsi="Calibri" w:cs="Calibri"/>
          <w:sz w:val="22"/>
          <w:szCs w:val="22"/>
        </w:rPr>
        <w:t xml:space="preserve">miydi(  </w:t>
      </w:r>
      <w:proofErr w:type="gramEnd"/>
      <w:r w:rsidRPr="005E5757">
        <w:rPr>
          <w:rFonts w:ascii="Calibri" w:hAnsi="Calibri" w:cs="Calibri"/>
          <w:sz w:val="22"/>
          <w:szCs w:val="22"/>
        </w:rPr>
        <w:t>)</w:t>
      </w:r>
    </w:p>
    <w:p w14:paraId="23D85F85" w14:textId="77777777" w:rsidR="00A35361" w:rsidRDefault="00A35361" w:rsidP="005E5757">
      <w:pPr>
        <w:pStyle w:val="AralkYok"/>
        <w:rPr>
          <w:rFonts w:ascii="Calibri" w:hAnsi="Calibri" w:cs="Calibri"/>
          <w:sz w:val="22"/>
          <w:szCs w:val="22"/>
        </w:rPr>
      </w:pPr>
    </w:p>
    <w:p w14:paraId="6A529B7B" w14:textId="77777777" w:rsidR="005E5757" w:rsidRPr="005E5757" w:rsidRDefault="005E5757" w:rsidP="005E575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E32E3" w14:paraId="539005F0" w14:textId="77777777" w:rsidTr="003E32E3">
        <w:tc>
          <w:tcPr>
            <w:tcW w:w="10422" w:type="dxa"/>
          </w:tcPr>
          <w:p w14:paraId="34FFC75D" w14:textId="1C8BDF45" w:rsidR="003E32E3" w:rsidRDefault="003E32E3" w:rsidP="003E32E3">
            <w:pPr>
              <w:rPr>
                <w:rFonts w:ascii="Calibri" w:hAnsi="Calibri" w:cs="Calibri"/>
                <w:sz w:val="20"/>
                <w:szCs w:val="20"/>
              </w:rPr>
            </w:pPr>
            <w:r w:rsidRPr="003E32E3">
              <w:rPr>
                <w:rFonts w:ascii="Calibri" w:hAnsi="Calibri" w:cs="Calibri"/>
                <w:sz w:val="20"/>
                <w:szCs w:val="20"/>
              </w:rPr>
              <w:t>T.Y.6.7. Yaratıcı yazı yazabilme</w:t>
            </w:r>
          </w:p>
        </w:tc>
      </w:tr>
    </w:tbl>
    <w:p w14:paraId="7F055260" w14:textId="395BD9A1" w:rsidR="007061AC" w:rsidRPr="005E5757" w:rsidRDefault="00DF6B4B" w:rsidP="005E5757">
      <w:pPr>
        <w:rPr>
          <w:rFonts w:ascii="Calibri" w:hAnsi="Calibri" w:cs="Calibri"/>
          <w:b/>
          <w:bCs/>
          <w:sz w:val="22"/>
          <w:szCs w:val="22"/>
        </w:rPr>
      </w:pPr>
      <w:r>
        <w:rPr>
          <w:rFonts w:ascii="Calibri" w:hAnsi="Calibri" w:cs="Calibri"/>
          <w:b/>
          <w:bCs/>
          <w:sz w:val="22"/>
          <w:szCs w:val="22"/>
        </w:rPr>
        <w:t xml:space="preserve">8. </w:t>
      </w:r>
      <w:r w:rsidR="007061AC" w:rsidRPr="005E5757">
        <w:rPr>
          <w:rFonts w:ascii="Calibri" w:hAnsi="Calibri" w:cs="Calibri"/>
          <w:b/>
          <w:bCs/>
          <w:sz w:val="22"/>
          <w:szCs w:val="22"/>
        </w:rPr>
        <w:t>Tavan arasını temizlerken tozlu, üzerinde tuhaf düğmeleri olan metal bir kutu buldunuz. Merakla düğmelerden birine bastığınızda kendinizi 50 yıl öncesinin okul bahçesinde buldunuz.</w:t>
      </w:r>
      <w:r w:rsidR="005E5757" w:rsidRPr="005E5757">
        <w:rPr>
          <w:rFonts w:ascii="Calibri" w:hAnsi="Calibri" w:cs="Calibri"/>
          <w:b/>
          <w:bCs/>
          <w:sz w:val="22"/>
          <w:szCs w:val="22"/>
        </w:rPr>
        <w:t xml:space="preserve"> </w:t>
      </w:r>
      <w:r w:rsidR="007061AC" w:rsidRPr="005E5757">
        <w:rPr>
          <w:rFonts w:ascii="Calibri" w:hAnsi="Calibri" w:cs="Calibri"/>
          <w:b/>
          <w:bCs/>
          <w:sz w:val="22"/>
          <w:szCs w:val="22"/>
        </w:rPr>
        <w:t xml:space="preserve">Orada neler gördüğünüzü, kimlerle karşılaştığınızı anlatan bir hikâye yazınız. </w:t>
      </w:r>
      <w:r w:rsidR="005E5757" w:rsidRPr="005E5757">
        <w:rPr>
          <w:rFonts w:ascii="Calibri" w:hAnsi="Calibri" w:cs="Calibri"/>
          <w:b/>
          <w:bCs/>
          <w:sz w:val="22"/>
          <w:szCs w:val="22"/>
        </w:rPr>
        <w:t>Yazım ve noktalama kurallarına dikkat ediniz. Yazınıza uygun bir başlık koyunuz.</w:t>
      </w:r>
      <w:r>
        <w:rPr>
          <w:rFonts w:ascii="Calibri" w:hAnsi="Calibri" w:cs="Calibri"/>
          <w:b/>
          <w:bCs/>
          <w:sz w:val="22"/>
          <w:szCs w:val="22"/>
        </w:rPr>
        <w:t xml:space="preserve"> </w:t>
      </w:r>
      <w:r w:rsidRPr="00DF6B4B">
        <w:rPr>
          <w:rFonts w:ascii="Calibri" w:hAnsi="Calibri" w:cs="Calibri"/>
          <w:b/>
          <w:bCs/>
          <w:sz w:val="22"/>
          <w:szCs w:val="22"/>
        </w:rPr>
        <w:t>(</w:t>
      </w:r>
      <w:r>
        <w:rPr>
          <w:rFonts w:ascii="Calibri" w:hAnsi="Calibri" w:cs="Calibri"/>
          <w:b/>
          <w:bCs/>
          <w:sz w:val="22"/>
          <w:szCs w:val="22"/>
        </w:rPr>
        <w:t>20</w:t>
      </w:r>
      <w:r w:rsidRPr="00DF6B4B">
        <w:rPr>
          <w:rFonts w:ascii="Calibri" w:hAnsi="Calibri" w:cs="Calibri"/>
          <w:b/>
          <w:bCs/>
          <w:sz w:val="22"/>
          <w:szCs w:val="22"/>
        </w:rPr>
        <w:t xml:space="preserve"> puan)</w:t>
      </w:r>
    </w:p>
    <w:p w14:paraId="7A3B7B44" w14:textId="77777777" w:rsidR="003E32E3" w:rsidRPr="003E32E3" w:rsidRDefault="003E32E3" w:rsidP="003E32E3">
      <w:pPr>
        <w:rPr>
          <w:rFonts w:ascii="Calibri" w:hAnsi="Calibri" w:cs="Calibri"/>
          <w:sz w:val="20"/>
          <w:szCs w:val="20"/>
        </w:rPr>
      </w:pPr>
    </w:p>
    <w:sectPr w:rsidR="003E32E3" w:rsidRPr="003E32E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82"/>
    <w:multiLevelType w:val="multilevel"/>
    <w:tmpl w:val="A872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52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52"/>
    <w:rsid w:val="000667EC"/>
    <w:rsid w:val="0008240A"/>
    <w:rsid w:val="00082D39"/>
    <w:rsid w:val="000A698D"/>
    <w:rsid w:val="00131243"/>
    <w:rsid w:val="001E7303"/>
    <w:rsid w:val="0024481D"/>
    <w:rsid w:val="00335853"/>
    <w:rsid w:val="00376B30"/>
    <w:rsid w:val="0038774B"/>
    <w:rsid w:val="00394B48"/>
    <w:rsid w:val="003B450A"/>
    <w:rsid w:val="003D2694"/>
    <w:rsid w:val="003E32E3"/>
    <w:rsid w:val="003E6AD7"/>
    <w:rsid w:val="004429CF"/>
    <w:rsid w:val="004B43D8"/>
    <w:rsid w:val="005548DB"/>
    <w:rsid w:val="005B7B1F"/>
    <w:rsid w:val="005D12F3"/>
    <w:rsid w:val="005E5757"/>
    <w:rsid w:val="006441B7"/>
    <w:rsid w:val="007061AC"/>
    <w:rsid w:val="00773231"/>
    <w:rsid w:val="00777A1D"/>
    <w:rsid w:val="00783687"/>
    <w:rsid w:val="008B3AE5"/>
    <w:rsid w:val="008F5F3B"/>
    <w:rsid w:val="00A35361"/>
    <w:rsid w:val="00A761A2"/>
    <w:rsid w:val="00A769F1"/>
    <w:rsid w:val="00B21BD1"/>
    <w:rsid w:val="00B37A34"/>
    <w:rsid w:val="00BB3010"/>
    <w:rsid w:val="00BC4CD7"/>
    <w:rsid w:val="00BE545B"/>
    <w:rsid w:val="00BF0BC2"/>
    <w:rsid w:val="00C21104"/>
    <w:rsid w:val="00C21FF3"/>
    <w:rsid w:val="00C421D5"/>
    <w:rsid w:val="00CF24AA"/>
    <w:rsid w:val="00DF6852"/>
    <w:rsid w:val="00DF6B4B"/>
    <w:rsid w:val="00E01F1B"/>
    <w:rsid w:val="00E04C3C"/>
    <w:rsid w:val="00E74867"/>
    <w:rsid w:val="00F61EA9"/>
    <w:rsid w:val="00FD7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1FE8"/>
  <w15:chartTrackingRefBased/>
  <w15:docId w15:val="{57664FE2-0713-45BB-BEC9-B279638D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4B"/>
  </w:style>
  <w:style w:type="paragraph" w:styleId="Balk1">
    <w:name w:val="heading 1"/>
    <w:basedOn w:val="Normal"/>
    <w:next w:val="Normal"/>
    <w:link w:val="Balk1Char"/>
    <w:uiPriority w:val="9"/>
    <w:qFormat/>
    <w:rsid w:val="00DF6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6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68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68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68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68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68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68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68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685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685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685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685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685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68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68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68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6852"/>
    <w:rPr>
      <w:rFonts w:eastAsiaTheme="majorEastAsia" w:cstheme="majorBidi"/>
      <w:color w:val="272727" w:themeColor="text1" w:themeTint="D8"/>
    </w:rPr>
  </w:style>
  <w:style w:type="paragraph" w:styleId="KonuBal">
    <w:name w:val="Title"/>
    <w:basedOn w:val="Normal"/>
    <w:next w:val="Normal"/>
    <w:link w:val="KonuBalChar"/>
    <w:uiPriority w:val="10"/>
    <w:qFormat/>
    <w:rsid w:val="00DF6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68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68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68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68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6852"/>
    <w:rPr>
      <w:i/>
      <w:iCs/>
      <w:color w:val="404040" w:themeColor="text1" w:themeTint="BF"/>
    </w:rPr>
  </w:style>
  <w:style w:type="paragraph" w:styleId="ListeParagraf">
    <w:name w:val="List Paragraph"/>
    <w:basedOn w:val="Normal"/>
    <w:uiPriority w:val="34"/>
    <w:qFormat/>
    <w:rsid w:val="00DF6852"/>
    <w:pPr>
      <w:ind w:left="720"/>
      <w:contextualSpacing/>
    </w:pPr>
  </w:style>
  <w:style w:type="character" w:styleId="GlVurgulama">
    <w:name w:val="Intense Emphasis"/>
    <w:basedOn w:val="VarsaylanParagrafYazTipi"/>
    <w:uiPriority w:val="21"/>
    <w:qFormat/>
    <w:rsid w:val="00DF6852"/>
    <w:rPr>
      <w:i/>
      <w:iCs/>
      <w:color w:val="0F4761" w:themeColor="accent1" w:themeShade="BF"/>
    </w:rPr>
  </w:style>
  <w:style w:type="paragraph" w:styleId="GlAlnt">
    <w:name w:val="Intense Quote"/>
    <w:basedOn w:val="Normal"/>
    <w:next w:val="Normal"/>
    <w:link w:val="GlAlntChar"/>
    <w:uiPriority w:val="30"/>
    <w:qFormat/>
    <w:rsid w:val="00DF6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6852"/>
    <w:rPr>
      <w:i/>
      <w:iCs/>
      <w:color w:val="0F4761" w:themeColor="accent1" w:themeShade="BF"/>
    </w:rPr>
  </w:style>
  <w:style w:type="character" w:styleId="GlBavuru">
    <w:name w:val="Intense Reference"/>
    <w:basedOn w:val="VarsaylanParagrafYazTipi"/>
    <w:uiPriority w:val="32"/>
    <w:qFormat/>
    <w:rsid w:val="00DF6852"/>
    <w:rPr>
      <w:b/>
      <w:bCs/>
      <w:smallCaps/>
      <w:color w:val="0F4761" w:themeColor="accent1" w:themeShade="BF"/>
      <w:spacing w:val="5"/>
    </w:rPr>
  </w:style>
  <w:style w:type="table" w:styleId="TabloKlavuzu">
    <w:name w:val="Table Grid"/>
    <w:basedOn w:val="NormalTablo"/>
    <w:uiPriority w:val="39"/>
    <w:rsid w:val="003E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21BD1"/>
    <w:pPr>
      <w:spacing w:after="0" w:line="240" w:lineRule="auto"/>
    </w:pPr>
  </w:style>
  <w:style w:type="character" w:styleId="Kpr">
    <w:name w:val="Hyperlink"/>
    <w:basedOn w:val="VarsaylanParagrafYazTipi"/>
    <w:uiPriority w:val="99"/>
    <w:unhideWhenUsed/>
    <w:rsid w:val="005E5757"/>
    <w:rPr>
      <w:color w:val="467886" w:themeColor="hyperlink"/>
      <w:u w:val="single"/>
    </w:rPr>
  </w:style>
  <w:style w:type="character" w:styleId="zmlenmeyenBahsetme">
    <w:name w:val="Unresolved Mention"/>
    <w:basedOn w:val="VarsaylanParagrafYazTipi"/>
    <w:uiPriority w:val="99"/>
    <w:semiHidden/>
    <w:unhideWhenUsed/>
    <w:rsid w:val="005E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694</Words>
  <Characters>4573</Characters>
  <Application>Microsoft Office Word</Application>
  <DocSecurity>0</DocSecurity>
  <Lines>80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21</cp:revision>
  <dcterms:created xsi:type="dcterms:W3CDTF">2026-03-13T21:37:00Z</dcterms:created>
  <dcterms:modified xsi:type="dcterms:W3CDTF">2026-03-15T17:43:00Z</dcterms:modified>
</cp:coreProperties>
</file>