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4FB30" w14:textId="74916C4F" w:rsidR="00B47C44" w:rsidRPr="00935581" w:rsidRDefault="00B47C44" w:rsidP="00B47C44">
      <w:pPr>
        <w:rPr>
          <w:rFonts w:ascii="Calibri" w:hAnsi="Calibri" w:cs="Calibri"/>
          <w:b/>
          <w:sz w:val="22"/>
          <w:szCs w:val="22"/>
        </w:rPr>
      </w:pPr>
      <w:bookmarkStart w:id="0" w:name="_Hlk216222247"/>
      <w:r w:rsidRPr="00935581">
        <w:rPr>
          <w:rFonts w:ascii="Calibri" w:hAnsi="Calibri" w:cs="Calibri"/>
          <w:b/>
          <w:sz w:val="22"/>
          <w:szCs w:val="22"/>
        </w:rPr>
        <w:t>2025-2026 EĞİTİM-ÖĞRETİM YILI 5. SINIF TÜRKÇE DERSİ 2. DÖNEM 1. YAZILI SORULARI (2. SENARYO)</w:t>
      </w:r>
    </w:p>
    <w:p w14:paraId="0765181D" w14:textId="77777777" w:rsidR="00B47C44" w:rsidRPr="00935581" w:rsidRDefault="00B47C44" w:rsidP="00B47C44">
      <w:pPr>
        <w:rPr>
          <w:rFonts w:ascii="Calibri" w:hAnsi="Calibri" w:cs="Calibri"/>
          <w:b/>
          <w:sz w:val="22"/>
          <w:szCs w:val="22"/>
        </w:rPr>
      </w:pPr>
      <w:r w:rsidRPr="00935581">
        <w:rPr>
          <w:rFonts w:ascii="Calibri" w:hAnsi="Calibri" w:cs="Calibri"/>
          <w:b/>
          <w:sz w:val="22"/>
          <w:szCs w:val="22"/>
        </w:rPr>
        <w:t>Adı- Soyadı:                                                                                                                                  Aldığı Not:</w:t>
      </w:r>
    </w:p>
    <w:p w14:paraId="4C5AC270" w14:textId="77777777" w:rsidR="00B47C44" w:rsidRPr="00935581" w:rsidRDefault="00B47C44" w:rsidP="00B47C44">
      <w:pPr>
        <w:rPr>
          <w:rFonts w:ascii="Calibri" w:hAnsi="Calibri" w:cs="Calibri"/>
          <w:b/>
          <w:sz w:val="22"/>
          <w:szCs w:val="22"/>
        </w:rPr>
      </w:pPr>
      <w:r w:rsidRPr="00935581">
        <w:rPr>
          <w:rFonts w:ascii="Calibri" w:hAnsi="Calibri" w:cs="Calibri"/>
          <w:b/>
          <w:sz w:val="22"/>
          <w:szCs w:val="22"/>
        </w:rPr>
        <w:t>Sınıfı:</w:t>
      </w:r>
    </w:p>
    <w:bookmarkEnd w:id="0"/>
    <w:p w14:paraId="50E21B7A" w14:textId="57A66860" w:rsidR="00B47C44" w:rsidRPr="00B47C4B" w:rsidRDefault="00B47C4B" w:rsidP="00B47C4B">
      <w:pPr>
        <w:jc w:val="center"/>
        <w:rPr>
          <w:rFonts w:ascii="Calibri" w:hAnsi="Calibri" w:cs="Calibri"/>
          <w:b/>
          <w:bCs/>
          <w:color w:val="EE0000"/>
          <w:sz w:val="22"/>
          <w:szCs w:val="22"/>
        </w:rPr>
      </w:pPr>
      <w:r w:rsidRPr="00B47C4B">
        <w:rPr>
          <w:rFonts w:ascii="Calibri" w:hAnsi="Calibri" w:cs="Calibri"/>
          <w:b/>
          <w:bCs/>
          <w:color w:val="EE0000"/>
          <w:sz w:val="22"/>
          <w:szCs w:val="22"/>
        </w:rPr>
        <w:t>CEVAP ANAHTARI</w:t>
      </w:r>
    </w:p>
    <w:tbl>
      <w:tblPr>
        <w:tblStyle w:val="TabloKlavuzu"/>
        <w:tblW w:w="0" w:type="auto"/>
        <w:tblLook w:val="04A0" w:firstRow="1" w:lastRow="0" w:firstColumn="1" w:lastColumn="0" w:noHBand="0" w:noVBand="1"/>
      </w:tblPr>
      <w:tblGrid>
        <w:gridCol w:w="10422"/>
      </w:tblGrid>
      <w:tr w:rsidR="00B47C44" w:rsidRPr="00B47C44" w14:paraId="4DC1275D" w14:textId="77777777" w:rsidTr="00B47C44">
        <w:tc>
          <w:tcPr>
            <w:tcW w:w="10422" w:type="dxa"/>
          </w:tcPr>
          <w:p w14:paraId="69932A0D" w14:textId="4D29E04D" w:rsidR="00B47C44" w:rsidRPr="00B47C44" w:rsidRDefault="00B47C44" w:rsidP="00B47C44">
            <w:pPr>
              <w:rPr>
                <w:rFonts w:ascii="Calibri" w:hAnsi="Calibri" w:cs="Calibri"/>
                <w:sz w:val="22"/>
                <w:szCs w:val="22"/>
              </w:rPr>
            </w:pPr>
            <w:r w:rsidRPr="00B47C44">
              <w:rPr>
                <w:rFonts w:ascii="Calibri" w:hAnsi="Calibri" w:cs="Calibri"/>
                <w:sz w:val="22"/>
                <w:szCs w:val="22"/>
              </w:rPr>
              <w:t xml:space="preserve">T.O.5.8. Metnin derin anlamını belirlemeye yönelik basit çıkarımlar yapabilme  </w:t>
            </w:r>
          </w:p>
        </w:tc>
      </w:tr>
    </w:tbl>
    <w:p w14:paraId="16C99D5D" w14:textId="746931B1" w:rsidR="00B47C44" w:rsidRPr="00935581" w:rsidRDefault="00AB5A02" w:rsidP="00935581">
      <w:pPr>
        <w:pStyle w:val="AralkYok"/>
        <w:rPr>
          <w:rFonts w:ascii="Calibri" w:hAnsi="Calibri" w:cs="Calibri"/>
          <w:sz w:val="22"/>
          <w:szCs w:val="22"/>
        </w:rPr>
      </w:pPr>
      <w:r w:rsidRPr="00935581">
        <w:rPr>
          <w:rFonts w:ascii="Calibri" w:hAnsi="Calibri" w:cs="Calibri"/>
          <w:sz w:val="22"/>
          <w:szCs w:val="22"/>
        </w:rPr>
        <w:t>Özgüven, bir insanın kendi yeteneklerine güvenmesi ve yapabileceğine dair içinde taşıdığı inançtır. Hayatta bazen karşımıza engeller çıkabilir veya yapamayacağımızı söyleyen sesler duyabiliriz. Başkalarının ne düşündüğünden ziyad</w:t>
      </w:r>
      <w:r w:rsidR="00935581" w:rsidRPr="00935581">
        <w:rPr>
          <w:rFonts w:ascii="Calibri" w:hAnsi="Calibri" w:cs="Calibri"/>
          <w:sz w:val="22"/>
          <w:szCs w:val="22"/>
        </w:rPr>
        <w:t>e</w:t>
      </w:r>
      <w:r w:rsidRPr="00935581">
        <w:rPr>
          <w:rFonts w:ascii="Calibri" w:hAnsi="Calibri" w:cs="Calibri"/>
          <w:sz w:val="22"/>
          <w:szCs w:val="22"/>
        </w:rPr>
        <w:t xml:space="preserve"> kendi içindeki sese kulak vermek insanı başarıya ulaştırır. Unutmamak gerekir ki kendi kanatlarına güvenen bir kuş, bindiği dalın kırılmasından asla korkmaz. Çünkü o kuş bilir ki dal kırılsa bile onu havada tutacak olan ağaç değil, kendi kanatlarıdır.</w:t>
      </w:r>
    </w:p>
    <w:p w14:paraId="1A8FF9E0" w14:textId="0D1DAE4C" w:rsidR="00935581" w:rsidRDefault="00935581" w:rsidP="00935581">
      <w:pPr>
        <w:pStyle w:val="AralkYok"/>
        <w:rPr>
          <w:rFonts w:ascii="Calibri" w:hAnsi="Calibri" w:cs="Calibri"/>
          <w:b/>
          <w:bCs/>
          <w:sz w:val="22"/>
          <w:szCs w:val="22"/>
        </w:rPr>
      </w:pPr>
      <w:r w:rsidRPr="00935581">
        <w:rPr>
          <w:rFonts w:ascii="Calibri" w:hAnsi="Calibri" w:cs="Calibri"/>
          <w:b/>
          <w:bCs/>
          <w:sz w:val="22"/>
          <w:szCs w:val="22"/>
        </w:rPr>
        <w:t>1. Bu m</w:t>
      </w:r>
      <w:r w:rsidR="00AB5A02" w:rsidRPr="00935581">
        <w:rPr>
          <w:rFonts w:ascii="Calibri" w:hAnsi="Calibri" w:cs="Calibri"/>
          <w:b/>
          <w:bCs/>
          <w:sz w:val="22"/>
          <w:szCs w:val="22"/>
        </w:rPr>
        <w:t>etinde geçen</w:t>
      </w:r>
      <w:r w:rsidR="00AB5A02" w:rsidRPr="00935581">
        <w:rPr>
          <w:rFonts w:ascii="Calibri" w:hAnsi="Calibri" w:cs="Calibri"/>
          <w:sz w:val="22"/>
          <w:szCs w:val="22"/>
        </w:rPr>
        <w:t xml:space="preserve"> “Kendi kanatlarına güvenen bir kuş, bindiği dalın kırılmasından asla korkmaz.” </w:t>
      </w:r>
      <w:r w:rsidRPr="00935581">
        <w:rPr>
          <w:rFonts w:ascii="Calibri" w:hAnsi="Calibri" w:cs="Calibri"/>
          <w:b/>
          <w:bCs/>
          <w:sz w:val="22"/>
          <w:szCs w:val="22"/>
        </w:rPr>
        <w:t>c</w:t>
      </w:r>
      <w:r w:rsidR="00AB5A02" w:rsidRPr="00935581">
        <w:rPr>
          <w:rFonts w:ascii="Calibri" w:hAnsi="Calibri" w:cs="Calibri"/>
          <w:b/>
          <w:bCs/>
          <w:sz w:val="22"/>
          <w:szCs w:val="22"/>
        </w:rPr>
        <w:t>ümlesi</w:t>
      </w:r>
      <w:r w:rsidRPr="00935581">
        <w:rPr>
          <w:rFonts w:ascii="Calibri" w:hAnsi="Calibri" w:cs="Calibri"/>
          <w:sz w:val="22"/>
          <w:szCs w:val="22"/>
        </w:rPr>
        <w:t xml:space="preserve"> </w:t>
      </w:r>
      <w:r w:rsidRPr="00935581">
        <w:rPr>
          <w:rFonts w:ascii="Calibri" w:hAnsi="Calibri" w:cs="Calibri"/>
          <w:b/>
          <w:bCs/>
          <w:sz w:val="22"/>
          <w:szCs w:val="22"/>
        </w:rPr>
        <w:t>ile ifade edilmek istenen nedir? Yazınız.</w:t>
      </w:r>
      <w:r w:rsidR="0017647C">
        <w:rPr>
          <w:rFonts w:ascii="Calibri" w:hAnsi="Calibri" w:cs="Calibri"/>
          <w:b/>
          <w:bCs/>
          <w:sz w:val="22"/>
          <w:szCs w:val="22"/>
        </w:rPr>
        <w:t xml:space="preserve"> </w:t>
      </w:r>
      <w:r w:rsidR="0017647C">
        <w:rPr>
          <w:rFonts w:ascii="Calibri" w:hAnsi="Calibri" w:cs="Calibri"/>
          <w:b/>
          <w:sz w:val="22"/>
          <w:szCs w:val="22"/>
        </w:rPr>
        <w:t>(10 puan)</w:t>
      </w:r>
    </w:p>
    <w:p w14:paraId="06458ED3" w14:textId="34FCA852" w:rsidR="00935581" w:rsidRPr="007343AC" w:rsidRDefault="007343AC" w:rsidP="00B47C44">
      <w:pPr>
        <w:rPr>
          <w:rFonts w:ascii="Calibri" w:hAnsi="Calibri" w:cs="Calibri"/>
          <w:color w:val="EE0000"/>
          <w:sz w:val="22"/>
          <w:szCs w:val="22"/>
        </w:rPr>
      </w:pPr>
      <w:r w:rsidRPr="007343AC">
        <w:rPr>
          <w:rFonts w:ascii="Calibri" w:hAnsi="Calibri" w:cs="Calibri"/>
          <w:color w:val="EE0000"/>
          <w:sz w:val="22"/>
          <w:szCs w:val="22"/>
        </w:rPr>
        <w:t>İnsan başkalarına değil, kendi yetene</w:t>
      </w:r>
      <w:r>
        <w:rPr>
          <w:rFonts w:ascii="Calibri" w:hAnsi="Calibri" w:cs="Calibri"/>
          <w:color w:val="EE0000"/>
          <w:sz w:val="22"/>
          <w:szCs w:val="22"/>
        </w:rPr>
        <w:t>ğine</w:t>
      </w:r>
      <w:r w:rsidRPr="007343AC">
        <w:rPr>
          <w:rFonts w:ascii="Calibri" w:hAnsi="Calibri" w:cs="Calibri"/>
          <w:color w:val="EE0000"/>
          <w:sz w:val="22"/>
          <w:szCs w:val="22"/>
        </w:rPr>
        <w:t xml:space="preserve"> ve gücüne güvenmelidir.</w:t>
      </w:r>
    </w:p>
    <w:p w14:paraId="44C782CF" w14:textId="77777777" w:rsidR="00935581" w:rsidRPr="00935581" w:rsidRDefault="00935581" w:rsidP="00B47C44">
      <w:pPr>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B47C44" w:rsidRPr="00B47C44" w14:paraId="3301EF5D" w14:textId="77777777" w:rsidTr="00B47C44">
        <w:tc>
          <w:tcPr>
            <w:tcW w:w="10422" w:type="dxa"/>
          </w:tcPr>
          <w:p w14:paraId="2CBB92F8" w14:textId="665ED01D" w:rsidR="00B47C44" w:rsidRPr="00B47C44" w:rsidRDefault="00B47C44" w:rsidP="00B47C44">
            <w:pPr>
              <w:rPr>
                <w:rFonts w:ascii="Calibri" w:hAnsi="Calibri" w:cs="Calibri"/>
                <w:sz w:val="22"/>
                <w:szCs w:val="22"/>
              </w:rPr>
            </w:pPr>
            <w:r w:rsidRPr="00B47C44">
              <w:rPr>
                <w:rFonts w:ascii="Calibri" w:hAnsi="Calibri" w:cs="Calibri"/>
                <w:sz w:val="22"/>
                <w:szCs w:val="22"/>
              </w:rPr>
              <w:t>T.O.5.10. Metin içi karşılaştırma yapabilme</w:t>
            </w:r>
          </w:p>
        </w:tc>
      </w:tr>
    </w:tbl>
    <w:p w14:paraId="48176080" w14:textId="3F57215D" w:rsidR="00113884" w:rsidRPr="00935581" w:rsidRDefault="00113884" w:rsidP="00935581">
      <w:pPr>
        <w:pStyle w:val="AralkYok"/>
        <w:rPr>
          <w:rFonts w:ascii="Calibri" w:hAnsi="Calibri" w:cs="Calibri"/>
          <w:sz w:val="22"/>
          <w:szCs w:val="22"/>
        </w:rPr>
      </w:pPr>
      <w:r w:rsidRPr="00935581">
        <w:rPr>
          <w:rFonts w:ascii="Calibri" w:hAnsi="Calibri" w:cs="Calibri"/>
          <w:sz w:val="22"/>
          <w:szCs w:val="22"/>
        </w:rPr>
        <w:t>Topkapı Sarayı ve Dolmabahçe Sarayı, Osmanlı padişahlarının yaşadığı ve devleti yönettikleri merkezlerdir</w:t>
      </w:r>
      <w:r w:rsidR="004009D4">
        <w:rPr>
          <w:rFonts w:ascii="Calibri" w:hAnsi="Calibri" w:cs="Calibri"/>
          <w:sz w:val="22"/>
          <w:szCs w:val="22"/>
        </w:rPr>
        <w:t>.</w:t>
      </w:r>
      <w:r w:rsidRPr="00935581">
        <w:rPr>
          <w:rFonts w:ascii="Calibri" w:hAnsi="Calibri" w:cs="Calibri"/>
          <w:sz w:val="22"/>
          <w:szCs w:val="22"/>
        </w:rPr>
        <w:t xml:space="preserve"> </w:t>
      </w:r>
      <w:r w:rsidR="004009D4">
        <w:rPr>
          <w:rFonts w:ascii="Calibri" w:hAnsi="Calibri" w:cs="Calibri"/>
          <w:sz w:val="22"/>
          <w:szCs w:val="22"/>
        </w:rPr>
        <w:t>B</w:t>
      </w:r>
      <w:r w:rsidRPr="00935581">
        <w:rPr>
          <w:rFonts w:ascii="Calibri" w:hAnsi="Calibri" w:cs="Calibri"/>
          <w:sz w:val="22"/>
          <w:szCs w:val="22"/>
        </w:rPr>
        <w:t>ugün her ikisi de kapılarını ziyaretçilere açmış birer müzedir. Topkapı Sarayı</w:t>
      </w:r>
      <w:r w:rsidR="004009D4">
        <w:rPr>
          <w:rFonts w:ascii="Calibri" w:hAnsi="Calibri" w:cs="Calibri"/>
          <w:sz w:val="22"/>
          <w:szCs w:val="22"/>
        </w:rPr>
        <w:t>;</w:t>
      </w:r>
      <w:r w:rsidRPr="00935581">
        <w:rPr>
          <w:rFonts w:ascii="Calibri" w:hAnsi="Calibri" w:cs="Calibri"/>
          <w:sz w:val="22"/>
          <w:szCs w:val="22"/>
        </w:rPr>
        <w:t xml:space="preserve"> yüksek bir tepenin üzerinde, çevresi sağlam surlarla çevrili, yan yana dizilmiş küçük köşklerden ve geniş bahçelerden oluşur. Dolmabahçe Sarayı ise denizin tam kıyısında bulunur ve Avrupa tarzında, devasa avizelerle süslenmiş, tek parçadan oluşan çok büyük ve modern bir binadır.</w:t>
      </w:r>
    </w:p>
    <w:p w14:paraId="417E6DFA" w14:textId="2D5F019D" w:rsidR="00B47C44" w:rsidRDefault="00935581" w:rsidP="00935581">
      <w:pPr>
        <w:pStyle w:val="AralkYok"/>
        <w:rPr>
          <w:rFonts w:ascii="Calibri" w:hAnsi="Calibri" w:cs="Calibri"/>
          <w:b/>
          <w:bCs/>
          <w:sz w:val="22"/>
          <w:szCs w:val="22"/>
        </w:rPr>
      </w:pPr>
      <w:r>
        <w:rPr>
          <w:rFonts w:ascii="Calibri" w:hAnsi="Calibri" w:cs="Calibri"/>
          <w:b/>
          <w:bCs/>
          <w:sz w:val="22"/>
          <w:szCs w:val="22"/>
        </w:rPr>
        <w:t xml:space="preserve">2. </w:t>
      </w:r>
      <w:r w:rsidR="00113884" w:rsidRPr="00935581">
        <w:rPr>
          <w:rFonts w:ascii="Calibri" w:hAnsi="Calibri" w:cs="Calibri"/>
          <w:b/>
          <w:bCs/>
          <w:sz w:val="22"/>
          <w:szCs w:val="22"/>
        </w:rPr>
        <w:t xml:space="preserve">Bu metinden yararlanarak sarayların benzer iki özelliğini ve birbirinden farklı olan iki özelliğini </w:t>
      </w:r>
      <w:r w:rsidR="004009D4">
        <w:rPr>
          <w:rFonts w:ascii="Calibri" w:hAnsi="Calibri" w:cs="Calibri"/>
          <w:b/>
          <w:bCs/>
          <w:sz w:val="22"/>
          <w:szCs w:val="22"/>
        </w:rPr>
        <w:t xml:space="preserve">belirtilen yere </w:t>
      </w:r>
      <w:r w:rsidR="00113884" w:rsidRPr="00935581">
        <w:rPr>
          <w:rFonts w:ascii="Calibri" w:hAnsi="Calibri" w:cs="Calibri"/>
          <w:b/>
          <w:bCs/>
          <w:sz w:val="22"/>
          <w:szCs w:val="22"/>
        </w:rPr>
        <w:t>yazınız.</w:t>
      </w:r>
      <w:r w:rsidR="0017647C">
        <w:rPr>
          <w:rFonts w:ascii="Calibri" w:hAnsi="Calibri" w:cs="Calibri"/>
          <w:b/>
          <w:bCs/>
          <w:sz w:val="22"/>
          <w:szCs w:val="22"/>
        </w:rPr>
        <w:t xml:space="preserve"> </w:t>
      </w:r>
      <w:r w:rsidR="0017647C">
        <w:rPr>
          <w:rFonts w:ascii="Calibri" w:hAnsi="Calibri" w:cs="Calibri"/>
          <w:b/>
          <w:sz w:val="22"/>
          <w:szCs w:val="22"/>
        </w:rPr>
        <w:t>(16 puan)</w:t>
      </w:r>
    </w:p>
    <w:p w14:paraId="1BEE1B44" w14:textId="2E74E358" w:rsidR="00935581" w:rsidRPr="007343AC" w:rsidRDefault="00935581" w:rsidP="00935581">
      <w:pPr>
        <w:pStyle w:val="AralkYok"/>
        <w:rPr>
          <w:rFonts w:ascii="Calibri" w:hAnsi="Calibri" w:cs="Calibri"/>
          <w:color w:val="EE0000"/>
          <w:sz w:val="22"/>
          <w:szCs w:val="22"/>
        </w:rPr>
      </w:pPr>
      <w:r>
        <w:rPr>
          <w:rFonts w:ascii="Calibri" w:hAnsi="Calibri" w:cs="Calibri"/>
          <w:sz w:val="22"/>
          <w:szCs w:val="22"/>
        </w:rPr>
        <w:t>Benzer özellikler:</w:t>
      </w:r>
      <w:r w:rsidR="007343AC">
        <w:rPr>
          <w:rFonts w:ascii="Calibri" w:hAnsi="Calibri" w:cs="Calibri"/>
          <w:sz w:val="22"/>
          <w:szCs w:val="22"/>
        </w:rPr>
        <w:t xml:space="preserve"> </w:t>
      </w:r>
      <w:r w:rsidR="007343AC" w:rsidRPr="007343AC">
        <w:rPr>
          <w:rFonts w:ascii="Calibri" w:hAnsi="Calibri" w:cs="Calibri"/>
          <w:color w:val="EE0000"/>
          <w:sz w:val="22"/>
          <w:szCs w:val="22"/>
        </w:rPr>
        <w:t>İkisi de Osmanlı padişahlarının yaşadığı ve devleti yönettiği yerlerdir.</w:t>
      </w:r>
    </w:p>
    <w:p w14:paraId="06A49356" w14:textId="1EA920AF" w:rsidR="007343AC" w:rsidRPr="007343AC" w:rsidRDefault="007343AC" w:rsidP="00935581">
      <w:pPr>
        <w:pStyle w:val="AralkYok"/>
        <w:rPr>
          <w:rFonts w:ascii="Calibri" w:hAnsi="Calibri" w:cs="Calibri"/>
          <w:color w:val="EE0000"/>
          <w:sz w:val="22"/>
          <w:szCs w:val="22"/>
        </w:rPr>
      </w:pPr>
      <w:r w:rsidRPr="007343AC">
        <w:rPr>
          <w:rFonts w:ascii="Calibri" w:hAnsi="Calibri" w:cs="Calibri"/>
          <w:color w:val="EE0000"/>
          <w:sz w:val="22"/>
          <w:szCs w:val="22"/>
        </w:rPr>
        <w:t xml:space="preserve">                               Bugün her iki yapı da ziyarete açık birer müze olarak hizmet vermektedir.</w:t>
      </w:r>
    </w:p>
    <w:p w14:paraId="631D9D5F" w14:textId="77777777" w:rsidR="00935581" w:rsidRDefault="00935581" w:rsidP="00935581">
      <w:pPr>
        <w:pStyle w:val="AralkYok"/>
        <w:rPr>
          <w:rFonts w:ascii="Calibri" w:hAnsi="Calibri" w:cs="Calibri"/>
          <w:sz w:val="22"/>
          <w:szCs w:val="22"/>
        </w:rPr>
      </w:pPr>
    </w:p>
    <w:p w14:paraId="69E05BBA" w14:textId="0A24A38A" w:rsidR="00935581" w:rsidRPr="007343AC" w:rsidRDefault="00935581" w:rsidP="00935581">
      <w:pPr>
        <w:pStyle w:val="AralkYok"/>
        <w:rPr>
          <w:rFonts w:ascii="Calibri" w:hAnsi="Calibri" w:cs="Calibri"/>
          <w:color w:val="EE0000"/>
          <w:sz w:val="22"/>
          <w:szCs w:val="22"/>
        </w:rPr>
      </w:pPr>
      <w:r>
        <w:rPr>
          <w:rFonts w:ascii="Calibri" w:hAnsi="Calibri" w:cs="Calibri"/>
          <w:sz w:val="22"/>
          <w:szCs w:val="22"/>
        </w:rPr>
        <w:t>Farklı özellikler:</w:t>
      </w:r>
      <w:r w:rsidR="007343AC">
        <w:rPr>
          <w:rFonts w:ascii="Calibri" w:hAnsi="Calibri" w:cs="Calibri"/>
          <w:sz w:val="22"/>
          <w:szCs w:val="22"/>
        </w:rPr>
        <w:t xml:space="preserve"> </w:t>
      </w:r>
      <w:r w:rsidR="007343AC" w:rsidRPr="007343AC">
        <w:rPr>
          <w:rFonts w:ascii="Calibri" w:hAnsi="Calibri" w:cs="Calibri"/>
          <w:color w:val="EE0000"/>
          <w:sz w:val="22"/>
          <w:szCs w:val="22"/>
        </w:rPr>
        <w:t xml:space="preserve">Topkapı Sarayı yüksek bir tepenin üzerinde yer alırken Dolmabahçe Sarayı denizin tam kıyısında </w:t>
      </w:r>
      <w:r w:rsidR="007343AC">
        <w:rPr>
          <w:rFonts w:ascii="Calibri" w:hAnsi="Calibri" w:cs="Calibri"/>
          <w:color w:val="EE0000"/>
          <w:sz w:val="22"/>
          <w:szCs w:val="22"/>
        </w:rPr>
        <w:t xml:space="preserve">         </w:t>
      </w:r>
      <w:r w:rsidR="007343AC" w:rsidRPr="007343AC">
        <w:rPr>
          <w:rFonts w:ascii="Calibri" w:hAnsi="Calibri" w:cs="Calibri"/>
          <w:color w:val="EE0000"/>
          <w:sz w:val="22"/>
          <w:szCs w:val="22"/>
        </w:rPr>
        <w:t>bulunur.</w:t>
      </w:r>
    </w:p>
    <w:p w14:paraId="7C42B467" w14:textId="343FBBB6" w:rsidR="00935581" w:rsidRPr="007343AC" w:rsidRDefault="007343AC" w:rsidP="00935581">
      <w:pPr>
        <w:pStyle w:val="AralkYok"/>
        <w:rPr>
          <w:rFonts w:ascii="Calibri" w:hAnsi="Calibri" w:cs="Calibri"/>
          <w:color w:val="EE0000"/>
          <w:sz w:val="22"/>
          <w:szCs w:val="22"/>
        </w:rPr>
      </w:pPr>
      <w:r w:rsidRPr="007343AC">
        <w:rPr>
          <w:rFonts w:ascii="Calibri" w:hAnsi="Calibri" w:cs="Calibri"/>
          <w:color w:val="EE0000"/>
          <w:sz w:val="22"/>
          <w:szCs w:val="22"/>
        </w:rPr>
        <w:t xml:space="preserve">                             Topkapı Sarayı küçük köşklerden oluşurken Dolmabahçe Sarayı tek parçadan oluşan büyük ve modern bir binadır.</w:t>
      </w:r>
    </w:p>
    <w:p w14:paraId="45258FE4" w14:textId="77777777" w:rsidR="00935581" w:rsidRDefault="00935581" w:rsidP="00935581">
      <w:pPr>
        <w:pStyle w:val="AralkYok"/>
        <w:rPr>
          <w:rFonts w:ascii="Calibri" w:hAnsi="Calibri" w:cs="Calibri"/>
          <w:sz w:val="22"/>
          <w:szCs w:val="22"/>
        </w:rPr>
      </w:pPr>
    </w:p>
    <w:p w14:paraId="3785E1B5" w14:textId="77777777" w:rsidR="00935581" w:rsidRPr="00935581" w:rsidRDefault="00935581" w:rsidP="00935581">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47C44" w:rsidRPr="00B47C44" w14:paraId="568C1AD1" w14:textId="77777777" w:rsidTr="00B47C44">
        <w:tc>
          <w:tcPr>
            <w:tcW w:w="10422" w:type="dxa"/>
          </w:tcPr>
          <w:p w14:paraId="522AFF2C" w14:textId="2AD0DE62" w:rsidR="00B47C44" w:rsidRPr="00B47C44" w:rsidRDefault="00B47C44" w:rsidP="00B47C44">
            <w:pPr>
              <w:rPr>
                <w:rFonts w:ascii="Calibri" w:hAnsi="Calibri" w:cs="Calibri"/>
                <w:sz w:val="22"/>
                <w:szCs w:val="22"/>
              </w:rPr>
            </w:pPr>
            <w:r w:rsidRPr="00B47C44">
              <w:rPr>
                <w:rFonts w:ascii="Calibri" w:hAnsi="Calibri" w:cs="Calibri"/>
                <w:sz w:val="22"/>
                <w:szCs w:val="22"/>
              </w:rPr>
              <w:t>T.O.5.12. Metindeki unsurları sınıflandırabilme</w:t>
            </w:r>
          </w:p>
        </w:tc>
      </w:tr>
    </w:tbl>
    <w:p w14:paraId="3F5C8975" w14:textId="4BEF88DB" w:rsidR="004004A4" w:rsidRPr="001A550A" w:rsidRDefault="00D8649B" w:rsidP="001A550A">
      <w:pPr>
        <w:pStyle w:val="AralkYok"/>
        <w:rPr>
          <w:rFonts w:ascii="Calibri" w:hAnsi="Calibri" w:cs="Calibri"/>
          <w:sz w:val="22"/>
          <w:szCs w:val="22"/>
        </w:rPr>
      </w:pPr>
      <w:r w:rsidRPr="001A550A">
        <w:rPr>
          <w:rFonts w:ascii="Calibri" w:hAnsi="Calibri" w:cs="Calibri"/>
          <w:sz w:val="22"/>
          <w:szCs w:val="22"/>
        </w:rPr>
        <w:t>Köy ve şehir yaşamı, sundukları imk</w:t>
      </w:r>
      <w:r w:rsidR="00935581" w:rsidRPr="001A550A">
        <w:rPr>
          <w:rFonts w:ascii="Calibri" w:hAnsi="Calibri" w:cs="Calibri"/>
          <w:sz w:val="22"/>
          <w:szCs w:val="22"/>
        </w:rPr>
        <w:t>â</w:t>
      </w:r>
      <w:r w:rsidRPr="001A550A">
        <w:rPr>
          <w:rFonts w:ascii="Calibri" w:hAnsi="Calibri" w:cs="Calibri"/>
          <w:sz w:val="22"/>
          <w:szCs w:val="22"/>
        </w:rPr>
        <w:t>nlar ve günlük hayatın akışı bakımından birbirinden çok farklı özelliklere sahiptir. Köy yaşamı</w:t>
      </w:r>
      <w:r w:rsidR="00935581" w:rsidRPr="001A550A">
        <w:rPr>
          <w:rFonts w:ascii="Calibri" w:hAnsi="Calibri" w:cs="Calibri"/>
          <w:sz w:val="22"/>
          <w:szCs w:val="22"/>
        </w:rPr>
        <w:t>,</w:t>
      </w:r>
      <w:r w:rsidRPr="001A550A">
        <w:rPr>
          <w:rFonts w:ascii="Calibri" w:hAnsi="Calibri" w:cs="Calibri"/>
          <w:sz w:val="22"/>
          <w:szCs w:val="22"/>
        </w:rPr>
        <w:t xml:space="preserve"> geçimin genellikle tarım ve hayvancılıkla sağlandığı</w:t>
      </w:r>
      <w:r w:rsidR="00935581" w:rsidRPr="001A550A">
        <w:rPr>
          <w:rFonts w:ascii="Calibri" w:hAnsi="Calibri" w:cs="Calibri"/>
          <w:sz w:val="22"/>
          <w:szCs w:val="22"/>
        </w:rPr>
        <w:t xml:space="preserve"> </w:t>
      </w:r>
      <w:r w:rsidRPr="001A550A">
        <w:rPr>
          <w:rFonts w:ascii="Calibri" w:hAnsi="Calibri" w:cs="Calibri"/>
          <w:sz w:val="22"/>
          <w:szCs w:val="22"/>
        </w:rPr>
        <w:t>bir düzen üzerine kuruludur</w:t>
      </w:r>
      <w:r w:rsidR="00935581" w:rsidRPr="001A550A">
        <w:rPr>
          <w:rFonts w:ascii="Calibri" w:hAnsi="Calibri" w:cs="Calibri"/>
          <w:sz w:val="22"/>
          <w:szCs w:val="22"/>
        </w:rPr>
        <w:t>.</w:t>
      </w:r>
      <w:r w:rsidRPr="001A550A">
        <w:rPr>
          <w:rFonts w:ascii="Calibri" w:hAnsi="Calibri" w:cs="Calibri"/>
          <w:sz w:val="22"/>
          <w:szCs w:val="22"/>
        </w:rPr>
        <w:t xml:space="preserve"> </w:t>
      </w:r>
      <w:r w:rsidR="00935581" w:rsidRPr="001A550A">
        <w:rPr>
          <w:rFonts w:ascii="Calibri" w:hAnsi="Calibri" w:cs="Calibri"/>
          <w:sz w:val="22"/>
          <w:szCs w:val="22"/>
        </w:rPr>
        <w:t>B</w:t>
      </w:r>
      <w:r w:rsidRPr="001A550A">
        <w:rPr>
          <w:rFonts w:ascii="Calibri" w:hAnsi="Calibri" w:cs="Calibri"/>
          <w:sz w:val="22"/>
          <w:szCs w:val="22"/>
        </w:rPr>
        <w:t xml:space="preserve">urada insanlar sabahın ilk ışıklarıyla uyanıp tarlada çalışır veya hayvanlarını otlatırlar. Toprakla uğraşmak ve taze ürünler yetiştirmek, insanın sağlıklı kalmasını sağlayan </w:t>
      </w:r>
      <w:r w:rsidR="00935581" w:rsidRPr="001A550A">
        <w:rPr>
          <w:rFonts w:ascii="Calibri" w:hAnsi="Calibri" w:cs="Calibri"/>
          <w:sz w:val="22"/>
          <w:szCs w:val="22"/>
        </w:rPr>
        <w:t xml:space="preserve">bir </w:t>
      </w:r>
      <w:r w:rsidRPr="001A550A">
        <w:rPr>
          <w:rFonts w:ascii="Calibri" w:hAnsi="Calibri" w:cs="Calibri"/>
          <w:sz w:val="22"/>
          <w:szCs w:val="22"/>
        </w:rPr>
        <w:t>yaşam biçimidir. Şehir ise fabrikaların, iş merkezlerinin ve yüksek binaların bulunduğu</w:t>
      </w:r>
      <w:r w:rsidR="00935581" w:rsidRPr="001A550A">
        <w:rPr>
          <w:rFonts w:ascii="Calibri" w:hAnsi="Calibri" w:cs="Calibri"/>
          <w:sz w:val="22"/>
          <w:szCs w:val="22"/>
        </w:rPr>
        <w:t>;</w:t>
      </w:r>
      <w:r w:rsidRPr="001A550A">
        <w:rPr>
          <w:rFonts w:ascii="Calibri" w:hAnsi="Calibri" w:cs="Calibri"/>
          <w:sz w:val="22"/>
          <w:szCs w:val="22"/>
        </w:rPr>
        <w:t xml:space="preserve"> nüfusun çok kalabalık olduğu yerleşim yerleridir. Şehirlerde ulaşım metro, otobüs veya tramvay gibi araçlarla sağlanır ve insanlar geçimlerini genellikle sanayi, ticaret veya hizmet sektöründe çalışarak kazanırlar. Köylerde komşuluk ilişkileri çok güçlüdür ve yardımlaşma esastır; şehirlerde ise teknolojik imk</w:t>
      </w:r>
      <w:r w:rsidR="00935581" w:rsidRPr="001A550A">
        <w:rPr>
          <w:rFonts w:ascii="Calibri" w:hAnsi="Calibri" w:cs="Calibri"/>
          <w:sz w:val="22"/>
          <w:szCs w:val="22"/>
        </w:rPr>
        <w:t>â</w:t>
      </w:r>
      <w:r w:rsidRPr="001A550A">
        <w:rPr>
          <w:rFonts w:ascii="Calibri" w:hAnsi="Calibri" w:cs="Calibri"/>
          <w:sz w:val="22"/>
          <w:szCs w:val="22"/>
        </w:rPr>
        <w:t>nlar, hastaneler ve okullar çok çeşitlidir</w:t>
      </w:r>
      <w:r w:rsidR="00935581" w:rsidRPr="001A550A">
        <w:rPr>
          <w:rFonts w:ascii="Calibri" w:hAnsi="Calibri" w:cs="Calibri"/>
          <w:sz w:val="22"/>
          <w:szCs w:val="22"/>
        </w:rPr>
        <w:t>.</w:t>
      </w:r>
    </w:p>
    <w:p w14:paraId="1434ADD9" w14:textId="43013E97" w:rsidR="00935581" w:rsidRDefault="001A550A" w:rsidP="001A550A">
      <w:pPr>
        <w:pStyle w:val="AralkYok"/>
        <w:rPr>
          <w:rFonts w:ascii="Calibri" w:hAnsi="Calibri" w:cs="Calibri"/>
          <w:b/>
          <w:bCs/>
          <w:sz w:val="22"/>
          <w:szCs w:val="22"/>
        </w:rPr>
      </w:pPr>
      <w:r>
        <w:rPr>
          <w:rFonts w:ascii="Calibri" w:hAnsi="Calibri" w:cs="Calibri"/>
          <w:b/>
          <w:bCs/>
          <w:sz w:val="22"/>
          <w:szCs w:val="22"/>
        </w:rPr>
        <w:t xml:space="preserve">3. </w:t>
      </w:r>
      <w:r w:rsidRPr="001A550A">
        <w:rPr>
          <w:rFonts w:ascii="Calibri" w:hAnsi="Calibri" w:cs="Calibri"/>
          <w:b/>
          <w:bCs/>
          <w:sz w:val="22"/>
          <w:szCs w:val="22"/>
        </w:rPr>
        <w:t>Bu m</w:t>
      </w:r>
      <w:r w:rsidR="00935581" w:rsidRPr="001A550A">
        <w:rPr>
          <w:rFonts w:ascii="Calibri" w:hAnsi="Calibri" w:cs="Calibri"/>
          <w:b/>
          <w:bCs/>
          <w:sz w:val="22"/>
          <w:szCs w:val="22"/>
        </w:rPr>
        <w:t xml:space="preserve">etinde anlatılan </w:t>
      </w:r>
      <w:r w:rsidRPr="001A550A">
        <w:rPr>
          <w:rFonts w:ascii="Calibri" w:hAnsi="Calibri" w:cs="Calibri"/>
          <w:b/>
          <w:bCs/>
          <w:sz w:val="22"/>
          <w:szCs w:val="22"/>
        </w:rPr>
        <w:t xml:space="preserve">yaşamları </w:t>
      </w:r>
      <w:r>
        <w:rPr>
          <w:rFonts w:ascii="Calibri" w:hAnsi="Calibri" w:cs="Calibri"/>
          <w:b/>
          <w:bCs/>
          <w:sz w:val="22"/>
          <w:szCs w:val="22"/>
        </w:rPr>
        <w:t xml:space="preserve">aşağıdaki tabloda </w:t>
      </w:r>
      <w:r w:rsidRPr="001A550A">
        <w:rPr>
          <w:rFonts w:ascii="Calibri" w:hAnsi="Calibri" w:cs="Calibri"/>
          <w:b/>
          <w:bCs/>
          <w:sz w:val="22"/>
          <w:szCs w:val="22"/>
        </w:rPr>
        <w:t>sınıflandırınız. Sınıflandırdığınız yaşamların özelliklerine ikişer örnek yazınız.</w:t>
      </w:r>
      <w:r>
        <w:rPr>
          <w:rFonts w:ascii="Calibri" w:hAnsi="Calibri" w:cs="Calibri"/>
          <w:b/>
          <w:bCs/>
          <w:sz w:val="22"/>
          <w:szCs w:val="22"/>
        </w:rPr>
        <w:t xml:space="preserve"> Sınıflandırma başlıklarını yazmayı unutmayınız.</w:t>
      </w:r>
      <w:r w:rsidR="0017647C">
        <w:rPr>
          <w:rFonts w:ascii="Calibri" w:hAnsi="Calibri" w:cs="Calibri"/>
          <w:b/>
          <w:bCs/>
          <w:sz w:val="22"/>
          <w:szCs w:val="22"/>
        </w:rPr>
        <w:t xml:space="preserve"> </w:t>
      </w:r>
      <w:r w:rsidR="0017647C">
        <w:rPr>
          <w:rFonts w:ascii="Calibri" w:hAnsi="Calibri" w:cs="Calibri"/>
          <w:b/>
          <w:sz w:val="22"/>
          <w:szCs w:val="22"/>
        </w:rPr>
        <w:t>(16 puan)</w:t>
      </w:r>
    </w:p>
    <w:p w14:paraId="11F34999" w14:textId="77777777" w:rsidR="001A550A" w:rsidRPr="001A550A" w:rsidRDefault="001A550A" w:rsidP="001A550A">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5211"/>
        <w:gridCol w:w="5211"/>
      </w:tblGrid>
      <w:tr w:rsidR="001A550A" w:rsidRPr="001A550A" w14:paraId="0C5D949A" w14:textId="77777777" w:rsidTr="001A550A">
        <w:tc>
          <w:tcPr>
            <w:tcW w:w="5211" w:type="dxa"/>
          </w:tcPr>
          <w:p w14:paraId="4A909000" w14:textId="23763B7D" w:rsidR="001A550A" w:rsidRPr="001A550A" w:rsidRDefault="001A550A" w:rsidP="001A550A">
            <w:pPr>
              <w:jc w:val="center"/>
              <w:rPr>
                <w:rFonts w:ascii="Calibri" w:hAnsi="Calibri" w:cs="Calibri"/>
                <w:sz w:val="28"/>
                <w:szCs w:val="28"/>
              </w:rPr>
            </w:pPr>
            <w:r w:rsidRPr="001A550A">
              <w:rPr>
                <w:rFonts w:ascii="Calibri" w:hAnsi="Calibri" w:cs="Calibri"/>
                <w:sz w:val="28"/>
                <w:szCs w:val="28"/>
              </w:rPr>
              <w:t>………</w:t>
            </w:r>
            <w:r w:rsidR="007343AC" w:rsidRPr="007343AC">
              <w:rPr>
                <w:rFonts w:ascii="Calibri" w:hAnsi="Calibri" w:cs="Calibri"/>
                <w:color w:val="EE0000"/>
                <w:sz w:val="22"/>
                <w:szCs w:val="22"/>
              </w:rPr>
              <w:t>Köy Yaşamı</w:t>
            </w:r>
            <w:r w:rsidRPr="001A550A">
              <w:rPr>
                <w:rFonts w:ascii="Calibri" w:hAnsi="Calibri" w:cs="Calibri"/>
                <w:sz w:val="28"/>
                <w:szCs w:val="28"/>
              </w:rPr>
              <w:t>……….</w:t>
            </w:r>
          </w:p>
        </w:tc>
        <w:tc>
          <w:tcPr>
            <w:tcW w:w="5211" w:type="dxa"/>
          </w:tcPr>
          <w:p w14:paraId="26F12678" w14:textId="3359D49A" w:rsidR="001A550A" w:rsidRPr="001A550A" w:rsidRDefault="001A550A" w:rsidP="001A550A">
            <w:pPr>
              <w:jc w:val="center"/>
              <w:rPr>
                <w:rFonts w:ascii="Calibri" w:hAnsi="Calibri" w:cs="Calibri"/>
                <w:sz w:val="28"/>
                <w:szCs w:val="28"/>
              </w:rPr>
            </w:pPr>
            <w:r w:rsidRPr="001A550A">
              <w:rPr>
                <w:rFonts w:ascii="Calibri" w:hAnsi="Calibri" w:cs="Calibri"/>
                <w:sz w:val="28"/>
                <w:szCs w:val="28"/>
              </w:rPr>
              <w:t>…………</w:t>
            </w:r>
            <w:r w:rsidR="007343AC" w:rsidRPr="007343AC">
              <w:rPr>
                <w:rFonts w:ascii="Calibri" w:hAnsi="Calibri" w:cs="Calibri"/>
                <w:color w:val="EE0000"/>
                <w:sz w:val="22"/>
                <w:szCs w:val="22"/>
              </w:rPr>
              <w:t>Şehir Yaşamı</w:t>
            </w:r>
            <w:r w:rsidRPr="001A550A">
              <w:rPr>
                <w:rFonts w:ascii="Calibri" w:hAnsi="Calibri" w:cs="Calibri"/>
                <w:sz w:val="28"/>
                <w:szCs w:val="28"/>
              </w:rPr>
              <w:t>………….</w:t>
            </w:r>
          </w:p>
        </w:tc>
      </w:tr>
      <w:tr w:rsidR="001A550A" w:rsidRPr="001A550A" w14:paraId="35C32BBA" w14:textId="77777777" w:rsidTr="001A550A">
        <w:tc>
          <w:tcPr>
            <w:tcW w:w="5211" w:type="dxa"/>
          </w:tcPr>
          <w:p w14:paraId="1DCCB96B" w14:textId="1071A098" w:rsidR="001A550A" w:rsidRPr="008D612A" w:rsidRDefault="001A550A" w:rsidP="001A550A">
            <w:pPr>
              <w:rPr>
                <w:rFonts w:ascii="Calibri" w:hAnsi="Calibri" w:cs="Calibri"/>
                <w:color w:val="EE0000"/>
                <w:sz w:val="22"/>
                <w:szCs w:val="22"/>
              </w:rPr>
            </w:pPr>
            <w:r>
              <w:rPr>
                <w:rFonts w:ascii="Calibri" w:hAnsi="Calibri" w:cs="Calibri"/>
                <w:sz w:val="22"/>
                <w:szCs w:val="22"/>
              </w:rPr>
              <w:t>1.</w:t>
            </w:r>
            <w:r w:rsidR="007343AC">
              <w:rPr>
                <w:rFonts w:ascii="Calibri" w:hAnsi="Calibri" w:cs="Calibri"/>
                <w:sz w:val="22"/>
                <w:szCs w:val="22"/>
              </w:rPr>
              <w:t xml:space="preserve"> </w:t>
            </w:r>
            <w:r w:rsidR="007343AC" w:rsidRPr="008D612A">
              <w:rPr>
                <w:rFonts w:ascii="Calibri" w:hAnsi="Calibri" w:cs="Calibri"/>
                <w:color w:val="EE0000"/>
                <w:sz w:val="22"/>
                <w:szCs w:val="22"/>
              </w:rPr>
              <w:t>Geçim tarım ve hayvancılıkla sağlanır.</w:t>
            </w:r>
          </w:p>
          <w:p w14:paraId="4E484104" w14:textId="77777777" w:rsidR="001A550A" w:rsidRPr="008D612A" w:rsidRDefault="001A550A" w:rsidP="001A550A">
            <w:pPr>
              <w:rPr>
                <w:rFonts w:ascii="Calibri" w:hAnsi="Calibri" w:cs="Calibri"/>
                <w:color w:val="EE0000"/>
                <w:sz w:val="22"/>
                <w:szCs w:val="22"/>
              </w:rPr>
            </w:pPr>
          </w:p>
          <w:p w14:paraId="01975F9C" w14:textId="5B5321A9" w:rsidR="001A550A" w:rsidRPr="001A550A" w:rsidRDefault="001A550A" w:rsidP="001A550A">
            <w:pPr>
              <w:rPr>
                <w:rFonts w:ascii="Calibri" w:hAnsi="Calibri" w:cs="Calibri"/>
                <w:sz w:val="22"/>
                <w:szCs w:val="22"/>
              </w:rPr>
            </w:pPr>
            <w:r>
              <w:rPr>
                <w:rFonts w:ascii="Calibri" w:hAnsi="Calibri" w:cs="Calibri"/>
                <w:sz w:val="22"/>
                <w:szCs w:val="22"/>
              </w:rPr>
              <w:t>2.</w:t>
            </w:r>
            <w:r w:rsidR="008D612A">
              <w:rPr>
                <w:rFonts w:ascii="Calibri" w:hAnsi="Calibri" w:cs="Calibri"/>
                <w:sz w:val="22"/>
                <w:szCs w:val="22"/>
              </w:rPr>
              <w:t xml:space="preserve"> </w:t>
            </w:r>
            <w:r w:rsidR="008D612A" w:rsidRPr="008D612A">
              <w:rPr>
                <w:rFonts w:ascii="Calibri" w:hAnsi="Calibri" w:cs="Calibri"/>
                <w:color w:val="EE0000"/>
                <w:sz w:val="22"/>
                <w:szCs w:val="22"/>
              </w:rPr>
              <w:t>Komşuluk ilişkileri güçlüdür, yardımlaşma fazladır.</w:t>
            </w:r>
          </w:p>
        </w:tc>
        <w:tc>
          <w:tcPr>
            <w:tcW w:w="5211" w:type="dxa"/>
          </w:tcPr>
          <w:p w14:paraId="5A481C3F" w14:textId="2D4BF3A0" w:rsidR="001A550A" w:rsidRPr="008D612A" w:rsidRDefault="001A550A" w:rsidP="001A550A">
            <w:pPr>
              <w:rPr>
                <w:rFonts w:ascii="Calibri" w:hAnsi="Calibri" w:cs="Calibri"/>
                <w:color w:val="EE0000"/>
                <w:sz w:val="22"/>
                <w:szCs w:val="22"/>
              </w:rPr>
            </w:pPr>
            <w:r>
              <w:rPr>
                <w:rFonts w:ascii="Calibri" w:hAnsi="Calibri" w:cs="Calibri"/>
                <w:sz w:val="22"/>
                <w:szCs w:val="22"/>
              </w:rPr>
              <w:t>1.</w:t>
            </w:r>
            <w:r w:rsidR="008D612A">
              <w:rPr>
                <w:rFonts w:ascii="Calibri" w:hAnsi="Calibri" w:cs="Calibri"/>
                <w:sz w:val="22"/>
                <w:szCs w:val="22"/>
              </w:rPr>
              <w:t xml:space="preserve"> </w:t>
            </w:r>
            <w:r w:rsidR="008D612A" w:rsidRPr="008D612A">
              <w:rPr>
                <w:rFonts w:ascii="Calibri" w:hAnsi="Calibri" w:cs="Calibri"/>
                <w:color w:val="EE0000"/>
                <w:sz w:val="22"/>
                <w:szCs w:val="22"/>
              </w:rPr>
              <w:t>Geçim sanayi, ticaret ve hizmet sektöründe çalışarak sağlanır.</w:t>
            </w:r>
          </w:p>
          <w:p w14:paraId="273BA204" w14:textId="21B8050F" w:rsidR="001A550A" w:rsidRPr="001A550A" w:rsidRDefault="001A550A" w:rsidP="001A550A">
            <w:pPr>
              <w:rPr>
                <w:rFonts w:ascii="Calibri" w:hAnsi="Calibri" w:cs="Calibri"/>
                <w:sz w:val="22"/>
                <w:szCs w:val="22"/>
              </w:rPr>
            </w:pPr>
            <w:r>
              <w:rPr>
                <w:rFonts w:ascii="Calibri" w:hAnsi="Calibri" w:cs="Calibri"/>
                <w:sz w:val="22"/>
                <w:szCs w:val="22"/>
              </w:rPr>
              <w:t>2.</w:t>
            </w:r>
            <w:r w:rsidR="008D612A">
              <w:rPr>
                <w:rFonts w:ascii="Calibri" w:hAnsi="Calibri" w:cs="Calibri"/>
                <w:sz w:val="22"/>
                <w:szCs w:val="22"/>
              </w:rPr>
              <w:t xml:space="preserve"> </w:t>
            </w:r>
            <w:r w:rsidR="008D612A" w:rsidRPr="008D612A">
              <w:rPr>
                <w:rFonts w:ascii="Calibri" w:hAnsi="Calibri" w:cs="Calibri"/>
                <w:color w:val="EE0000"/>
                <w:sz w:val="22"/>
                <w:szCs w:val="22"/>
              </w:rPr>
              <w:t>Teknolojik imkânlar, hastaneler ve okullar çok çeşitlidir.</w:t>
            </w:r>
          </w:p>
        </w:tc>
      </w:tr>
    </w:tbl>
    <w:p w14:paraId="1D9364BB" w14:textId="77777777" w:rsidR="001A550A" w:rsidRPr="001A550A" w:rsidRDefault="001A550A" w:rsidP="004004A4">
      <w:pPr>
        <w:rPr>
          <w:rFonts w:ascii="Calibri" w:hAnsi="Calibri" w:cs="Calibri"/>
          <w:sz w:val="28"/>
          <w:szCs w:val="28"/>
        </w:rPr>
      </w:pPr>
    </w:p>
    <w:p w14:paraId="32666C85" w14:textId="77777777" w:rsidR="00935581" w:rsidRDefault="00935581" w:rsidP="004004A4">
      <w:pPr>
        <w:rPr>
          <w:rFonts w:ascii="Calibri" w:hAnsi="Calibri" w:cs="Calibri"/>
          <w:sz w:val="22"/>
          <w:szCs w:val="22"/>
        </w:rPr>
      </w:pPr>
    </w:p>
    <w:p w14:paraId="432A0DDE" w14:textId="77777777" w:rsidR="001A550A" w:rsidRPr="00D8649B" w:rsidRDefault="001A550A" w:rsidP="004004A4">
      <w:pPr>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47C44" w:rsidRPr="00B47C44" w14:paraId="10DFCF8A" w14:textId="77777777" w:rsidTr="00B47C44">
        <w:tc>
          <w:tcPr>
            <w:tcW w:w="10422" w:type="dxa"/>
          </w:tcPr>
          <w:p w14:paraId="0DF526D7" w14:textId="3FEF9CB8" w:rsidR="00B47C44" w:rsidRPr="00B47C44" w:rsidRDefault="00B47C44">
            <w:pPr>
              <w:rPr>
                <w:rFonts w:ascii="Calibri" w:hAnsi="Calibri" w:cs="Calibri"/>
                <w:sz w:val="22"/>
                <w:szCs w:val="22"/>
              </w:rPr>
            </w:pPr>
            <w:r w:rsidRPr="00B47C44">
              <w:rPr>
                <w:rFonts w:ascii="Calibri" w:hAnsi="Calibri" w:cs="Calibri"/>
                <w:sz w:val="22"/>
                <w:szCs w:val="22"/>
              </w:rPr>
              <w:lastRenderedPageBreak/>
              <w:t>T.O.5.19. Bilgilendirici metinde düşünceyi geliştirme yollarını belirlemeye yönelik çözümleme yapabilme</w:t>
            </w:r>
          </w:p>
        </w:tc>
      </w:tr>
    </w:tbl>
    <w:p w14:paraId="37C08AB5" w14:textId="3D5AC209" w:rsidR="005D12F3" w:rsidRDefault="00546289" w:rsidP="00246C11">
      <w:pPr>
        <w:pStyle w:val="AralkYok"/>
        <w:rPr>
          <w:rFonts w:ascii="Calibri" w:hAnsi="Calibri" w:cs="Calibri"/>
          <w:sz w:val="22"/>
          <w:szCs w:val="22"/>
        </w:rPr>
      </w:pPr>
      <w:r w:rsidRPr="00546289">
        <w:rPr>
          <w:rFonts w:ascii="Calibri" w:hAnsi="Calibri" w:cs="Calibri"/>
          <w:sz w:val="22"/>
          <w:szCs w:val="22"/>
        </w:rPr>
        <w:t>Mobilya yaparken ağaç seçmek, her ağacın kendine has özelliklerini bilmeyi gerektirir. Bazı ağaçlar çok sert ve güçlüdür örneğin meşe ve ceviz ağaçları çok sağlam oldukları için üzerlerine ağır eşyalar koyduğumuz masalarda veya çok kullandığımız sandalyelerde tercih edilir. Çam ağacı gibi türler ise</w:t>
      </w:r>
      <w:r>
        <w:rPr>
          <w:rFonts w:ascii="Calibri" w:hAnsi="Calibri" w:cs="Calibri"/>
          <w:sz w:val="22"/>
          <w:szCs w:val="22"/>
        </w:rPr>
        <w:t xml:space="preserve"> diğer ağaç türlerine göre</w:t>
      </w:r>
      <w:r w:rsidRPr="00546289">
        <w:rPr>
          <w:rFonts w:ascii="Calibri" w:hAnsi="Calibri" w:cs="Calibri"/>
          <w:sz w:val="22"/>
          <w:szCs w:val="22"/>
        </w:rPr>
        <w:t xml:space="preserve"> daha yumuşak ve hafiftir bu yüzden onları kesmek ve şekil vermek kolaydır. Eğer bahçede duracak bir mobilya yapacaksak yağmura ve güneşe dayanıklı olan tik (teak) ağacını seçeriz çünkü bu ağaç suyla ıslansa bile kolay kolay çürümez. Kısacası bir mobilyanın uzun süre sağlam kalması için nerede kullanılacağına bakılır ve ona en uygun sağlamlıktaki ağaç seçilir.</w:t>
      </w:r>
    </w:p>
    <w:p w14:paraId="15A1B593" w14:textId="30379A4D" w:rsidR="00E606B6" w:rsidRPr="008D612A" w:rsidRDefault="001A550A" w:rsidP="008D612A">
      <w:pPr>
        <w:pStyle w:val="AralkYok"/>
        <w:rPr>
          <w:rFonts w:ascii="Calibri" w:hAnsi="Calibri" w:cs="Calibri"/>
          <w:b/>
          <w:bCs/>
          <w:sz w:val="22"/>
          <w:szCs w:val="22"/>
        </w:rPr>
      </w:pPr>
      <w:r w:rsidRPr="008D612A">
        <w:rPr>
          <w:rFonts w:ascii="Calibri" w:hAnsi="Calibri" w:cs="Calibri"/>
          <w:b/>
          <w:bCs/>
          <w:sz w:val="22"/>
          <w:szCs w:val="22"/>
        </w:rPr>
        <w:t xml:space="preserve">4. </w:t>
      </w:r>
      <w:r w:rsidR="00E606B6" w:rsidRPr="008D612A">
        <w:rPr>
          <w:rFonts w:ascii="Calibri" w:hAnsi="Calibri" w:cs="Calibri"/>
          <w:b/>
          <w:bCs/>
          <w:sz w:val="22"/>
          <w:szCs w:val="22"/>
        </w:rPr>
        <w:t>Bu metinde kullanılan düşünceyi geliştirme yollarını metinden örnek cümleler yazarak belirtiniz.</w:t>
      </w:r>
      <w:r w:rsidR="0017647C" w:rsidRPr="008D612A">
        <w:rPr>
          <w:rFonts w:ascii="Calibri" w:hAnsi="Calibri" w:cs="Calibri"/>
          <w:b/>
          <w:bCs/>
          <w:sz w:val="22"/>
          <w:szCs w:val="22"/>
        </w:rPr>
        <w:t xml:space="preserve"> (12 puan)</w:t>
      </w:r>
    </w:p>
    <w:p w14:paraId="00C6B331" w14:textId="6C8D2DF6" w:rsidR="00546289" w:rsidRPr="008D612A" w:rsidRDefault="008D612A" w:rsidP="008D612A">
      <w:pPr>
        <w:pStyle w:val="AralkYok"/>
        <w:rPr>
          <w:rFonts w:ascii="Calibri" w:hAnsi="Calibri" w:cs="Calibri"/>
          <w:color w:val="EE0000"/>
          <w:sz w:val="22"/>
          <w:szCs w:val="22"/>
        </w:rPr>
      </w:pPr>
      <w:r w:rsidRPr="008D612A">
        <w:rPr>
          <w:rFonts w:ascii="Calibri" w:hAnsi="Calibri" w:cs="Calibri"/>
          <w:color w:val="EE0000"/>
          <w:sz w:val="22"/>
          <w:szCs w:val="22"/>
        </w:rPr>
        <w:t>Örneklendirme: Örneğin meşe ve ceviz ağaçları çok sağlam oldukları için üzerlerine ağır eşyalar koyduğumuz masalarda veya çok kullandığımız sandalyelerde tercih edilir.</w:t>
      </w:r>
    </w:p>
    <w:p w14:paraId="6AA0D679" w14:textId="517DFCA4" w:rsidR="008D612A" w:rsidRPr="008D612A" w:rsidRDefault="008D612A" w:rsidP="008D612A">
      <w:pPr>
        <w:pStyle w:val="AralkYok"/>
        <w:rPr>
          <w:rFonts w:ascii="Calibri" w:hAnsi="Calibri" w:cs="Calibri"/>
          <w:color w:val="EE0000"/>
          <w:sz w:val="22"/>
          <w:szCs w:val="22"/>
        </w:rPr>
      </w:pPr>
      <w:r w:rsidRPr="008D612A">
        <w:rPr>
          <w:rFonts w:ascii="Calibri" w:hAnsi="Calibri" w:cs="Calibri"/>
          <w:color w:val="EE0000"/>
          <w:sz w:val="22"/>
          <w:szCs w:val="22"/>
        </w:rPr>
        <w:t>Karşılaştırma: Çam ağacı gibi türler ise diğer ağaç türlerine göre daha yumuşak ve hafiftir</w:t>
      </w:r>
      <w:r w:rsidR="006F3618">
        <w:rPr>
          <w:rFonts w:ascii="Calibri" w:hAnsi="Calibri" w:cs="Calibri"/>
          <w:color w:val="EE0000"/>
          <w:sz w:val="22"/>
          <w:szCs w:val="22"/>
        </w:rPr>
        <w:t>.</w:t>
      </w:r>
    </w:p>
    <w:p w14:paraId="4FD2A7F7" w14:textId="77777777" w:rsidR="001A550A" w:rsidRDefault="001A550A" w:rsidP="00246C11">
      <w:pPr>
        <w:pStyle w:val="AralkYok"/>
        <w:rPr>
          <w:rFonts w:ascii="Calibri" w:hAnsi="Calibri" w:cs="Calibri"/>
          <w:sz w:val="22"/>
          <w:szCs w:val="22"/>
        </w:rPr>
      </w:pPr>
    </w:p>
    <w:p w14:paraId="3072DB8B" w14:textId="77777777" w:rsidR="001A550A" w:rsidRPr="00546289" w:rsidRDefault="001A550A" w:rsidP="00246C11">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1A550A" w:rsidRPr="00B47C44" w14:paraId="212CD024" w14:textId="77777777" w:rsidTr="00ED542E">
        <w:tc>
          <w:tcPr>
            <w:tcW w:w="10422" w:type="dxa"/>
          </w:tcPr>
          <w:p w14:paraId="5CAAD7FC" w14:textId="77777777" w:rsidR="001A550A" w:rsidRPr="00B47C44" w:rsidRDefault="001A550A" w:rsidP="00ED542E">
            <w:pPr>
              <w:rPr>
                <w:rFonts w:ascii="Calibri" w:hAnsi="Calibri" w:cs="Calibri"/>
                <w:sz w:val="22"/>
                <w:szCs w:val="22"/>
              </w:rPr>
            </w:pPr>
            <w:r w:rsidRPr="00B47C44">
              <w:rPr>
                <w:rFonts w:ascii="Calibri" w:hAnsi="Calibri" w:cs="Calibri"/>
                <w:sz w:val="22"/>
                <w:szCs w:val="22"/>
              </w:rPr>
              <w:t>T.Y.5.21. Yazım kuralları ve noktalama işaretlerini uygulayabilme</w:t>
            </w:r>
          </w:p>
        </w:tc>
      </w:tr>
    </w:tbl>
    <w:p w14:paraId="7361417E" w14:textId="1B74C6B8" w:rsidR="00B47C44" w:rsidRPr="001A550A" w:rsidRDefault="001A550A">
      <w:pPr>
        <w:rPr>
          <w:rFonts w:ascii="Calibri" w:hAnsi="Calibri" w:cs="Calibri"/>
          <w:b/>
          <w:sz w:val="22"/>
          <w:szCs w:val="22"/>
        </w:rPr>
      </w:pPr>
      <w:r>
        <w:rPr>
          <w:rFonts w:ascii="Calibri" w:hAnsi="Calibri" w:cs="Calibri"/>
          <w:b/>
          <w:sz w:val="22"/>
          <w:szCs w:val="22"/>
        </w:rPr>
        <w:t>5</w:t>
      </w:r>
      <w:r w:rsidR="008857E7" w:rsidRPr="001A550A">
        <w:rPr>
          <w:rFonts w:ascii="Calibri" w:hAnsi="Calibri" w:cs="Calibri"/>
          <w:b/>
          <w:sz w:val="22"/>
          <w:szCs w:val="22"/>
        </w:rPr>
        <w:t>. Aşağıdaki cümlelerde yapılan yazım ve noktalama hatalarını düzeltip cümleyi tekrar yazınız.</w:t>
      </w:r>
      <w:r w:rsidR="0017647C">
        <w:rPr>
          <w:rFonts w:ascii="Calibri" w:hAnsi="Calibri" w:cs="Calibri"/>
          <w:b/>
          <w:sz w:val="22"/>
          <w:szCs w:val="22"/>
        </w:rPr>
        <w:t xml:space="preserve"> (16 puan)</w:t>
      </w:r>
    </w:p>
    <w:p w14:paraId="66AB1982" w14:textId="0D849A6B" w:rsidR="00775032" w:rsidRPr="001A550A" w:rsidRDefault="00775032" w:rsidP="00775032">
      <w:pPr>
        <w:rPr>
          <w:rFonts w:ascii="Calibri" w:hAnsi="Calibri" w:cs="Calibri"/>
          <w:sz w:val="22"/>
          <w:szCs w:val="22"/>
        </w:rPr>
      </w:pPr>
      <w:r w:rsidRPr="001A550A">
        <w:rPr>
          <w:rFonts w:ascii="Calibri" w:hAnsi="Calibri" w:cs="Calibri"/>
          <w:sz w:val="22"/>
          <w:szCs w:val="22"/>
        </w:rPr>
        <w:t>a) Ramazan bayramı için yapacağın tatlıya Antep Fıstığı koyar mısın!</w:t>
      </w:r>
    </w:p>
    <w:p w14:paraId="22DF4B62" w14:textId="6F195B54" w:rsidR="00775032" w:rsidRPr="008D612A" w:rsidRDefault="008D612A" w:rsidP="00775032">
      <w:pPr>
        <w:rPr>
          <w:rFonts w:ascii="Calibri" w:hAnsi="Calibri" w:cs="Calibri"/>
          <w:color w:val="EE0000"/>
          <w:sz w:val="22"/>
          <w:szCs w:val="22"/>
        </w:rPr>
      </w:pPr>
      <w:r w:rsidRPr="008D612A">
        <w:rPr>
          <w:rFonts w:ascii="Calibri" w:hAnsi="Calibri" w:cs="Calibri"/>
          <w:color w:val="EE0000"/>
          <w:sz w:val="22"/>
          <w:szCs w:val="22"/>
        </w:rPr>
        <w:t>Ramazan Bayramı için yapacağın tatlıya Antep fıstığı koyar mısın?</w:t>
      </w:r>
    </w:p>
    <w:p w14:paraId="3862488A" w14:textId="328FC45E" w:rsidR="00775032" w:rsidRPr="001A550A" w:rsidRDefault="00775032" w:rsidP="00775032">
      <w:pPr>
        <w:rPr>
          <w:rFonts w:ascii="Calibri" w:hAnsi="Calibri" w:cs="Calibri"/>
          <w:sz w:val="22"/>
          <w:szCs w:val="22"/>
        </w:rPr>
      </w:pPr>
      <w:r w:rsidRPr="001A550A">
        <w:rPr>
          <w:rFonts w:ascii="Calibri" w:hAnsi="Calibri" w:cs="Calibri"/>
          <w:sz w:val="22"/>
          <w:szCs w:val="22"/>
        </w:rPr>
        <w:t>b) Gonca Teyzemin ne zaman geleceğini hiçbirimiz bilmiyorduk?</w:t>
      </w:r>
    </w:p>
    <w:p w14:paraId="02B798DE" w14:textId="15A0417D" w:rsidR="00775032" w:rsidRPr="008D612A" w:rsidRDefault="008D612A" w:rsidP="00775032">
      <w:pPr>
        <w:rPr>
          <w:rFonts w:ascii="Calibri" w:hAnsi="Calibri" w:cs="Calibri"/>
          <w:color w:val="EE0000"/>
          <w:sz w:val="22"/>
          <w:szCs w:val="22"/>
        </w:rPr>
      </w:pPr>
      <w:r w:rsidRPr="008D612A">
        <w:rPr>
          <w:rFonts w:ascii="Calibri" w:hAnsi="Calibri" w:cs="Calibri"/>
          <w:color w:val="EE0000"/>
          <w:sz w:val="22"/>
          <w:szCs w:val="22"/>
        </w:rPr>
        <w:t>Gonca teyzemin ne zaman geleceğini hiçbirimiz bilmiyorduk.</w:t>
      </w:r>
    </w:p>
    <w:p w14:paraId="61B6DB86" w14:textId="74CC6DE9" w:rsidR="00775032" w:rsidRDefault="00775032" w:rsidP="00775032">
      <w:pPr>
        <w:rPr>
          <w:rFonts w:ascii="Calibri" w:hAnsi="Calibri" w:cs="Calibri"/>
          <w:sz w:val="22"/>
          <w:szCs w:val="22"/>
        </w:rPr>
      </w:pPr>
      <w:r w:rsidRPr="001A550A">
        <w:rPr>
          <w:rFonts w:ascii="Calibri" w:hAnsi="Calibri" w:cs="Calibri"/>
          <w:sz w:val="22"/>
          <w:szCs w:val="22"/>
        </w:rPr>
        <w:t>c) Atatürk mahallesinde oturan arkadaşlarını görmeye gidecekti ki</w:t>
      </w:r>
      <w:r w:rsidR="004009D4">
        <w:rPr>
          <w:rFonts w:ascii="Calibri" w:hAnsi="Calibri" w:cs="Calibri"/>
          <w:sz w:val="22"/>
          <w:szCs w:val="22"/>
        </w:rPr>
        <w:t>,</w:t>
      </w:r>
    </w:p>
    <w:p w14:paraId="45BFB765" w14:textId="7B3D386E" w:rsidR="008D612A" w:rsidRPr="008D612A" w:rsidRDefault="008D612A" w:rsidP="008D612A">
      <w:pPr>
        <w:rPr>
          <w:rFonts w:ascii="Calibri" w:hAnsi="Calibri" w:cs="Calibri"/>
          <w:color w:val="EE0000"/>
          <w:sz w:val="22"/>
          <w:szCs w:val="22"/>
        </w:rPr>
      </w:pPr>
      <w:r w:rsidRPr="008D612A">
        <w:rPr>
          <w:rFonts w:ascii="Calibri" w:hAnsi="Calibri" w:cs="Calibri"/>
          <w:color w:val="EE0000"/>
          <w:sz w:val="22"/>
          <w:szCs w:val="22"/>
        </w:rPr>
        <w:t>Atatürk Mahallesi’nde oturan arkadaşlarını görmeye gidecekti ki…</w:t>
      </w:r>
    </w:p>
    <w:p w14:paraId="38C7E5E8" w14:textId="77777777" w:rsidR="001A550A" w:rsidRPr="001A550A" w:rsidRDefault="001A550A" w:rsidP="00775032">
      <w:pPr>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935581" w:rsidRPr="00B47C44" w14:paraId="103F73AD" w14:textId="77777777" w:rsidTr="00ED542E">
        <w:tc>
          <w:tcPr>
            <w:tcW w:w="10422" w:type="dxa"/>
          </w:tcPr>
          <w:p w14:paraId="2EF536AE" w14:textId="77777777" w:rsidR="00935581" w:rsidRPr="00B47C44" w:rsidRDefault="00935581" w:rsidP="00ED542E">
            <w:pPr>
              <w:rPr>
                <w:rFonts w:ascii="Calibri" w:hAnsi="Calibri" w:cs="Calibri"/>
                <w:sz w:val="22"/>
                <w:szCs w:val="22"/>
              </w:rPr>
            </w:pPr>
            <w:r w:rsidRPr="00B47C44">
              <w:rPr>
                <w:rFonts w:ascii="Calibri" w:hAnsi="Calibri" w:cs="Calibri"/>
                <w:sz w:val="22"/>
                <w:szCs w:val="22"/>
              </w:rPr>
              <w:t>T.Y.5.17. Yazısında düşünceyi geliştirme yollarını kullanabilme</w:t>
            </w:r>
          </w:p>
        </w:tc>
      </w:tr>
    </w:tbl>
    <w:p w14:paraId="42CB6D36" w14:textId="415ED649" w:rsidR="001A550A" w:rsidRDefault="001A550A" w:rsidP="001A550A">
      <w:pPr>
        <w:rPr>
          <w:rFonts w:ascii="Calibri" w:hAnsi="Calibri" w:cs="Calibri"/>
          <w:b/>
          <w:sz w:val="22"/>
          <w:szCs w:val="22"/>
        </w:rPr>
      </w:pPr>
      <w:r w:rsidRPr="001A550A">
        <w:rPr>
          <w:rFonts w:ascii="Calibri" w:hAnsi="Calibri" w:cs="Calibri"/>
          <w:b/>
          <w:bCs/>
          <w:sz w:val="22"/>
          <w:szCs w:val="22"/>
        </w:rPr>
        <w:t>6</w:t>
      </w:r>
      <w:r w:rsidRPr="001A550A">
        <w:rPr>
          <w:rFonts w:ascii="Calibri" w:hAnsi="Calibri" w:cs="Calibri"/>
          <w:b/>
          <w:bCs/>
        </w:rPr>
        <w:t>.</w:t>
      </w:r>
      <w:r>
        <w:rPr>
          <w:rFonts w:ascii="Calibri" w:hAnsi="Calibri" w:cs="Calibri"/>
        </w:rPr>
        <w:t xml:space="preserve"> </w:t>
      </w:r>
      <w:r w:rsidRPr="001A550A">
        <w:rPr>
          <w:rFonts w:ascii="Calibri" w:hAnsi="Calibri" w:cs="Calibri"/>
          <w:b/>
          <w:bCs/>
          <w:sz w:val="22"/>
          <w:szCs w:val="22"/>
        </w:rPr>
        <w:t>Su ve enerji gibi kaynakları tasarruflu kullanmanın dünyamızın geleceği üzerindeki etkileri</w:t>
      </w:r>
      <w:r w:rsidRPr="001A550A">
        <w:rPr>
          <w:rFonts w:ascii="Calibri" w:hAnsi="Calibri" w:cs="Calibri"/>
          <w:b/>
          <w:sz w:val="22"/>
          <w:szCs w:val="22"/>
        </w:rPr>
        <w:t xml:space="preserve"> ile ilgili düşüncelerinizi </w:t>
      </w:r>
      <w:r w:rsidR="0017647C">
        <w:rPr>
          <w:rFonts w:ascii="Calibri" w:hAnsi="Calibri" w:cs="Calibri"/>
          <w:b/>
          <w:sz w:val="22"/>
          <w:szCs w:val="22"/>
        </w:rPr>
        <w:t xml:space="preserve">anlatan </w:t>
      </w:r>
      <w:r w:rsidRPr="001A550A">
        <w:rPr>
          <w:rFonts w:ascii="Calibri" w:hAnsi="Calibri" w:cs="Calibri"/>
          <w:b/>
          <w:sz w:val="22"/>
          <w:szCs w:val="22"/>
        </w:rPr>
        <w:t>en az 10 cümlelik bir metin yazınız. Yazınızda düşünceyi geliştirme yollarından en az ikisine (</w:t>
      </w:r>
      <w:r w:rsidRPr="0017647C">
        <w:rPr>
          <w:rFonts w:ascii="Calibri" w:hAnsi="Calibri" w:cs="Calibri"/>
          <w:sz w:val="22"/>
          <w:szCs w:val="22"/>
        </w:rPr>
        <w:t>tanımlama, örnekleme, benzetme</w:t>
      </w:r>
      <w:r w:rsidR="0017647C" w:rsidRPr="0017647C">
        <w:rPr>
          <w:rFonts w:ascii="Calibri" w:hAnsi="Calibri" w:cs="Calibri"/>
          <w:sz w:val="22"/>
          <w:szCs w:val="22"/>
        </w:rPr>
        <w:t>, karşılaştırma</w:t>
      </w:r>
      <w:r w:rsidRPr="001A550A">
        <w:rPr>
          <w:rFonts w:ascii="Calibri" w:hAnsi="Calibri" w:cs="Calibri"/>
          <w:b/>
          <w:sz w:val="22"/>
          <w:szCs w:val="22"/>
        </w:rPr>
        <w:t xml:space="preserve">) yer veriniz. </w:t>
      </w:r>
      <w:r w:rsidR="0017647C" w:rsidRPr="008E19AC">
        <w:rPr>
          <w:rFonts w:ascii="Calibri" w:hAnsi="Calibri" w:cs="Calibri"/>
          <w:b/>
          <w:bCs/>
          <w:sz w:val="22"/>
          <w:szCs w:val="22"/>
        </w:rPr>
        <w:t>Yazım ve noktalama kurallarına dikkat ediniz.</w:t>
      </w:r>
      <w:r w:rsidR="0017647C">
        <w:rPr>
          <w:rFonts w:ascii="Calibri" w:hAnsi="Calibri" w:cs="Calibri"/>
          <w:b/>
          <w:bCs/>
          <w:sz w:val="22"/>
          <w:szCs w:val="22"/>
        </w:rPr>
        <w:t xml:space="preserve"> </w:t>
      </w:r>
      <w:r w:rsidRPr="001A550A">
        <w:rPr>
          <w:rFonts w:ascii="Calibri" w:hAnsi="Calibri" w:cs="Calibri"/>
          <w:b/>
          <w:sz w:val="22"/>
          <w:szCs w:val="22"/>
        </w:rPr>
        <w:t xml:space="preserve">Yazınıza </w:t>
      </w:r>
      <w:r w:rsidR="0017647C">
        <w:rPr>
          <w:rFonts w:ascii="Calibri" w:hAnsi="Calibri" w:cs="Calibri"/>
          <w:b/>
          <w:sz w:val="22"/>
          <w:szCs w:val="22"/>
        </w:rPr>
        <w:t xml:space="preserve">uygun bir </w:t>
      </w:r>
      <w:r w:rsidRPr="001A550A">
        <w:rPr>
          <w:rFonts w:ascii="Calibri" w:hAnsi="Calibri" w:cs="Calibri"/>
          <w:b/>
          <w:sz w:val="22"/>
          <w:szCs w:val="22"/>
        </w:rPr>
        <w:t>başlık koyunuz.</w:t>
      </w:r>
      <w:r w:rsidR="0017647C">
        <w:rPr>
          <w:rFonts w:ascii="Calibri" w:hAnsi="Calibri" w:cs="Calibri"/>
          <w:b/>
          <w:sz w:val="22"/>
          <w:szCs w:val="22"/>
        </w:rPr>
        <w:t xml:space="preserve"> (30 puan)</w:t>
      </w:r>
    </w:p>
    <w:p w14:paraId="745AAAD3" w14:textId="09E2A313" w:rsidR="008D612A" w:rsidRPr="008D612A" w:rsidRDefault="008D612A" w:rsidP="008D612A">
      <w:pPr>
        <w:pStyle w:val="AralkYok"/>
        <w:rPr>
          <w:rFonts w:ascii="Calibri" w:hAnsi="Calibri" w:cs="Calibri"/>
          <w:color w:val="EE0000"/>
          <w:sz w:val="22"/>
          <w:szCs w:val="22"/>
        </w:rPr>
      </w:pPr>
      <w:r w:rsidRPr="008D612A">
        <w:rPr>
          <w:rFonts w:ascii="Calibri" w:hAnsi="Calibri" w:cs="Calibri"/>
          <w:color w:val="EE0000"/>
          <w:sz w:val="22"/>
          <w:szCs w:val="22"/>
        </w:rPr>
        <w:t>Düşünceyi geliştirme yollarını kullanma:</w:t>
      </w:r>
      <w:r>
        <w:rPr>
          <w:rFonts w:ascii="Calibri" w:hAnsi="Calibri" w:cs="Calibri"/>
          <w:color w:val="EE0000"/>
          <w:sz w:val="22"/>
          <w:szCs w:val="22"/>
        </w:rPr>
        <w:t xml:space="preserve"> 10 puan</w:t>
      </w:r>
    </w:p>
    <w:p w14:paraId="63BB420D" w14:textId="4B64311B" w:rsidR="008D612A" w:rsidRPr="00116C92" w:rsidRDefault="008D612A" w:rsidP="008D612A">
      <w:pPr>
        <w:pStyle w:val="AralkYok"/>
        <w:rPr>
          <w:rFonts w:ascii="Calibri" w:hAnsi="Calibri" w:cs="Calibri"/>
          <w:color w:val="EE0000"/>
          <w:sz w:val="22"/>
          <w:szCs w:val="22"/>
        </w:rPr>
      </w:pPr>
      <w:r w:rsidRPr="00116C92">
        <w:rPr>
          <w:rFonts w:ascii="Calibri" w:hAnsi="Calibri" w:cs="Calibri"/>
          <w:color w:val="EE0000"/>
          <w:sz w:val="22"/>
          <w:szCs w:val="22"/>
        </w:rPr>
        <w:t>Konuya uygun anlatım:</w:t>
      </w:r>
      <w:r>
        <w:rPr>
          <w:rFonts w:ascii="Calibri" w:hAnsi="Calibri" w:cs="Calibri"/>
          <w:color w:val="EE0000"/>
          <w:sz w:val="22"/>
          <w:szCs w:val="22"/>
        </w:rPr>
        <w:t xml:space="preserve"> 10 puan</w:t>
      </w:r>
    </w:p>
    <w:p w14:paraId="21E1DCE4" w14:textId="77777777" w:rsidR="008D612A" w:rsidRPr="00116C92" w:rsidRDefault="008D612A" w:rsidP="008D612A">
      <w:pPr>
        <w:pStyle w:val="AralkYok"/>
        <w:rPr>
          <w:rFonts w:ascii="Calibri" w:hAnsi="Calibri" w:cs="Calibri"/>
          <w:color w:val="EE0000"/>
          <w:sz w:val="22"/>
          <w:szCs w:val="22"/>
        </w:rPr>
      </w:pPr>
      <w:r w:rsidRPr="00116C92">
        <w:rPr>
          <w:rFonts w:ascii="Calibri" w:hAnsi="Calibri" w:cs="Calibri"/>
          <w:color w:val="EE0000"/>
          <w:sz w:val="22"/>
          <w:szCs w:val="22"/>
        </w:rPr>
        <w:t>Başlık: 5 puan</w:t>
      </w:r>
    </w:p>
    <w:p w14:paraId="70E3ED71" w14:textId="77777777" w:rsidR="008D612A" w:rsidRPr="00116C92" w:rsidRDefault="008D612A" w:rsidP="008D612A">
      <w:pPr>
        <w:pStyle w:val="AralkYok"/>
        <w:rPr>
          <w:rFonts w:ascii="Calibri" w:hAnsi="Calibri" w:cs="Calibri"/>
          <w:color w:val="EE0000"/>
          <w:sz w:val="22"/>
          <w:szCs w:val="22"/>
        </w:rPr>
      </w:pPr>
      <w:r w:rsidRPr="00116C92">
        <w:rPr>
          <w:rFonts w:ascii="Calibri" w:hAnsi="Calibri" w:cs="Calibri"/>
          <w:color w:val="EE0000"/>
          <w:sz w:val="22"/>
          <w:szCs w:val="22"/>
        </w:rPr>
        <w:t>Yazım ve noktalama kurallarına uyma: 5 puan</w:t>
      </w:r>
    </w:p>
    <w:p w14:paraId="49BC4ED5" w14:textId="77777777" w:rsidR="008D612A" w:rsidRPr="008D612A" w:rsidRDefault="008D612A" w:rsidP="008D612A"/>
    <w:sectPr w:rsidR="008D612A" w:rsidRPr="008D612A"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C4"/>
    <w:rsid w:val="000C0023"/>
    <w:rsid w:val="000D2BFC"/>
    <w:rsid w:val="00113884"/>
    <w:rsid w:val="00135DF6"/>
    <w:rsid w:val="0017647C"/>
    <w:rsid w:val="001A550A"/>
    <w:rsid w:val="001E7303"/>
    <w:rsid w:val="00224DB0"/>
    <w:rsid w:val="00246C11"/>
    <w:rsid w:val="003D2694"/>
    <w:rsid w:val="003E6AD7"/>
    <w:rsid w:val="004004A4"/>
    <w:rsid w:val="004009D4"/>
    <w:rsid w:val="004B43D8"/>
    <w:rsid w:val="00546289"/>
    <w:rsid w:val="00567051"/>
    <w:rsid w:val="00580355"/>
    <w:rsid w:val="005D12F3"/>
    <w:rsid w:val="006407A7"/>
    <w:rsid w:val="0065350D"/>
    <w:rsid w:val="006729E0"/>
    <w:rsid w:val="006E3E9C"/>
    <w:rsid w:val="006F3618"/>
    <w:rsid w:val="007343AC"/>
    <w:rsid w:val="00773231"/>
    <w:rsid w:val="00775032"/>
    <w:rsid w:val="008857E7"/>
    <w:rsid w:val="008D612A"/>
    <w:rsid w:val="00925DE6"/>
    <w:rsid w:val="0093317D"/>
    <w:rsid w:val="00935581"/>
    <w:rsid w:val="009547C4"/>
    <w:rsid w:val="00A47071"/>
    <w:rsid w:val="00A761A2"/>
    <w:rsid w:val="00A769F1"/>
    <w:rsid w:val="00AB5A02"/>
    <w:rsid w:val="00AD1917"/>
    <w:rsid w:val="00B47C44"/>
    <w:rsid w:val="00B47C4B"/>
    <w:rsid w:val="00B50255"/>
    <w:rsid w:val="00BB3010"/>
    <w:rsid w:val="00C45946"/>
    <w:rsid w:val="00D61971"/>
    <w:rsid w:val="00D8649B"/>
    <w:rsid w:val="00E606B6"/>
    <w:rsid w:val="00F61E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2FF0D"/>
  <w15:chartTrackingRefBased/>
  <w15:docId w15:val="{A06A9E1B-9A1B-4FE8-A5F1-9FF43E44D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547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547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547C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547C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547C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547C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547C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547C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547C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47C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547C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547C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547C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547C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547C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547C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547C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547C4"/>
    <w:rPr>
      <w:rFonts w:eastAsiaTheme="majorEastAsia" w:cstheme="majorBidi"/>
      <w:color w:val="272727" w:themeColor="text1" w:themeTint="D8"/>
    </w:rPr>
  </w:style>
  <w:style w:type="paragraph" w:styleId="KonuBal">
    <w:name w:val="Title"/>
    <w:basedOn w:val="Normal"/>
    <w:next w:val="Normal"/>
    <w:link w:val="KonuBalChar"/>
    <w:uiPriority w:val="10"/>
    <w:qFormat/>
    <w:rsid w:val="00954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547C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547C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547C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547C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547C4"/>
    <w:rPr>
      <w:i/>
      <w:iCs/>
      <w:color w:val="404040" w:themeColor="text1" w:themeTint="BF"/>
    </w:rPr>
  </w:style>
  <w:style w:type="paragraph" w:styleId="ListeParagraf">
    <w:name w:val="List Paragraph"/>
    <w:basedOn w:val="Normal"/>
    <w:uiPriority w:val="34"/>
    <w:qFormat/>
    <w:rsid w:val="009547C4"/>
    <w:pPr>
      <w:ind w:left="720"/>
      <w:contextualSpacing/>
    </w:pPr>
  </w:style>
  <w:style w:type="character" w:styleId="GlVurgulama">
    <w:name w:val="Intense Emphasis"/>
    <w:basedOn w:val="VarsaylanParagrafYazTipi"/>
    <w:uiPriority w:val="21"/>
    <w:qFormat/>
    <w:rsid w:val="009547C4"/>
    <w:rPr>
      <w:i/>
      <w:iCs/>
      <w:color w:val="0F4761" w:themeColor="accent1" w:themeShade="BF"/>
    </w:rPr>
  </w:style>
  <w:style w:type="paragraph" w:styleId="GlAlnt">
    <w:name w:val="Intense Quote"/>
    <w:basedOn w:val="Normal"/>
    <w:next w:val="Normal"/>
    <w:link w:val="GlAlntChar"/>
    <w:uiPriority w:val="30"/>
    <w:qFormat/>
    <w:rsid w:val="009547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547C4"/>
    <w:rPr>
      <w:i/>
      <w:iCs/>
      <w:color w:val="0F4761" w:themeColor="accent1" w:themeShade="BF"/>
    </w:rPr>
  </w:style>
  <w:style w:type="character" w:styleId="GlBavuru">
    <w:name w:val="Intense Reference"/>
    <w:basedOn w:val="VarsaylanParagrafYazTipi"/>
    <w:uiPriority w:val="32"/>
    <w:qFormat/>
    <w:rsid w:val="009547C4"/>
    <w:rPr>
      <w:b/>
      <w:bCs/>
      <w:smallCaps/>
      <w:color w:val="0F4761" w:themeColor="accent1" w:themeShade="BF"/>
      <w:spacing w:val="5"/>
    </w:rPr>
  </w:style>
  <w:style w:type="table" w:styleId="TabloKlavuzu">
    <w:name w:val="Table Grid"/>
    <w:basedOn w:val="NormalTablo"/>
    <w:uiPriority w:val="39"/>
    <w:rsid w:val="00B47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246C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872</Words>
  <Characters>4971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20</cp:revision>
  <dcterms:created xsi:type="dcterms:W3CDTF">2026-03-01T18:08:00Z</dcterms:created>
  <dcterms:modified xsi:type="dcterms:W3CDTF">2026-03-15T14:02:00Z</dcterms:modified>
</cp:coreProperties>
</file>