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55F2" w14:textId="3DD2E773" w:rsidR="009330DC" w:rsidRDefault="00A01D25" w:rsidP="009330DC">
      <w:pPr>
        <w:jc w:val="center"/>
        <w:rPr>
          <w:rFonts w:ascii="Calibri" w:hAnsi="Calibri" w:cs="Calibri"/>
          <w:b/>
          <w:sz w:val="22"/>
          <w:szCs w:val="22"/>
        </w:rPr>
      </w:pPr>
      <w:bookmarkStart w:id="0" w:name="_Hlk216727914"/>
      <w:bookmarkStart w:id="1" w:name="_Hlk216987669"/>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6044626D" w14:textId="5A08F845" w:rsidR="00A01D25" w:rsidRPr="00D2268F" w:rsidRDefault="00A01D25" w:rsidP="009330DC">
      <w:pPr>
        <w:jc w:val="center"/>
        <w:rPr>
          <w:rFonts w:ascii="Calibri" w:hAnsi="Calibri" w:cs="Calibri"/>
          <w:b/>
          <w:sz w:val="22"/>
          <w:szCs w:val="22"/>
        </w:rPr>
      </w:pPr>
      <w:r w:rsidRPr="00F52985">
        <w:rPr>
          <w:rFonts w:ascii="Calibri" w:hAnsi="Calibri" w:cs="Calibri"/>
          <w:b/>
          <w:sz w:val="22"/>
          <w:szCs w:val="22"/>
        </w:rPr>
        <w:t>(</w:t>
      </w:r>
      <w:r w:rsidR="009330DC">
        <w:rPr>
          <w:rFonts w:ascii="Calibri" w:hAnsi="Calibri" w:cs="Calibri"/>
          <w:b/>
          <w:sz w:val="22"/>
          <w:szCs w:val="22"/>
        </w:rPr>
        <w:t xml:space="preserve">ÖZGÜN YAYINLARI </w:t>
      </w:r>
      <w:r w:rsidRPr="00D2268F">
        <w:rPr>
          <w:rFonts w:ascii="Calibri" w:hAnsi="Calibri" w:cs="Calibri"/>
          <w:b/>
          <w:sz w:val="22"/>
          <w:szCs w:val="22"/>
        </w:rPr>
        <w:t>1</w:t>
      </w:r>
      <w:r w:rsidRPr="00F52985">
        <w:rPr>
          <w:rFonts w:ascii="Calibri" w:hAnsi="Calibri" w:cs="Calibri"/>
          <w:b/>
          <w:sz w:val="22"/>
          <w:szCs w:val="22"/>
        </w:rPr>
        <w:t>. SENARYO)</w:t>
      </w:r>
    </w:p>
    <w:p w14:paraId="3A80DF3E" w14:textId="77777777" w:rsidR="00A01D25" w:rsidRPr="00D2268F" w:rsidRDefault="00A01D25" w:rsidP="00A01D25">
      <w:pPr>
        <w:rPr>
          <w:rFonts w:ascii="Calibri" w:hAnsi="Calibri" w:cs="Calibri"/>
          <w:b/>
          <w:sz w:val="22"/>
          <w:szCs w:val="22"/>
        </w:rPr>
      </w:pPr>
      <w:r w:rsidRPr="00D2268F">
        <w:rPr>
          <w:rFonts w:ascii="Calibri" w:hAnsi="Calibri" w:cs="Calibri"/>
          <w:b/>
          <w:sz w:val="22"/>
          <w:szCs w:val="22"/>
        </w:rPr>
        <w:t>Adı- Soyadı:                                                                                                                                  Aldığı Not:</w:t>
      </w:r>
    </w:p>
    <w:p w14:paraId="7D0119B9" w14:textId="77777777" w:rsidR="00A01D25" w:rsidRDefault="00A01D25" w:rsidP="00A01D25">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EF014A" w14:paraId="7048995F" w14:textId="77777777" w:rsidTr="00EF014A">
        <w:tc>
          <w:tcPr>
            <w:tcW w:w="10456" w:type="dxa"/>
          </w:tcPr>
          <w:bookmarkEnd w:id="0"/>
          <w:p w14:paraId="190858EF" w14:textId="01BAA1C3" w:rsidR="00EF014A" w:rsidRPr="00EF014A" w:rsidRDefault="00EF014A" w:rsidP="00A01D25">
            <w:pPr>
              <w:tabs>
                <w:tab w:val="left" w:pos="996"/>
              </w:tabs>
              <w:rPr>
                <w:rFonts w:ascii="Calibri" w:hAnsi="Calibri" w:cs="Calibri"/>
                <w:bCs/>
                <w:sz w:val="22"/>
                <w:szCs w:val="22"/>
              </w:rPr>
            </w:pPr>
            <w:r w:rsidRPr="00EF014A">
              <w:rPr>
                <w:rFonts w:ascii="Calibri" w:hAnsi="Calibri" w:cs="Calibri"/>
                <w:bCs/>
                <w:sz w:val="22"/>
                <w:szCs w:val="22"/>
              </w:rPr>
              <w:t>T.7.3.5. Bağlamdan hareketle bilmediği kelime ve kelime gruplarının anlamını tahmin eder.</w:t>
            </w:r>
          </w:p>
        </w:tc>
      </w:tr>
    </w:tbl>
    <w:p w14:paraId="25B4BF66" w14:textId="5FF9715E" w:rsidR="009A6187" w:rsidRPr="001F6F8E" w:rsidRDefault="00EF014A" w:rsidP="001F6F8E">
      <w:pPr>
        <w:pStyle w:val="AralkYok"/>
        <w:rPr>
          <w:rFonts w:ascii="Calibri" w:hAnsi="Calibri" w:cs="Calibri"/>
          <w:sz w:val="22"/>
          <w:szCs w:val="22"/>
        </w:rPr>
      </w:pPr>
      <w:r w:rsidRPr="001F6F8E">
        <w:rPr>
          <w:rFonts w:ascii="Calibri" w:hAnsi="Calibri" w:cs="Calibri"/>
          <w:b/>
          <w:bCs/>
          <w:sz w:val="22"/>
          <w:szCs w:val="22"/>
        </w:rPr>
        <w:t xml:space="preserve">1. </w:t>
      </w:r>
      <w:r w:rsidR="009A6187" w:rsidRPr="001F6F8E">
        <w:rPr>
          <w:rFonts w:ascii="Calibri" w:hAnsi="Calibri" w:cs="Calibri"/>
          <w:sz w:val="22"/>
          <w:szCs w:val="22"/>
        </w:rPr>
        <w:t>Köpekler tıpkı insanlar gibi heyecanlanır, huzursuz, gergin ya da mutlu olur. Ne var ki bunları gelip de söyleyemezler. Köpekler insanlar gibi konuşamaz. Ama yine de hem birbirleriyle hem de insanlarla iletişim kurarlar. Bunun için birkaç yöntemleri vardır. Ruh hâllerine ya da anlatmak istedikleri şeye uygun birtakım sesler çıkarırlar. Bunun yanında çeşitli yüz ifadeleri takınırlar. Ama asıl iletişimi beden dilleriyle kurarlar. Köpek sahipleri, köpeklerinin bu iletişim yollarını bilir.</w:t>
      </w:r>
    </w:p>
    <w:p w14:paraId="3CAC034E" w14:textId="1A29A313" w:rsidR="00EF014A" w:rsidRPr="001F6F8E" w:rsidRDefault="00EF014A" w:rsidP="001F6F8E">
      <w:pPr>
        <w:pStyle w:val="AralkYok"/>
        <w:rPr>
          <w:rFonts w:ascii="Calibri" w:hAnsi="Calibri" w:cs="Calibri"/>
          <w:b/>
          <w:bCs/>
          <w:sz w:val="22"/>
          <w:szCs w:val="22"/>
        </w:rPr>
      </w:pPr>
      <w:r w:rsidRPr="001F6F8E">
        <w:rPr>
          <w:rFonts w:ascii="Calibri" w:hAnsi="Calibri" w:cs="Calibri"/>
          <w:b/>
          <w:bCs/>
          <w:sz w:val="22"/>
          <w:szCs w:val="22"/>
        </w:rPr>
        <w:t>Bu metinde geçen bazı sözcüklerin anlamları aşağıda verilmiştir. Anlamlarından hareketle bu sözcük</w:t>
      </w:r>
      <w:r w:rsidR="009A6187" w:rsidRPr="001F6F8E">
        <w:rPr>
          <w:rFonts w:ascii="Calibri" w:hAnsi="Calibri" w:cs="Calibri"/>
          <w:b/>
          <w:bCs/>
          <w:sz w:val="22"/>
          <w:szCs w:val="22"/>
        </w:rPr>
        <w:t>leri</w:t>
      </w:r>
      <w:r w:rsidRPr="001F6F8E">
        <w:rPr>
          <w:rFonts w:ascii="Calibri" w:hAnsi="Calibri" w:cs="Calibri"/>
          <w:b/>
          <w:bCs/>
          <w:sz w:val="22"/>
          <w:szCs w:val="22"/>
        </w:rPr>
        <w:t xml:space="preserve"> bulup uygun yerlere yazınız. </w:t>
      </w:r>
      <w:r w:rsidR="00000504" w:rsidRPr="001F6F8E">
        <w:rPr>
          <w:rFonts w:ascii="Calibri" w:hAnsi="Calibri" w:cs="Calibri"/>
          <w:b/>
          <w:bCs/>
          <w:sz w:val="22"/>
          <w:szCs w:val="22"/>
        </w:rPr>
        <w:t>(10 puan)</w:t>
      </w:r>
    </w:p>
    <w:p w14:paraId="552E9E86" w14:textId="66AE1554" w:rsidR="009A6187" w:rsidRDefault="009A6187" w:rsidP="009A6187">
      <w:pPr>
        <w:rPr>
          <w:rFonts w:ascii="Calibri" w:hAnsi="Calibri" w:cs="Calibri"/>
          <w:sz w:val="22"/>
          <w:szCs w:val="22"/>
        </w:rPr>
      </w:pPr>
      <w:r w:rsidRPr="009A6187">
        <w:rPr>
          <w:rFonts w:ascii="Calibri" w:hAnsi="Calibri" w:cs="Calibri"/>
          <w:sz w:val="22"/>
          <w:szCs w:val="22"/>
        </w:rPr>
        <w:t>Bir amaca erişmek için izlenen, tutulan yol; yordam</w:t>
      </w:r>
      <w:r>
        <w:rPr>
          <w:rFonts w:ascii="Calibri" w:hAnsi="Calibri" w:cs="Calibri"/>
          <w:sz w:val="22"/>
          <w:szCs w:val="22"/>
        </w:rPr>
        <w:t>:</w:t>
      </w:r>
    </w:p>
    <w:p w14:paraId="0C329EB0" w14:textId="2B91052C" w:rsidR="009A6187" w:rsidRDefault="009A6187" w:rsidP="009A6187">
      <w:pPr>
        <w:rPr>
          <w:rFonts w:ascii="Calibri" w:hAnsi="Calibri" w:cs="Calibri"/>
          <w:sz w:val="22"/>
          <w:szCs w:val="22"/>
        </w:rPr>
      </w:pPr>
      <w:r w:rsidRPr="009A6187">
        <w:rPr>
          <w:rFonts w:ascii="Calibri" w:hAnsi="Calibri" w:cs="Calibri"/>
          <w:sz w:val="22"/>
          <w:szCs w:val="22"/>
        </w:rPr>
        <w:t>Duygu, düşünce veya bilgilerin akla gelebilecek her türlü yolla başkalarına aktarılması</w:t>
      </w:r>
      <w:r>
        <w:rPr>
          <w:rFonts w:ascii="Calibri" w:hAnsi="Calibri" w:cs="Calibri"/>
          <w:sz w:val="22"/>
          <w:szCs w:val="22"/>
        </w:rPr>
        <w:t>:</w:t>
      </w:r>
    </w:p>
    <w:p w14:paraId="53E9B1D3" w14:textId="77777777" w:rsidR="009A6187" w:rsidRPr="009A6187" w:rsidRDefault="009A6187" w:rsidP="009A6187">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F40C3" w14:paraId="4731D396" w14:textId="77777777" w:rsidTr="003F40C3">
        <w:tc>
          <w:tcPr>
            <w:tcW w:w="10456" w:type="dxa"/>
          </w:tcPr>
          <w:p w14:paraId="63121162" w14:textId="1439CB28" w:rsidR="003F40C3" w:rsidRPr="003F40C3" w:rsidRDefault="003F40C3" w:rsidP="00EF014A">
            <w:pPr>
              <w:tabs>
                <w:tab w:val="left" w:pos="996"/>
              </w:tabs>
              <w:rPr>
                <w:rFonts w:ascii="Calibri" w:hAnsi="Calibri" w:cs="Calibri"/>
                <w:bCs/>
                <w:sz w:val="22"/>
                <w:szCs w:val="22"/>
              </w:rPr>
            </w:pPr>
            <w:bookmarkStart w:id="2" w:name="_Hlk216731616"/>
            <w:r w:rsidRPr="003F40C3">
              <w:rPr>
                <w:rFonts w:ascii="Calibri" w:hAnsi="Calibri" w:cs="Calibri"/>
                <w:bCs/>
                <w:sz w:val="22"/>
                <w:szCs w:val="22"/>
              </w:rPr>
              <w:t xml:space="preserve">T.7.3.9. Çekim eklerinin işlevlerini ayırt eder. </w:t>
            </w:r>
          </w:p>
        </w:tc>
      </w:tr>
    </w:tbl>
    <w:bookmarkEnd w:id="2"/>
    <w:p w14:paraId="6745AAF0" w14:textId="4BFEC013" w:rsidR="00EF014A" w:rsidRDefault="00A615F3" w:rsidP="00EF014A">
      <w:pPr>
        <w:tabs>
          <w:tab w:val="left" w:pos="996"/>
        </w:tabs>
        <w:rPr>
          <w:rFonts w:ascii="Calibri" w:hAnsi="Calibri" w:cs="Calibri"/>
          <w:b/>
          <w:bCs/>
          <w:sz w:val="22"/>
          <w:szCs w:val="22"/>
        </w:rPr>
      </w:pPr>
      <w:r>
        <w:rPr>
          <w:rFonts w:ascii="Calibri" w:hAnsi="Calibri" w:cs="Calibri"/>
          <w:b/>
          <w:sz w:val="22"/>
          <w:szCs w:val="22"/>
        </w:rPr>
        <w:t>2.</w:t>
      </w:r>
      <w:r w:rsidRPr="00A615F3">
        <w:rPr>
          <w:rFonts w:cstheme="minorHAnsi"/>
          <w:b/>
        </w:rPr>
        <w:t xml:space="preserve"> </w:t>
      </w:r>
      <w:r w:rsidRPr="00A615F3">
        <w:rPr>
          <w:rFonts w:ascii="Calibri" w:hAnsi="Calibri" w:cs="Calibri"/>
          <w:b/>
          <w:bCs/>
          <w:sz w:val="22"/>
          <w:szCs w:val="22"/>
        </w:rPr>
        <w:t xml:space="preserve">Aşağıdaki tabloda verilen cümlelerde yer alan </w:t>
      </w:r>
      <w:r w:rsidR="00483078">
        <w:rPr>
          <w:rFonts w:ascii="Calibri" w:hAnsi="Calibri" w:cs="Calibri"/>
          <w:b/>
          <w:bCs/>
          <w:sz w:val="22"/>
          <w:szCs w:val="22"/>
        </w:rPr>
        <w:t>çekimli fiillerin altını çiziniz. Ç</w:t>
      </w:r>
      <w:r w:rsidRPr="00A615F3">
        <w:rPr>
          <w:rFonts w:ascii="Calibri" w:hAnsi="Calibri" w:cs="Calibri"/>
          <w:b/>
          <w:bCs/>
          <w:sz w:val="22"/>
          <w:szCs w:val="22"/>
        </w:rPr>
        <w:t>ekimli fiillerin hangi kip ve kişi eklerini aldığını belirleyerek ilgili kutulara örnekteki gibi yazınız.</w:t>
      </w:r>
      <w:r w:rsidR="00000504">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6232"/>
        <w:gridCol w:w="2410"/>
        <w:gridCol w:w="1814"/>
      </w:tblGrid>
      <w:tr w:rsidR="00483078" w14:paraId="3E38CEC9" w14:textId="77777777" w:rsidTr="00483078">
        <w:tc>
          <w:tcPr>
            <w:tcW w:w="6232" w:type="dxa"/>
          </w:tcPr>
          <w:p w14:paraId="72A78E9D" w14:textId="305239E6" w:rsidR="00483078" w:rsidRDefault="00483078" w:rsidP="00EF014A">
            <w:pPr>
              <w:tabs>
                <w:tab w:val="left" w:pos="996"/>
              </w:tabs>
              <w:rPr>
                <w:rFonts w:ascii="Calibri" w:hAnsi="Calibri" w:cs="Calibri"/>
                <w:b/>
                <w:bCs/>
                <w:sz w:val="22"/>
                <w:szCs w:val="22"/>
              </w:rPr>
            </w:pPr>
            <w:r>
              <w:rPr>
                <w:rFonts w:ascii="Calibri" w:hAnsi="Calibri" w:cs="Calibri"/>
                <w:b/>
                <w:bCs/>
                <w:sz w:val="22"/>
                <w:szCs w:val="22"/>
              </w:rPr>
              <w:t>Cümle</w:t>
            </w:r>
          </w:p>
        </w:tc>
        <w:tc>
          <w:tcPr>
            <w:tcW w:w="2410" w:type="dxa"/>
          </w:tcPr>
          <w:p w14:paraId="21170736" w14:textId="2A0FCC55" w:rsidR="00483078" w:rsidRDefault="00483078" w:rsidP="00EF014A">
            <w:pPr>
              <w:tabs>
                <w:tab w:val="left" w:pos="996"/>
              </w:tabs>
              <w:rPr>
                <w:rFonts w:ascii="Calibri" w:hAnsi="Calibri" w:cs="Calibri"/>
                <w:b/>
                <w:bCs/>
                <w:sz w:val="22"/>
                <w:szCs w:val="22"/>
              </w:rPr>
            </w:pPr>
            <w:r>
              <w:rPr>
                <w:rFonts w:ascii="Calibri" w:hAnsi="Calibri" w:cs="Calibri"/>
                <w:b/>
                <w:bCs/>
                <w:sz w:val="22"/>
                <w:szCs w:val="22"/>
              </w:rPr>
              <w:t xml:space="preserve">Kip </w:t>
            </w:r>
          </w:p>
        </w:tc>
        <w:tc>
          <w:tcPr>
            <w:tcW w:w="1814" w:type="dxa"/>
          </w:tcPr>
          <w:p w14:paraId="0B7C64EF" w14:textId="44FE2004" w:rsidR="00483078" w:rsidRDefault="00483078" w:rsidP="00EF014A">
            <w:pPr>
              <w:tabs>
                <w:tab w:val="left" w:pos="996"/>
              </w:tabs>
              <w:rPr>
                <w:rFonts w:ascii="Calibri" w:hAnsi="Calibri" w:cs="Calibri"/>
                <w:b/>
                <w:bCs/>
                <w:sz w:val="22"/>
                <w:szCs w:val="22"/>
              </w:rPr>
            </w:pPr>
            <w:r>
              <w:rPr>
                <w:rFonts w:ascii="Calibri" w:hAnsi="Calibri" w:cs="Calibri"/>
                <w:b/>
                <w:bCs/>
                <w:sz w:val="22"/>
                <w:szCs w:val="22"/>
              </w:rPr>
              <w:t>Kişi</w:t>
            </w:r>
          </w:p>
        </w:tc>
      </w:tr>
      <w:tr w:rsidR="00483078" w14:paraId="31CCE1E3" w14:textId="77777777" w:rsidTr="00483078">
        <w:tc>
          <w:tcPr>
            <w:tcW w:w="6232" w:type="dxa"/>
          </w:tcPr>
          <w:p w14:paraId="3C8E422B" w14:textId="4BCD0EA6" w:rsidR="00483078" w:rsidRPr="00483078" w:rsidRDefault="00483078" w:rsidP="00EF014A">
            <w:pPr>
              <w:tabs>
                <w:tab w:val="left" w:pos="996"/>
              </w:tabs>
              <w:rPr>
                <w:rFonts w:ascii="Calibri" w:hAnsi="Calibri" w:cs="Calibri"/>
                <w:sz w:val="22"/>
                <w:szCs w:val="22"/>
              </w:rPr>
            </w:pPr>
            <w:r w:rsidRPr="00483078">
              <w:rPr>
                <w:rFonts w:ascii="Calibri" w:hAnsi="Calibri" w:cs="Calibri"/>
                <w:sz w:val="22"/>
                <w:szCs w:val="22"/>
              </w:rPr>
              <w:t xml:space="preserve">Dostlarımızın değerini zor günlerde </w:t>
            </w:r>
            <w:r w:rsidRPr="00483078">
              <w:rPr>
                <w:rFonts w:ascii="Calibri" w:hAnsi="Calibri" w:cs="Calibri"/>
                <w:sz w:val="22"/>
                <w:szCs w:val="22"/>
                <w:u w:val="single"/>
              </w:rPr>
              <w:t>anlarız</w:t>
            </w:r>
            <w:r w:rsidRPr="00483078">
              <w:rPr>
                <w:rFonts w:ascii="Calibri" w:hAnsi="Calibri" w:cs="Calibri"/>
                <w:sz w:val="22"/>
                <w:szCs w:val="22"/>
              </w:rPr>
              <w:t>.</w:t>
            </w:r>
          </w:p>
        </w:tc>
        <w:tc>
          <w:tcPr>
            <w:tcW w:w="2410" w:type="dxa"/>
          </w:tcPr>
          <w:p w14:paraId="388D4B61" w14:textId="63D55156" w:rsidR="00483078" w:rsidRPr="00483078" w:rsidRDefault="00483078" w:rsidP="00EF014A">
            <w:pPr>
              <w:tabs>
                <w:tab w:val="left" w:pos="996"/>
              </w:tabs>
              <w:rPr>
                <w:rFonts w:ascii="Calibri" w:hAnsi="Calibri" w:cs="Calibri"/>
                <w:sz w:val="22"/>
                <w:szCs w:val="22"/>
              </w:rPr>
            </w:pPr>
            <w:r>
              <w:rPr>
                <w:rFonts w:ascii="Calibri" w:hAnsi="Calibri" w:cs="Calibri"/>
                <w:sz w:val="22"/>
                <w:szCs w:val="22"/>
              </w:rPr>
              <w:t xml:space="preserve">Geniş Zaman </w:t>
            </w:r>
          </w:p>
        </w:tc>
        <w:tc>
          <w:tcPr>
            <w:tcW w:w="1814" w:type="dxa"/>
          </w:tcPr>
          <w:p w14:paraId="1F91A753" w14:textId="6B4CF2E1" w:rsidR="00483078" w:rsidRPr="00483078" w:rsidRDefault="00483078" w:rsidP="00EF014A">
            <w:pPr>
              <w:tabs>
                <w:tab w:val="left" w:pos="996"/>
              </w:tabs>
              <w:rPr>
                <w:rFonts w:ascii="Calibri" w:hAnsi="Calibri" w:cs="Calibri"/>
                <w:sz w:val="22"/>
                <w:szCs w:val="22"/>
              </w:rPr>
            </w:pPr>
            <w:r>
              <w:rPr>
                <w:rFonts w:ascii="Calibri" w:hAnsi="Calibri" w:cs="Calibri"/>
                <w:sz w:val="22"/>
                <w:szCs w:val="22"/>
              </w:rPr>
              <w:t>1. Çoğul Kişi</w:t>
            </w:r>
          </w:p>
        </w:tc>
      </w:tr>
      <w:tr w:rsidR="00483078" w14:paraId="17BD68DA" w14:textId="77777777" w:rsidTr="00483078">
        <w:tc>
          <w:tcPr>
            <w:tcW w:w="6232" w:type="dxa"/>
          </w:tcPr>
          <w:p w14:paraId="13C3FCF9" w14:textId="404C1EDE" w:rsidR="00483078" w:rsidRPr="00483078" w:rsidRDefault="00483078" w:rsidP="00EF014A">
            <w:pPr>
              <w:tabs>
                <w:tab w:val="left" w:pos="996"/>
              </w:tabs>
              <w:rPr>
                <w:rFonts w:ascii="Calibri" w:hAnsi="Calibri" w:cs="Calibri"/>
                <w:sz w:val="22"/>
                <w:szCs w:val="22"/>
              </w:rPr>
            </w:pPr>
            <w:r>
              <w:rPr>
                <w:rFonts w:ascii="Calibri" w:hAnsi="Calibri" w:cs="Calibri"/>
                <w:sz w:val="22"/>
                <w:szCs w:val="22"/>
              </w:rPr>
              <w:t>Köpeğin başını, yumuşacık tüylerini uzun uzun okşadı.</w:t>
            </w:r>
          </w:p>
        </w:tc>
        <w:tc>
          <w:tcPr>
            <w:tcW w:w="2410" w:type="dxa"/>
          </w:tcPr>
          <w:p w14:paraId="60CCA702" w14:textId="27172ABC" w:rsidR="00483078" w:rsidRPr="00483078" w:rsidRDefault="00483078" w:rsidP="00EF014A">
            <w:pPr>
              <w:tabs>
                <w:tab w:val="left" w:pos="996"/>
              </w:tabs>
              <w:rPr>
                <w:rFonts w:ascii="Calibri" w:hAnsi="Calibri" w:cs="Calibri"/>
                <w:sz w:val="22"/>
                <w:szCs w:val="22"/>
              </w:rPr>
            </w:pPr>
          </w:p>
        </w:tc>
        <w:tc>
          <w:tcPr>
            <w:tcW w:w="1814" w:type="dxa"/>
          </w:tcPr>
          <w:p w14:paraId="262FEDAA" w14:textId="77777777" w:rsidR="00483078" w:rsidRPr="00483078" w:rsidRDefault="00483078" w:rsidP="00EF014A">
            <w:pPr>
              <w:tabs>
                <w:tab w:val="left" w:pos="996"/>
              </w:tabs>
              <w:rPr>
                <w:rFonts w:ascii="Calibri" w:hAnsi="Calibri" w:cs="Calibri"/>
                <w:sz w:val="22"/>
                <w:szCs w:val="22"/>
              </w:rPr>
            </w:pPr>
          </w:p>
        </w:tc>
      </w:tr>
      <w:tr w:rsidR="00483078" w14:paraId="656D86E0" w14:textId="77777777" w:rsidTr="00483078">
        <w:tc>
          <w:tcPr>
            <w:tcW w:w="6232" w:type="dxa"/>
          </w:tcPr>
          <w:p w14:paraId="24E17629" w14:textId="71D018C6" w:rsidR="00483078" w:rsidRPr="00483078" w:rsidRDefault="00D847E6" w:rsidP="00EF014A">
            <w:pPr>
              <w:tabs>
                <w:tab w:val="left" w:pos="996"/>
              </w:tabs>
              <w:rPr>
                <w:rFonts w:ascii="Calibri" w:hAnsi="Calibri" w:cs="Calibri"/>
                <w:sz w:val="22"/>
                <w:szCs w:val="22"/>
              </w:rPr>
            </w:pPr>
            <w:r>
              <w:rPr>
                <w:rFonts w:ascii="Calibri" w:hAnsi="Calibri" w:cs="Calibri"/>
                <w:sz w:val="22"/>
                <w:szCs w:val="22"/>
              </w:rPr>
              <w:t>Okul</w:t>
            </w:r>
            <w:r w:rsidR="00483078">
              <w:rPr>
                <w:rFonts w:ascii="Calibri" w:hAnsi="Calibri" w:cs="Calibri"/>
                <w:sz w:val="22"/>
                <w:szCs w:val="22"/>
              </w:rPr>
              <w:t>dan eve gelince hemen ellerini yıkamalısın.</w:t>
            </w:r>
          </w:p>
        </w:tc>
        <w:tc>
          <w:tcPr>
            <w:tcW w:w="2410" w:type="dxa"/>
          </w:tcPr>
          <w:p w14:paraId="787EC953" w14:textId="77777777" w:rsidR="00483078" w:rsidRPr="00483078" w:rsidRDefault="00483078" w:rsidP="00EF014A">
            <w:pPr>
              <w:tabs>
                <w:tab w:val="left" w:pos="996"/>
              </w:tabs>
              <w:rPr>
                <w:rFonts w:ascii="Calibri" w:hAnsi="Calibri" w:cs="Calibri"/>
                <w:sz w:val="22"/>
                <w:szCs w:val="22"/>
              </w:rPr>
            </w:pPr>
          </w:p>
        </w:tc>
        <w:tc>
          <w:tcPr>
            <w:tcW w:w="1814" w:type="dxa"/>
          </w:tcPr>
          <w:p w14:paraId="32FE6B77" w14:textId="77777777" w:rsidR="00483078" w:rsidRPr="00483078" w:rsidRDefault="00483078" w:rsidP="00EF014A">
            <w:pPr>
              <w:tabs>
                <w:tab w:val="left" w:pos="996"/>
              </w:tabs>
              <w:rPr>
                <w:rFonts w:ascii="Calibri" w:hAnsi="Calibri" w:cs="Calibri"/>
                <w:sz w:val="22"/>
                <w:szCs w:val="22"/>
              </w:rPr>
            </w:pPr>
          </w:p>
        </w:tc>
      </w:tr>
    </w:tbl>
    <w:p w14:paraId="21A27EDB" w14:textId="77777777" w:rsidR="00AC7629" w:rsidRDefault="00AC7629" w:rsidP="00EF014A">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40C3" w14:paraId="0715EB8C" w14:textId="77777777" w:rsidTr="003F40C3">
        <w:tc>
          <w:tcPr>
            <w:tcW w:w="10456" w:type="dxa"/>
          </w:tcPr>
          <w:p w14:paraId="7CA9545A" w14:textId="05D43755" w:rsidR="003F40C3" w:rsidRPr="003F40C3" w:rsidRDefault="003F40C3" w:rsidP="00B158EA">
            <w:pPr>
              <w:tabs>
                <w:tab w:val="left" w:pos="996"/>
              </w:tabs>
              <w:rPr>
                <w:rFonts w:ascii="Calibri" w:hAnsi="Calibri" w:cs="Calibri"/>
                <w:bCs/>
                <w:sz w:val="22"/>
                <w:szCs w:val="22"/>
              </w:rPr>
            </w:pPr>
            <w:r w:rsidRPr="003F40C3">
              <w:rPr>
                <w:rFonts w:ascii="Calibri" w:hAnsi="Calibri" w:cs="Calibri"/>
                <w:bCs/>
                <w:sz w:val="22"/>
                <w:szCs w:val="22"/>
              </w:rPr>
              <w:t xml:space="preserve">T.7.3.18. Metindeki yardımcı fikirleri belirler. </w:t>
            </w:r>
          </w:p>
        </w:tc>
      </w:tr>
    </w:tbl>
    <w:p w14:paraId="27856988" w14:textId="1F2A72FB" w:rsidR="00AC7629" w:rsidRPr="00AC7629" w:rsidRDefault="00AC7629" w:rsidP="00AC7629">
      <w:pPr>
        <w:pStyle w:val="AralkYok"/>
        <w:rPr>
          <w:rFonts w:ascii="Calibri" w:hAnsi="Calibri" w:cs="Calibri"/>
          <w:sz w:val="22"/>
          <w:szCs w:val="22"/>
        </w:rPr>
      </w:pPr>
      <w:r w:rsidRPr="00AC7629">
        <w:rPr>
          <w:rFonts w:ascii="Calibri" w:hAnsi="Calibri" w:cs="Calibri"/>
          <w:b/>
          <w:bCs/>
          <w:sz w:val="22"/>
          <w:szCs w:val="22"/>
        </w:rPr>
        <w:t>3.</w:t>
      </w:r>
      <w:r w:rsidRPr="00AC7629">
        <w:rPr>
          <w:rFonts w:ascii="Calibri" w:hAnsi="Calibri" w:cs="Calibri"/>
          <w:sz w:val="22"/>
          <w:szCs w:val="22"/>
        </w:rPr>
        <w:t xml:space="preserve"> Sosyal medyada insanın kendini gösterme isteğinin arkasında çeşitli psikolojik etkenler bulunur. Bunların başında kabul görme ve beğenilme ihtiyacı gelir; birey, paylaşımları aracılığıyla başkaları tarafından fark edilmek ve onaylanmak ister. Beğeni ve yorumlar, kişide geçici bir mutluluk ve değerli olma hissi yaratır. Ayrıca sosyal medya, insanların olmak istedikleri kişiyi sergileyebilecekleri bir alan sunduğu için kişi gerçek hayatta dile getiremediği yönlerini burada öne çıkarabilir. Yalnızlık duygusu, özgüven eksikliği ve bir topluluğa ait olma isteği de bu davranışı besleyen diğer önemli psikolojik etkenler arasındadır.</w:t>
      </w:r>
    </w:p>
    <w:p w14:paraId="5E401674" w14:textId="20458ED6" w:rsidR="00DD4952" w:rsidRDefault="00DD4952" w:rsidP="00AC7629">
      <w:pPr>
        <w:pStyle w:val="AralkYok"/>
        <w:rPr>
          <w:rFonts w:ascii="Calibri" w:hAnsi="Calibri" w:cs="Calibri"/>
          <w:b/>
          <w:bCs/>
          <w:sz w:val="22"/>
          <w:szCs w:val="22"/>
        </w:rPr>
      </w:pPr>
      <w:r w:rsidRPr="00AC7629">
        <w:rPr>
          <w:rFonts w:ascii="Calibri" w:hAnsi="Calibri" w:cs="Calibri"/>
          <w:b/>
          <w:bCs/>
          <w:sz w:val="22"/>
          <w:szCs w:val="22"/>
        </w:rPr>
        <w:t xml:space="preserve">Bu metinden çıkarılabilecek iki yargı yazınız. </w:t>
      </w:r>
      <w:r w:rsidR="00000504" w:rsidRPr="00AC7629">
        <w:rPr>
          <w:rFonts w:ascii="Calibri" w:hAnsi="Calibri" w:cs="Calibri"/>
          <w:b/>
          <w:bCs/>
          <w:sz w:val="22"/>
          <w:szCs w:val="22"/>
        </w:rPr>
        <w:t xml:space="preserve"> (10 puan)</w:t>
      </w:r>
    </w:p>
    <w:p w14:paraId="46306095" w14:textId="77777777" w:rsidR="00AC7629" w:rsidRPr="00AC7629" w:rsidRDefault="00AC7629" w:rsidP="00AC7629">
      <w:pPr>
        <w:pStyle w:val="AralkYok"/>
        <w:rPr>
          <w:rFonts w:ascii="Calibri" w:hAnsi="Calibri" w:cs="Calibri"/>
          <w:b/>
          <w:bCs/>
          <w:sz w:val="22"/>
          <w:szCs w:val="22"/>
        </w:rPr>
      </w:pPr>
    </w:p>
    <w:p w14:paraId="52E5849C" w14:textId="77777777" w:rsidR="00DD4952" w:rsidRPr="00AC7629" w:rsidRDefault="00DD4952" w:rsidP="00DD4952">
      <w:pPr>
        <w:rPr>
          <w:rFonts w:ascii="Calibri" w:hAnsi="Calibri" w:cs="Calibri"/>
          <w:sz w:val="22"/>
          <w:szCs w:val="22"/>
        </w:rPr>
      </w:pPr>
      <w:r w:rsidRPr="0018741B">
        <w:rPr>
          <w:rFonts w:ascii="Calibri" w:hAnsi="Calibri" w:cs="Calibri"/>
          <w:b/>
          <w:bCs/>
          <w:sz w:val="22"/>
          <w:szCs w:val="22"/>
        </w:rPr>
        <w:t>1. yargı:</w:t>
      </w:r>
      <w:r w:rsidRPr="00AC7629">
        <w:rPr>
          <w:rFonts w:ascii="Calibri" w:hAnsi="Calibri" w:cs="Calibri"/>
          <w:sz w:val="22"/>
          <w:szCs w:val="22"/>
        </w:rPr>
        <w:t xml:space="preserve"> ………………………………………………………………………………………………………………….………… </w:t>
      </w:r>
    </w:p>
    <w:p w14:paraId="7AA7CB53" w14:textId="7499FF56" w:rsidR="00DD4952" w:rsidRPr="00AC7629" w:rsidRDefault="00DD4952" w:rsidP="00DD4952">
      <w:pPr>
        <w:rPr>
          <w:rFonts w:ascii="Calibri" w:hAnsi="Calibri" w:cs="Calibri"/>
          <w:sz w:val="22"/>
          <w:szCs w:val="22"/>
        </w:rPr>
      </w:pPr>
      <w:r w:rsidRPr="0018741B">
        <w:rPr>
          <w:rFonts w:ascii="Calibri" w:hAnsi="Calibri" w:cs="Calibri"/>
          <w:b/>
          <w:bCs/>
          <w:sz w:val="22"/>
          <w:szCs w:val="22"/>
        </w:rPr>
        <w:t>2. yargı:</w:t>
      </w:r>
      <w:r w:rsidRPr="00AC7629">
        <w:rPr>
          <w:rFonts w:ascii="Calibri" w:hAnsi="Calibri" w:cs="Calibri"/>
          <w:sz w:val="22"/>
          <w:szCs w:val="22"/>
        </w:rPr>
        <w:t xml:space="preserve"> ………………………………………………………………………………………………………………….…………</w:t>
      </w:r>
    </w:p>
    <w:p w14:paraId="4089D3A7" w14:textId="77777777" w:rsidR="00DD4952" w:rsidRDefault="00DD4952" w:rsidP="00DD4952">
      <w:pPr>
        <w:pStyle w:val="AralkYok"/>
        <w:rPr>
          <w:rFonts w:ascii="Calibri" w:hAnsi="Calibri" w:cs="Calibri"/>
          <w:sz w:val="22"/>
          <w:szCs w:val="22"/>
        </w:rPr>
      </w:pPr>
    </w:p>
    <w:p w14:paraId="71865C0C" w14:textId="77777777" w:rsidR="001F6F8E" w:rsidRPr="00DD4952" w:rsidRDefault="001F6F8E" w:rsidP="00DD495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F40C3" w14:paraId="156604F2" w14:textId="77777777" w:rsidTr="003F40C3">
        <w:tc>
          <w:tcPr>
            <w:tcW w:w="10456" w:type="dxa"/>
          </w:tcPr>
          <w:p w14:paraId="2EAF47E6" w14:textId="539684A9" w:rsidR="003F40C3" w:rsidRPr="003F40C3" w:rsidRDefault="003F40C3" w:rsidP="00B158EA">
            <w:pPr>
              <w:tabs>
                <w:tab w:val="left" w:pos="996"/>
              </w:tabs>
              <w:rPr>
                <w:rFonts w:ascii="Calibri" w:hAnsi="Calibri" w:cs="Calibri"/>
                <w:bCs/>
                <w:sz w:val="22"/>
                <w:szCs w:val="22"/>
              </w:rPr>
            </w:pPr>
            <w:bookmarkStart w:id="3" w:name="_Hlk216731706"/>
            <w:r w:rsidRPr="003F40C3">
              <w:rPr>
                <w:rFonts w:ascii="Calibri" w:hAnsi="Calibri" w:cs="Calibri"/>
                <w:bCs/>
                <w:sz w:val="22"/>
                <w:szCs w:val="22"/>
              </w:rPr>
              <w:t xml:space="preserve">T.7.3.19. Metinle ilgili soruları cevaplar. </w:t>
            </w:r>
          </w:p>
        </w:tc>
      </w:tr>
    </w:tbl>
    <w:bookmarkEnd w:id="3"/>
    <w:p w14:paraId="57B227B3" w14:textId="73DB1C80" w:rsidR="008B64C0" w:rsidRPr="008B64BE" w:rsidRDefault="008B64C0" w:rsidP="008B64BE">
      <w:pPr>
        <w:pStyle w:val="AralkYok"/>
        <w:rPr>
          <w:rFonts w:ascii="Calibri" w:hAnsi="Calibri" w:cs="Calibri"/>
          <w:sz w:val="22"/>
          <w:szCs w:val="22"/>
        </w:rPr>
      </w:pPr>
      <w:r w:rsidRPr="008B64BE">
        <w:rPr>
          <w:rFonts w:ascii="Calibri" w:hAnsi="Calibri" w:cs="Calibri"/>
          <w:b/>
          <w:sz w:val="22"/>
          <w:szCs w:val="22"/>
        </w:rPr>
        <w:t>4.</w:t>
      </w:r>
      <w:r w:rsidR="008B64BE" w:rsidRPr="008B64BE">
        <w:rPr>
          <w:rFonts w:ascii="Calibri" w:hAnsi="Calibri" w:cs="Calibri"/>
          <w:sz w:val="22"/>
          <w:szCs w:val="22"/>
        </w:rPr>
        <w:t xml:space="preserve"> Kış uykusuna yatan hayvanlar, uykuya yatmadan önce karınlarını tıka basa doyurup vücutlarında enerji depolarlar çünkü önlerinde aç geçirecekleri aylar vardır. </w:t>
      </w:r>
      <w:r w:rsidR="00000504">
        <w:rPr>
          <w:rFonts w:ascii="Calibri" w:hAnsi="Calibri" w:cs="Calibri"/>
          <w:sz w:val="22"/>
          <w:szCs w:val="22"/>
        </w:rPr>
        <w:t>Kendilerine zara</w:t>
      </w:r>
      <w:r w:rsidR="00AC7629">
        <w:rPr>
          <w:rFonts w:ascii="Calibri" w:hAnsi="Calibri" w:cs="Calibri"/>
          <w:sz w:val="22"/>
          <w:szCs w:val="22"/>
        </w:rPr>
        <w:t>r</w:t>
      </w:r>
      <w:r w:rsidR="00000504">
        <w:rPr>
          <w:rFonts w:ascii="Calibri" w:hAnsi="Calibri" w:cs="Calibri"/>
          <w:sz w:val="22"/>
          <w:szCs w:val="22"/>
        </w:rPr>
        <w:t xml:space="preserve"> gelmeyecek,</w:t>
      </w:r>
      <w:r w:rsidR="008B64BE" w:rsidRPr="008B64BE">
        <w:rPr>
          <w:rFonts w:ascii="Calibri" w:hAnsi="Calibri" w:cs="Calibri"/>
          <w:sz w:val="22"/>
          <w:szCs w:val="22"/>
        </w:rPr>
        <w:t xml:space="preserve"> güvenli bir yer bulur</w:t>
      </w:r>
      <w:r w:rsidR="00000504">
        <w:rPr>
          <w:rFonts w:ascii="Calibri" w:hAnsi="Calibri" w:cs="Calibri"/>
          <w:sz w:val="22"/>
          <w:szCs w:val="22"/>
        </w:rPr>
        <w:t>lar.</w:t>
      </w:r>
      <w:r w:rsidR="008B64BE" w:rsidRPr="008B64BE">
        <w:rPr>
          <w:rFonts w:ascii="Calibri" w:hAnsi="Calibri" w:cs="Calibri"/>
          <w:sz w:val="22"/>
          <w:szCs w:val="22"/>
        </w:rPr>
        <w:t xml:space="preserve"> </w:t>
      </w:r>
      <w:r w:rsidR="00000504">
        <w:rPr>
          <w:rFonts w:ascii="Calibri" w:hAnsi="Calibri" w:cs="Calibri"/>
          <w:sz w:val="22"/>
          <w:szCs w:val="22"/>
        </w:rPr>
        <w:t>B</w:t>
      </w:r>
      <w:r w:rsidR="008B64BE" w:rsidRPr="008B64BE">
        <w:rPr>
          <w:rFonts w:ascii="Calibri" w:hAnsi="Calibri" w:cs="Calibri"/>
          <w:sz w:val="22"/>
          <w:szCs w:val="22"/>
        </w:rPr>
        <w:t xml:space="preserve">uldukları yere kıvrılarak </w:t>
      </w:r>
      <w:r w:rsidR="00AC7629">
        <w:rPr>
          <w:rFonts w:ascii="Calibri" w:hAnsi="Calibri" w:cs="Calibri"/>
          <w:sz w:val="22"/>
          <w:szCs w:val="22"/>
        </w:rPr>
        <w:t>yatmaları gerekir çünkü bu</w:t>
      </w:r>
      <w:r w:rsidR="008B64BE" w:rsidRPr="008B64BE">
        <w:rPr>
          <w:rFonts w:ascii="Calibri" w:hAnsi="Calibri" w:cs="Calibri"/>
          <w:sz w:val="22"/>
          <w:szCs w:val="22"/>
        </w:rPr>
        <w:t xml:space="preserve"> şekilde vücut ısılarını korur, enerji harcamalarını en aza indirir ve savunmasız hâle geldiklerinde kendilerini koruyacak şekilde pozisyon al</w:t>
      </w:r>
      <w:r w:rsidR="001F6F8E">
        <w:rPr>
          <w:rFonts w:ascii="Calibri" w:hAnsi="Calibri" w:cs="Calibri"/>
          <w:sz w:val="22"/>
          <w:szCs w:val="22"/>
        </w:rPr>
        <w:t>mış olurlar</w:t>
      </w:r>
      <w:r w:rsidR="008B64BE" w:rsidRPr="008B64BE">
        <w:rPr>
          <w:rFonts w:ascii="Calibri" w:hAnsi="Calibri" w:cs="Calibri"/>
          <w:sz w:val="22"/>
          <w:szCs w:val="22"/>
        </w:rPr>
        <w:t>. Kış uykusuna yatan bazı hayvanlar, dışkı yapmak ya da biriktirdikleri yiyeceklerden yemek için kısa süreli uyanmalar yaşayabilir.</w:t>
      </w:r>
      <w:r w:rsidR="00AC7629">
        <w:rPr>
          <w:rFonts w:ascii="Calibri" w:hAnsi="Calibri" w:cs="Calibri"/>
          <w:sz w:val="22"/>
          <w:szCs w:val="22"/>
        </w:rPr>
        <w:t xml:space="preserve"> Asıl uyanma</w:t>
      </w:r>
      <w:r w:rsidR="008B64BE" w:rsidRPr="008B64BE">
        <w:rPr>
          <w:rFonts w:ascii="Calibri" w:hAnsi="Calibri" w:cs="Calibri"/>
          <w:sz w:val="22"/>
          <w:szCs w:val="22"/>
        </w:rPr>
        <w:t xml:space="preserve"> </w:t>
      </w:r>
      <w:r w:rsidR="00AC7629">
        <w:rPr>
          <w:rFonts w:ascii="Calibri" w:hAnsi="Calibri" w:cs="Calibri"/>
          <w:sz w:val="22"/>
          <w:szCs w:val="22"/>
        </w:rPr>
        <w:t>ancak a</w:t>
      </w:r>
      <w:r w:rsidR="008B64BE" w:rsidRPr="008B64BE">
        <w:rPr>
          <w:rFonts w:ascii="Calibri" w:hAnsi="Calibri" w:cs="Calibri"/>
          <w:sz w:val="22"/>
          <w:szCs w:val="22"/>
        </w:rPr>
        <w:t xml:space="preserve">ylar sonra, havalar yeniden ılımaya başladığında </w:t>
      </w:r>
      <w:r w:rsidR="00AC7629">
        <w:rPr>
          <w:rFonts w:ascii="Calibri" w:hAnsi="Calibri" w:cs="Calibri"/>
          <w:sz w:val="22"/>
          <w:szCs w:val="22"/>
        </w:rPr>
        <w:t>olur.</w:t>
      </w:r>
    </w:p>
    <w:p w14:paraId="1D210B00" w14:textId="1EC99C12" w:rsidR="008B64BE" w:rsidRPr="008B64BE" w:rsidRDefault="008B64BE" w:rsidP="008B64BE">
      <w:pPr>
        <w:pStyle w:val="AralkYok"/>
        <w:rPr>
          <w:rFonts w:ascii="Calibri" w:hAnsi="Calibri" w:cs="Calibri"/>
          <w:b/>
          <w:bCs/>
          <w:sz w:val="22"/>
          <w:szCs w:val="22"/>
        </w:rPr>
      </w:pPr>
      <w:r w:rsidRPr="008B64BE">
        <w:rPr>
          <w:rFonts w:ascii="Calibri" w:hAnsi="Calibri" w:cs="Calibri"/>
          <w:b/>
          <w:bCs/>
          <w:sz w:val="22"/>
          <w:szCs w:val="22"/>
        </w:rPr>
        <w:t xml:space="preserve">Hayvanların kış uykusuna </w:t>
      </w:r>
      <w:r w:rsidR="00000504">
        <w:rPr>
          <w:rFonts w:ascii="Calibri" w:hAnsi="Calibri" w:cs="Calibri"/>
          <w:b/>
          <w:bCs/>
          <w:sz w:val="22"/>
          <w:szCs w:val="22"/>
        </w:rPr>
        <w:t>yatma haz</w:t>
      </w:r>
      <w:r w:rsidRPr="008B64BE">
        <w:rPr>
          <w:rFonts w:ascii="Calibri" w:hAnsi="Calibri" w:cs="Calibri"/>
          <w:b/>
          <w:bCs/>
          <w:sz w:val="22"/>
          <w:szCs w:val="22"/>
        </w:rPr>
        <w:t>ırlıklar</w:t>
      </w:r>
      <w:r w:rsidR="00000504">
        <w:rPr>
          <w:rFonts w:ascii="Calibri" w:hAnsi="Calibri" w:cs="Calibri"/>
          <w:b/>
          <w:bCs/>
          <w:sz w:val="22"/>
          <w:szCs w:val="22"/>
        </w:rPr>
        <w:t>ı</w:t>
      </w:r>
      <w:r w:rsidRPr="008B64BE">
        <w:rPr>
          <w:rFonts w:ascii="Calibri" w:hAnsi="Calibri" w:cs="Calibri"/>
          <w:b/>
          <w:bCs/>
          <w:sz w:val="22"/>
          <w:szCs w:val="22"/>
        </w:rPr>
        <w:t xml:space="preserve"> nelerdir?</w:t>
      </w:r>
      <w:r w:rsidR="00000504">
        <w:rPr>
          <w:rFonts w:ascii="Calibri" w:hAnsi="Calibri" w:cs="Calibri"/>
          <w:b/>
          <w:bCs/>
          <w:sz w:val="22"/>
          <w:szCs w:val="22"/>
        </w:rPr>
        <w:t xml:space="preserve"> (15 puan)</w:t>
      </w:r>
    </w:p>
    <w:p w14:paraId="06076B6B" w14:textId="77777777" w:rsidR="009330DC" w:rsidRDefault="009330DC" w:rsidP="00B158EA">
      <w:pPr>
        <w:tabs>
          <w:tab w:val="left" w:pos="996"/>
        </w:tabs>
        <w:rPr>
          <w:rFonts w:ascii="Calibri" w:hAnsi="Calibri" w:cs="Calibri"/>
          <w:b/>
          <w:sz w:val="22"/>
          <w:szCs w:val="22"/>
        </w:rPr>
      </w:pPr>
    </w:p>
    <w:p w14:paraId="4353BA10" w14:textId="77777777" w:rsidR="0018741B" w:rsidRDefault="0018741B" w:rsidP="00B158EA">
      <w:pPr>
        <w:tabs>
          <w:tab w:val="left" w:pos="996"/>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B64C0" w14:paraId="1C67D050" w14:textId="77777777" w:rsidTr="008B64C0">
        <w:tc>
          <w:tcPr>
            <w:tcW w:w="10456" w:type="dxa"/>
          </w:tcPr>
          <w:p w14:paraId="1EE6EEE7" w14:textId="44E97270" w:rsidR="008B64C0" w:rsidRPr="008B64C0" w:rsidRDefault="008B64C0" w:rsidP="00B158EA">
            <w:pPr>
              <w:tabs>
                <w:tab w:val="left" w:pos="996"/>
              </w:tabs>
              <w:rPr>
                <w:rFonts w:ascii="Calibri" w:hAnsi="Calibri" w:cs="Calibri"/>
                <w:bCs/>
                <w:sz w:val="22"/>
                <w:szCs w:val="22"/>
              </w:rPr>
            </w:pPr>
            <w:bookmarkStart w:id="4" w:name="_Hlk216731784"/>
            <w:r w:rsidRPr="008B64C0">
              <w:rPr>
                <w:rFonts w:ascii="Calibri" w:hAnsi="Calibri" w:cs="Calibri"/>
                <w:bCs/>
                <w:sz w:val="22"/>
                <w:szCs w:val="22"/>
              </w:rPr>
              <w:lastRenderedPageBreak/>
              <w:t xml:space="preserve">T.7.3.28. Okudukları ile ilgili çıkarımlarda bulunur. </w:t>
            </w:r>
          </w:p>
        </w:tc>
      </w:tr>
    </w:tbl>
    <w:bookmarkEnd w:id="4"/>
    <w:p w14:paraId="76C41356" w14:textId="67DB39AE" w:rsidR="003B721E" w:rsidRPr="00717878" w:rsidRDefault="00B158EA" w:rsidP="00717878">
      <w:pPr>
        <w:pStyle w:val="AralkYok"/>
        <w:rPr>
          <w:rFonts w:ascii="Calibri" w:hAnsi="Calibri" w:cs="Calibri"/>
          <w:sz w:val="22"/>
          <w:szCs w:val="22"/>
        </w:rPr>
      </w:pPr>
      <w:r w:rsidRPr="00717878">
        <w:rPr>
          <w:rFonts w:ascii="Calibri" w:hAnsi="Calibri" w:cs="Calibri"/>
          <w:b/>
          <w:sz w:val="22"/>
          <w:szCs w:val="22"/>
        </w:rPr>
        <w:t>5.</w:t>
      </w:r>
      <w:r w:rsidR="00990CC0" w:rsidRPr="00717878">
        <w:rPr>
          <w:rFonts w:ascii="Calibri" w:hAnsi="Calibri" w:cs="Calibri"/>
          <w:b/>
          <w:sz w:val="22"/>
          <w:szCs w:val="22"/>
        </w:rPr>
        <w:t xml:space="preserve"> </w:t>
      </w:r>
      <w:r w:rsidR="003B721E" w:rsidRPr="00717878">
        <w:rPr>
          <w:rFonts w:ascii="Calibri" w:hAnsi="Calibri" w:cs="Calibri"/>
          <w:sz w:val="22"/>
          <w:szCs w:val="22"/>
        </w:rPr>
        <w:t>Osmanlı padişahı II. Selim’in isteği üzerine 1569’da Selimiye Cami’nin temellerini atan Mimar Sinan, Ayasofya’yla yarışacak bir kubbe yapmak istemiş. Gerçi Selimiye’nin kubbesinin çapı 31,25 m ile Ayasofya’nın birazcık gerisinde kalmış ama Mimar Sinan en az Ayasofya kadar görkemli bir yapı ortaya çıkarmış. Sekiz ayağın taşıdığı ve etrafında dört minare yükselen bu kubbe, Sinan’ın yaptığı en geniş kubbe olmuş. Ancak II. Selim, 1574’te tamamlanan camisini göremeden aynı yıl ölmüş. Bu muhteşem yapı 2009’da UNESCO Dünya Miras Listesi’ne girmiştir</w:t>
      </w:r>
      <w:r w:rsidR="00AC7629">
        <w:rPr>
          <w:rFonts w:ascii="Calibri" w:hAnsi="Calibri" w:cs="Calibri"/>
          <w:sz w:val="22"/>
          <w:szCs w:val="22"/>
        </w:rPr>
        <w:t>.</w:t>
      </w:r>
    </w:p>
    <w:p w14:paraId="54745926" w14:textId="31CA6696" w:rsidR="00717878" w:rsidRDefault="00717878" w:rsidP="00717878">
      <w:pPr>
        <w:pStyle w:val="AralkYok"/>
        <w:rPr>
          <w:rFonts w:ascii="Calibri" w:hAnsi="Calibri" w:cs="Calibri"/>
          <w:b/>
          <w:bCs/>
          <w:sz w:val="22"/>
          <w:szCs w:val="22"/>
        </w:rPr>
      </w:pPr>
      <w:r w:rsidRPr="00717878">
        <w:rPr>
          <w:rFonts w:ascii="Calibri" w:hAnsi="Calibri" w:cs="Calibri"/>
          <w:b/>
          <w:bCs/>
          <w:sz w:val="22"/>
          <w:szCs w:val="22"/>
        </w:rPr>
        <w:t>Bu metinden bir öznel, bir nesnel cümle bularak yazınız.</w:t>
      </w:r>
      <w:r w:rsidR="00000504">
        <w:rPr>
          <w:rFonts w:ascii="Calibri" w:hAnsi="Calibri" w:cs="Calibri"/>
          <w:b/>
          <w:bCs/>
          <w:sz w:val="22"/>
          <w:szCs w:val="22"/>
        </w:rPr>
        <w:t xml:space="preserve"> (14 puan)</w:t>
      </w:r>
    </w:p>
    <w:p w14:paraId="17BF2DA2" w14:textId="28210DEF" w:rsidR="00717878" w:rsidRPr="0018741B" w:rsidRDefault="00717878" w:rsidP="00717878">
      <w:pPr>
        <w:pStyle w:val="AralkYok"/>
        <w:rPr>
          <w:rFonts w:ascii="Calibri" w:hAnsi="Calibri" w:cs="Calibri"/>
          <w:color w:val="EE0000"/>
          <w:sz w:val="22"/>
          <w:szCs w:val="22"/>
        </w:rPr>
      </w:pPr>
      <w:r>
        <w:rPr>
          <w:rFonts w:ascii="Calibri" w:hAnsi="Calibri" w:cs="Calibri"/>
          <w:b/>
          <w:bCs/>
          <w:sz w:val="22"/>
          <w:szCs w:val="22"/>
        </w:rPr>
        <w:t>Öznel:</w:t>
      </w:r>
      <w:r w:rsidR="0018741B">
        <w:rPr>
          <w:rFonts w:ascii="Calibri" w:hAnsi="Calibri" w:cs="Calibri"/>
          <w:b/>
          <w:bCs/>
          <w:sz w:val="22"/>
          <w:szCs w:val="22"/>
        </w:rPr>
        <w:t xml:space="preserve"> </w:t>
      </w:r>
    </w:p>
    <w:p w14:paraId="5592FF57" w14:textId="77777777" w:rsidR="00717878" w:rsidRPr="0018741B" w:rsidRDefault="00717878" w:rsidP="00717878">
      <w:pPr>
        <w:pStyle w:val="AralkYok"/>
        <w:rPr>
          <w:rFonts w:ascii="Calibri" w:hAnsi="Calibri" w:cs="Calibri"/>
          <w:b/>
          <w:bCs/>
          <w:color w:val="EE0000"/>
          <w:sz w:val="22"/>
          <w:szCs w:val="22"/>
        </w:rPr>
      </w:pPr>
    </w:p>
    <w:p w14:paraId="4474231C" w14:textId="17C2470F" w:rsidR="00717878" w:rsidRPr="0018741B" w:rsidRDefault="00717878" w:rsidP="00717878">
      <w:pPr>
        <w:pStyle w:val="AralkYok"/>
        <w:rPr>
          <w:rFonts w:ascii="Calibri" w:hAnsi="Calibri" w:cs="Calibri"/>
          <w:b/>
          <w:bCs/>
          <w:color w:val="EE0000"/>
          <w:sz w:val="22"/>
          <w:szCs w:val="22"/>
        </w:rPr>
      </w:pPr>
      <w:r>
        <w:rPr>
          <w:rFonts w:ascii="Calibri" w:hAnsi="Calibri" w:cs="Calibri"/>
          <w:b/>
          <w:bCs/>
          <w:sz w:val="22"/>
          <w:szCs w:val="22"/>
        </w:rPr>
        <w:t>Nesnel:</w:t>
      </w:r>
      <w:r w:rsidR="0018741B">
        <w:rPr>
          <w:rFonts w:ascii="Calibri" w:hAnsi="Calibri" w:cs="Calibri"/>
          <w:b/>
          <w:bCs/>
          <w:sz w:val="22"/>
          <w:szCs w:val="22"/>
        </w:rPr>
        <w:t xml:space="preserve"> </w:t>
      </w:r>
    </w:p>
    <w:p w14:paraId="44F3F973" w14:textId="77777777" w:rsidR="00717878" w:rsidRPr="00717878" w:rsidRDefault="00717878" w:rsidP="00717878">
      <w:pPr>
        <w:pStyle w:val="AralkYok"/>
        <w:rPr>
          <w:rFonts w:ascii="Calibri" w:hAnsi="Calibri" w:cs="Calibri"/>
          <w:b/>
          <w:bCs/>
          <w:sz w:val="22"/>
          <w:szCs w:val="22"/>
        </w:rPr>
      </w:pPr>
    </w:p>
    <w:p w14:paraId="0195F548" w14:textId="5B26CF04" w:rsidR="00B158EA" w:rsidRPr="00717878" w:rsidRDefault="00B158EA" w:rsidP="00717878">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B64C0" w14:paraId="3AAFBDCA" w14:textId="77777777" w:rsidTr="008B64C0">
        <w:tc>
          <w:tcPr>
            <w:tcW w:w="10456" w:type="dxa"/>
          </w:tcPr>
          <w:p w14:paraId="4AC67628" w14:textId="2E7B3F17" w:rsidR="008B64C0" w:rsidRPr="008B64C0" w:rsidRDefault="008B64C0" w:rsidP="00EF014A">
            <w:pPr>
              <w:tabs>
                <w:tab w:val="left" w:pos="996"/>
              </w:tabs>
              <w:rPr>
                <w:rFonts w:ascii="Calibri" w:hAnsi="Calibri" w:cs="Calibri"/>
                <w:bCs/>
                <w:sz w:val="22"/>
                <w:szCs w:val="22"/>
              </w:rPr>
            </w:pPr>
            <w:r w:rsidRPr="008B64C0">
              <w:rPr>
                <w:rFonts w:ascii="Calibri" w:hAnsi="Calibri" w:cs="Calibri"/>
                <w:bCs/>
                <w:sz w:val="22"/>
                <w:szCs w:val="22"/>
              </w:rPr>
              <w:t xml:space="preserve">T.7.3.30. Görsellerle ilgili soruları cevaplar. </w:t>
            </w:r>
            <w:r w:rsidRPr="008B64C0">
              <w:rPr>
                <w:rFonts w:ascii="Calibri" w:hAnsi="Calibri" w:cs="Calibri"/>
                <w:bCs/>
                <w:sz w:val="22"/>
                <w:szCs w:val="22"/>
              </w:rPr>
              <w:tab/>
            </w:r>
          </w:p>
        </w:tc>
      </w:tr>
    </w:tbl>
    <w:p w14:paraId="50300195" w14:textId="77777777" w:rsidR="00483078" w:rsidRPr="00483078" w:rsidRDefault="00483078" w:rsidP="00EF014A">
      <w:pPr>
        <w:tabs>
          <w:tab w:val="left" w:pos="996"/>
        </w:tabs>
        <w:rPr>
          <w:rFonts w:ascii="Calibri" w:hAnsi="Calibri" w:cs="Calibri"/>
          <w:bCs/>
          <w:sz w:val="22"/>
          <w:szCs w:val="22"/>
        </w:rPr>
      </w:pPr>
      <w:r w:rsidRPr="00483078">
        <w:rPr>
          <w:rFonts w:ascii="Calibri" w:hAnsi="Calibri" w:cs="Calibri"/>
          <w:bCs/>
          <w:sz w:val="22"/>
          <w:szCs w:val="22"/>
        </w:rPr>
        <w:t xml:space="preserve">https://www.freepik.com/free-vector/flat-design-online-games-addiction-concept_7883136.htm#fromView=search&amp;page=1&amp;position=0&amp;uuid=f36e8a44-394c-4185-bca2-2b39745a23d2&amp;query=teknoloji+ba%C4%9F%C4%B1ml%C4%B1l%C4%B1%C4%9F%C4%B1 </w:t>
      </w:r>
    </w:p>
    <w:p w14:paraId="32BB67BD" w14:textId="554E80A9" w:rsidR="00A615F3" w:rsidRDefault="008B64C0" w:rsidP="00EF014A">
      <w:pPr>
        <w:tabs>
          <w:tab w:val="left" w:pos="996"/>
        </w:tabs>
        <w:rPr>
          <w:rFonts w:ascii="Calibri" w:hAnsi="Calibri" w:cs="Calibri"/>
          <w:b/>
          <w:bCs/>
          <w:sz w:val="22"/>
          <w:szCs w:val="22"/>
        </w:rPr>
      </w:pPr>
      <w:r>
        <w:rPr>
          <w:rFonts w:ascii="Calibri" w:hAnsi="Calibri" w:cs="Calibri"/>
          <w:b/>
          <w:sz w:val="22"/>
          <w:szCs w:val="22"/>
        </w:rPr>
        <w:t>6. Verilen görselde anlatılmak istenen nedir?</w:t>
      </w:r>
      <w:r w:rsidR="00000504">
        <w:rPr>
          <w:rFonts w:ascii="Calibri" w:hAnsi="Calibri" w:cs="Calibri"/>
          <w:b/>
          <w:sz w:val="22"/>
          <w:szCs w:val="22"/>
        </w:rPr>
        <w:t xml:space="preserve"> </w:t>
      </w:r>
      <w:r w:rsidR="00000504">
        <w:rPr>
          <w:rFonts w:ascii="Calibri" w:hAnsi="Calibri" w:cs="Calibri"/>
          <w:b/>
          <w:bCs/>
          <w:sz w:val="22"/>
          <w:szCs w:val="22"/>
        </w:rPr>
        <w:t>(10 puan)</w:t>
      </w:r>
    </w:p>
    <w:p w14:paraId="5AEBA283" w14:textId="77777777" w:rsidR="001F6F8E" w:rsidRDefault="001F6F8E" w:rsidP="00EF014A">
      <w:pPr>
        <w:tabs>
          <w:tab w:val="left" w:pos="996"/>
        </w:tabs>
        <w:rPr>
          <w:rFonts w:ascii="Calibri" w:hAnsi="Calibri" w:cs="Calibri"/>
          <w:b/>
          <w:bCs/>
          <w:sz w:val="22"/>
          <w:szCs w:val="22"/>
        </w:rPr>
      </w:pPr>
    </w:p>
    <w:p w14:paraId="04209C96" w14:textId="77777777" w:rsidR="001F6F8E" w:rsidRDefault="001F6F8E" w:rsidP="00EF014A">
      <w:pPr>
        <w:tabs>
          <w:tab w:val="left" w:pos="996"/>
        </w:tabs>
        <w:rPr>
          <w:rFonts w:ascii="Calibri" w:hAnsi="Calibri" w:cs="Calibri"/>
          <w:b/>
          <w:bCs/>
          <w:sz w:val="22"/>
          <w:szCs w:val="22"/>
        </w:rPr>
      </w:pPr>
    </w:p>
    <w:p w14:paraId="66D21538" w14:textId="77777777" w:rsidR="001F6F8E" w:rsidRDefault="001F6F8E" w:rsidP="00EF014A">
      <w:pPr>
        <w:tabs>
          <w:tab w:val="left" w:pos="996"/>
        </w:tabs>
        <w:rPr>
          <w:rFonts w:ascii="Calibri" w:hAnsi="Calibri" w:cs="Calibri"/>
          <w:b/>
          <w:bCs/>
          <w:sz w:val="22"/>
          <w:szCs w:val="22"/>
        </w:rPr>
      </w:pPr>
    </w:p>
    <w:p w14:paraId="1913D882" w14:textId="77777777" w:rsidR="001F6F8E" w:rsidRDefault="001F6F8E" w:rsidP="00EF014A">
      <w:pPr>
        <w:tabs>
          <w:tab w:val="left" w:pos="996"/>
        </w:tabs>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B64C0" w14:paraId="5F16F774" w14:textId="77777777" w:rsidTr="008B64C0">
        <w:tc>
          <w:tcPr>
            <w:tcW w:w="10456" w:type="dxa"/>
          </w:tcPr>
          <w:p w14:paraId="2D60367C" w14:textId="65FFAD24" w:rsidR="008B64C0" w:rsidRPr="008B64C0" w:rsidRDefault="008B64C0" w:rsidP="00EF014A">
            <w:pPr>
              <w:tabs>
                <w:tab w:val="left" w:pos="996"/>
              </w:tabs>
              <w:rPr>
                <w:rFonts w:ascii="Calibri" w:hAnsi="Calibri" w:cs="Calibri"/>
                <w:bCs/>
                <w:sz w:val="22"/>
                <w:szCs w:val="22"/>
              </w:rPr>
            </w:pPr>
            <w:r w:rsidRPr="008B64C0">
              <w:rPr>
                <w:rFonts w:ascii="Calibri" w:hAnsi="Calibri" w:cs="Calibri"/>
                <w:bCs/>
                <w:sz w:val="22"/>
                <w:szCs w:val="22"/>
              </w:rPr>
              <w:t>T.7.4.4. Yazma stratejilerini uygular.</w:t>
            </w:r>
          </w:p>
        </w:tc>
      </w:tr>
    </w:tbl>
    <w:p w14:paraId="4BFD3C13" w14:textId="74E45593" w:rsidR="00A85000" w:rsidRPr="00A85000" w:rsidRDefault="008B64C0" w:rsidP="00A85000">
      <w:pPr>
        <w:rPr>
          <w:rFonts w:ascii="Calibri" w:hAnsi="Calibri" w:cs="Calibri"/>
          <w:b/>
          <w:bCs/>
          <w:sz w:val="22"/>
          <w:szCs w:val="22"/>
        </w:rPr>
      </w:pPr>
      <w:r>
        <w:rPr>
          <w:rFonts w:ascii="Calibri" w:hAnsi="Calibri" w:cs="Calibri"/>
          <w:b/>
          <w:sz w:val="22"/>
          <w:szCs w:val="22"/>
        </w:rPr>
        <w:t xml:space="preserve">7. </w:t>
      </w:r>
      <w:r w:rsidR="00A85000" w:rsidRPr="00A85000">
        <w:rPr>
          <w:rFonts w:ascii="Calibri" w:hAnsi="Calibri" w:cs="Calibri"/>
          <w:b/>
          <w:sz w:val="22"/>
          <w:szCs w:val="22"/>
        </w:rPr>
        <w:t>Arkadaş seçerken dikkat edilmesi gereken özellikleri anlatan bir metin yazınız.</w:t>
      </w:r>
      <w:r w:rsidR="00A85000" w:rsidRPr="00A85000">
        <w:rPr>
          <w:color w:val="00B050"/>
        </w:rPr>
        <w:t xml:space="preserve"> </w:t>
      </w:r>
      <w:r w:rsidR="00A85000" w:rsidRPr="00A85000">
        <w:rPr>
          <w:rFonts w:ascii="Calibri" w:hAnsi="Calibri" w:cs="Calibri"/>
          <w:b/>
          <w:bCs/>
          <w:sz w:val="22"/>
          <w:szCs w:val="22"/>
        </w:rPr>
        <w:t xml:space="preserve">Metni oluştururken yazım ve noktalama kurallarına dikkat ediniz. </w:t>
      </w:r>
      <w:r w:rsidR="00A71C01">
        <w:rPr>
          <w:rFonts w:ascii="Calibri" w:hAnsi="Calibri" w:cs="Calibri"/>
          <w:b/>
          <w:bCs/>
          <w:sz w:val="22"/>
          <w:szCs w:val="22"/>
        </w:rPr>
        <w:t>Yazınıza u</w:t>
      </w:r>
      <w:r w:rsidR="00A85000" w:rsidRPr="00A85000">
        <w:rPr>
          <w:rFonts w:ascii="Calibri" w:hAnsi="Calibri" w:cs="Calibri"/>
          <w:b/>
          <w:bCs/>
          <w:sz w:val="22"/>
          <w:szCs w:val="22"/>
        </w:rPr>
        <w:t>ygun bir başlık getirmeyi unutmayınız.</w:t>
      </w:r>
      <w:r w:rsidR="00000504">
        <w:rPr>
          <w:rFonts w:ascii="Calibri" w:hAnsi="Calibri" w:cs="Calibri"/>
          <w:b/>
          <w:bCs/>
          <w:sz w:val="22"/>
          <w:szCs w:val="22"/>
        </w:rPr>
        <w:t xml:space="preserve"> (25 puan)</w:t>
      </w:r>
    </w:p>
    <w:p w14:paraId="780A8AD0" w14:textId="4CF68DCD" w:rsidR="008B64C0" w:rsidRDefault="008B64C0" w:rsidP="00EF014A">
      <w:pPr>
        <w:tabs>
          <w:tab w:val="left" w:pos="996"/>
        </w:tabs>
        <w:rPr>
          <w:rFonts w:ascii="Calibri" w:hAnsi="Calibri" w:cs="Calibri"/>
          <w:b/>
          <w:sz w:val="22"/>
          <w:szCs w:val="22"/>
        </w:rPr>
      </w:pPr>
    </w:p>
    <w:p w14:paraId="3C2A8144" w14:textId="77777777" w:rsidR="008B64C0" w:rsidRPr="00EF014A" w:rsidRDefault="008B64C0" w:rsidP="00EF014A">
      <w:pPr>
        <w:tabs>
          <w:tab w:val="left" w:pos="996"/>
        </w:tabs>
        <w:rPr>
          <w:rFonts w:ascii="Calibri" w:hAnsi="Calibri" w:cs="Calibri"/>
          <w:b/>
          <w:sz w:val="22"/>
          <w:szCs w:val="22"/>
        </w:rPr>
      </w:pPr>
    </w:p>
    <w:bookmarkEnd w:id="1"/>
    <w:p w14:paraId="3A8A457D" w14:textId="2E44C3FF" w:rsidR="00A01D25" w:rsidRPr="00A01D25" w:rsidRDefault="00A01D25" w:rsidP="00A01D25">
      <w:pPr>
        <w:tabs>
          <w:tab w:val="left" w:pos="996"/>
        </w:tabs>
      </w:pPr>
    </w:p>
    <w:sectPr w:rsidR="00A01D25" w:rsidRPr="00A01D25" w:rsidSect="009330D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0A"/>
    <w:rsid w:val="00000504"/>
    <w:rsid w:val="00036F0A"/>
    <w:rsid w:val="000B063E"/>
    <w:rsid w:val="0018741B"/>
    <w:rsid w:val="001F6F8E"/>
    <w:rsid w:val="003B721E"/>
    <w:rsid w:val="003D2694"/>
    <w:rsid w:val="003E6AD7"/>
    <w:rsid w:val="003F40C3"/>
    <w:rsid w:val="00483078"/>
    <w:rsid w:val="004C3141"/>
    <w:rsid w:val="00502F0D"/>
    <w:rsid w:val="005A136E"/>
    <w:rsid w:val="005D095C"/>
    <w:rsid w:val="005D12F3"/>
    <w:rsid w:val="006B1E3C"/>
    <w:rsid w:val="00717878"/>
    <w:rsid w:val="00773231"/>
    <w:rsid w:val="008B64BE"/>
    <w:rsid w:val="008B64C0"/>
    <w:rsid w:val="009330DC"/>
    <w:rsid w:val="00990CC0"/>
    <w:rsid w:val="009A6187"/>
    <w:rsid w:val="00A01D25"/>
    <w:rsid w:val="00A615F3"/>
    <w:rsid w:val="00A71C01"/>
    <w:rsid w:val="00A74709"/>
    <w:rsid w:val="00A74A6B"/>
    <w:rsid w:val="00A85000"/>
    <w:rsid w:val="00AC7629"/>
    <w:rsid w:val="00B158EA"/>
    <w:rsid w:val="00BB3010"/>
    <w:rsid w:val="00C240DE"/>
    <w:rsid w:val="00C251DD"/>
    <w:rsid w:val="00D847E6"/>
    <w:rsid w:val="00DD4952"/>
    <w:rsid w:val="00EF014A"/>
    <w:rsid w:val="00F34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F77"/>
  <w15:chartTrackingRefBased/>
  <w15:docId w15:val="{6667330B-52FE-4C61-ADA2-3BED3B9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6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6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6F0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6F0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6F0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6F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6F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6F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6F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6F0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6F0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6F0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6F0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6F0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6F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6F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6F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6F0A"/>
    <w:rPr>
      <w:rFonts w:eastAsiaTheme="majorEastAsia" w:cstheme="majorBidi"/>
      <w:color w:val="272727" w:themeColor="text1" w:themeTint="D8"/>
    </w:rPr>
  </w:style>
  <w:style w:type="paragraph" w:styleId="KonuBal">
    <w:name w:val="Title"/>
    <w:basedOn w:val="Normal"/>
    <w:next w:val="Normal"/>
    <w:link w:val="KonuBalChar"/>
    <w:uiPriority w:val="10"/>
    <w:qFormat/>
    <w:rsid w:val="00036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6F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6F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6F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6F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6F0A"/>
    <w:rPr>
      <w:i/>
      <w:iCs/>
      <w:color w:val="404040" w:themeColor="text1" w:themeTint="BF"/>
    </w:rPr>
  </w:style>
  <w:style w:type="paragraph" w:styleId="ListeParagraf">
    <w:name w:val="List Paragraph"/>
    <w:basedOn w:val="Normal"/>
    <w:uiPriority w:val="34"/>
    <w:qFormat/>
    <w:rsid w:val="00036F0A"/>
    <w:pPr>
      <w:ind w:left="720"/>
      <w:contextualSpacing/>
    </w:pPr>
  </w:style>
  <w:style w:type="character" w:styleId="GlVurgulama">
    <w:name w:val="Intense Emphasis"/>
    <w:basedOn w:val="VarsaylanParagrafYazTipi"/>
    <w:uiPriority w:val="21"/>
    <w:qFormat/>
    <w:rsid w:val="00036F0A"/>
    <w:rPr>
      <w:i/>
      <w:iCs/>
      <w:color w:val="0F4761" w:themeColor="accent1" w:themeShade="BF"/>
    </w:rPr>
  </w:style>
  <w:style w:type="paragraph" w:styleId="GlAlnt">
    <w:name w:val="Intense Quote"/>
    <w:basedOn w:val="Normal"/>
    <w:next w:val="Normal"/>
    <w:link w:val="GlAlntChar"/>
    <w:uiPriority w:val="30"/>
    <w:qFormat/>
    <w:rsid w:val="00036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6F0A"/>
    <w:rPr>
      <w:i/>
      <w:iCs/>
      <w:color w:val="0F4761" w:themeColor="accent1" w:themeShade="BF"/>
    </w:rPr>
  </w:style>
  <w:style w:type="character" w:styleId="GlBavuru">
    <w:name w:val="Intense Reference"/>
    <w:basedOn w:val="VarsaylanParagrafYazTipi"/>
    <w:uiPriority w:val="32"/>
    <w:qFormat/>
    <w:rsid w:val="00036F0A"/>
    <w:rPr>
      <w:b/>
      <w:bCs/>
      <w:smallCaps/>
      <w:color w:val="0F4761" w:themeColor="accent1" w:themeShade="BF"/>
      <w:spacing w:val="5"/>
    </w:rPr>
  </w:style>
  <w:style w:type="table" w:styleId="TabloKlavuzu">
    <w:name w:val="Table Grid"/>
    <w:basedOn w:val="NormalTablo"/>
    <w:uiPriority w:val="39"/>
    <w:rsid w:val="00EF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D4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669</Words>
  <Characters>3815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14</cp:revision>
  <dcterms:created xsi:type="dcterms:W3CDTF">2025-12-15T18:35:00Z</dcterms:created>
  <dcterms:modified xsi:type="dcterms:W3CDTF">2025-12-18T19:14:00Z</dcterms:modified>
</cp:coreProperties>
</file>