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78F49" w14:textId="77777777" w:rsidR="004129CF" w:rsidRDefault="004129CF" w:rsidP="004129CF">
      <w:pPr>
        <w:jc w:val="center"/>
        <w:rPr>
          <w:rFonts w:ascii="Calibri" w:hAnsi="Calibri" w:cs="Calibri"/>
          <w:b/>
          <w:sz w:val="22"/>
          <w:szCs w:val="22"/>
        </w:rPr>
      </w:pPr>
      <w:bookmarkStart w:id="0" w:name="_Hlk217004455"/>
      <w:r w:rsidRPr="00F52985">
        <w:rPr>
          <w:rFonts w:ascii="Calibri" w:hAnsi="Calibri" w:cs="Calibri"/>
          <w:b/>
          <w:sz w:val="22"/>
          <w:szCs w:val="22"/>
        </w:rPr>
        <w:t xml:space="preserve">2025-2026 EĞİTİM-ÖĞRETİM YILI </w:t>
      </w:r>
      <w:r>
        <w:rPr>
          <w:rFonts w:ascii="Calibri" w:hAnsi="Calibri" w:cs="Calibri"/>
          <w:b/>
          <w:sz w:val="22"/>
          <w:szCs w:val="22"/>
        </w:rPr>
        <w:t>7</w:t>
      </w:r>
      <w:r w:rsidRPr="00F52985">
        <w:rPr>
          <w:rFonts w:ascii="Calibri" w:hAnsi="Calibri" w:cs="Calibri"/>
          <w:b/>
          <w:sz w:val="22"/>
          <w:szCs w:val="22"/>
        </w:rPr>
        <w:t>. SINIF TÜRKÇE DERSİ 1. DÖNEM 2. YAZILI SORULARI</w:t>
      </w:r>
    </w:p>
    <w:p w14:paraId="00A0E945" w14:textId="77777777" w:rsidR="004129CF" w:rsidRPr="00D2268F" w:rsidRDefault="004129CF" w:rsidP="004129CF">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 xml:space="preserve">MEB YAYINLARI </w:t>
      </w:r>
      <w:r w:rsidRPr="00D2268F">
        <w:rPr>
          <w:rFonts w:ascii="Calibri" w:hAnsi="Calibri" w:cs="Calibri"/>
          <w:b/>
          <w:sz w:val="22"/>
          <w:szCs w:val="22"/>
        </w:rPr>
        <w:t>1</w:t>
      </w:r>
      <w:r w:rsidRPr="00F52985">
        <w:rPr>
          <w:rFonts w:ascii="Calibri" w:hAnsi="Calibri" w:cs="Calibri"/>
          <w:b/>
          <w:sz w:val="22"/>
          <w:szCs w:val="22"/>
        </w:rPr>
        <w:t>. SENARYO)</w:t>
      </w:r>
    </w:p>
    <w:p w14:paraId="3821B862" w14:textId="77777777" w:rsidR="004129CF" w:rsidRPr="00D2268F" w:rsidRDefault="004129CF" w:rsidP="004129CF">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bookmarkEnd w:id="0"/>
    <w:p w14:paraId="00AB69EA" w14:textId="2CA074C7" w:rsidR="004129CF" w:rsidRPr="00AA6D75" w:rsidRDefault="004129CF" w:rsidP="004129CF">
      <w:pPr>
        <w:rPr>
          <w:rFonts w:ascii="Calibri" w:hAnsi="Calibri" w:cs="Calibri"/>
          <w:b/>
          <w:sz w:val="22"/>
          <w:szCs w:val="22"/>
        </w:rPr>
      </w:pPr>
      <w:r w:rsidRPr="00D2268F">
        <w:rPr>
          <w:rFonts w:ascii="Calibri" w:hAnsi="Calibri" w:cs="Calibri"/>
          <w:b/>
          <w:sz w:val="22"/>
          <w:szCs w:val="22"/>
        </w:rPr>
        <w:t>Sınıfı:</w:t>
      </w:r>
      <w:r>
        <w:rPr>
          <w:rFonts w:ascii="Calibri" w:hAnsi="Calibri" w:cs="Calibri"/>
          <w:b/>
          <w:sz w:val="22"/>
          <w:szCs w:val="22"/>
        </w:rPr>
        <w:t xml:space="preserve">                                                                            </w:t>
      </w:r>
      <w:r w:rsidRPr="005641F0">
        <w:rPr>
          <w:rFonts w:ascii="Calibri" w:hAnsi="Calibri" w:cs="Calibri"/>
          <w:b/>
          <w:color w:val="EE0000"/>
          <w:sz w:val="22"/>
          <w:szCs w:val="22"/>
        </w:rPr>
        <w:t xml:space="preserve"> </w:t>
      </w:r>
    </w:p>
    <w:tbl>
      <w:tblPr>
        <w:tblStyle w:val="TabloKlavuzu"/>
        <w:tblW w:w="0" w:type="auto"/>
        <w:tblLook w:val="04A0" w:firstRow="1" w:lastRow="0" w:firstColumn="1" w:lastColumn="0" w:noHBand="0" w:noVBand="1"/>
      </w:tblPr>
      <w:tblGrid>
        <w:gridCol w:w="10456"/>
      </w:tblGrid>
      <w:tr w:rsidR="004129CF" w14:paraId="7A700574" w14:textId="77777777" w:rsidTr="00754256">
        <w:tc>
          <w:tcPr>
            <w:tcW w:w="10456" w:type="dxa"/>
          </w:tcPr>
          <w:p w14:paraId="4B0ADA93" w14:textId="77777777" w:rsidR="004129CF" w:rsidRDefault="004129CF" w:rsidP="00754256">
            <w:pPr>
              <w:rPr>
                <w:rFonts w:ascii="Calibri" w:hAnsi="Calibri" w:cs="Calibri"/>
                <w:sz w:val="22"/>
                <w:szCs w:val="22"/>
              </w:rPr>
            </w:pPr>
            <w:r w:rsidRPr="00AA6D75">
              <w:rPr>
                <w:rFonts w:ascii="Calibri" w:hAnsi="Calibri" w:cs="Calibri"/>
                <w:sz w:val="22"/>
                <w:szCs w:val="22"/>
              </w:rPr>
              <w:t>T.7.3.5. Bağlamdan hareketle bilmediği kelime ve kelime gruplarının anlamını tahmin eder.</w:t>
            </w:r>
          </w:p>
        </w:tc>
      </w:tr>
    </w:tbl>
    <w:p w14:paraId="368E2675" w14:textId="3E34EECB" w:rsidR="004129CF" w:rsidRDefault="004129CF" w:rsidP="004129CF">
      <w:pPr>
        <w:pStyle w:val="AralkYok"/>
        <w:rPr>
          <w:rFonts w:ascii="Calibri" w:hAnsi="Calibri" w:cs="Calibri"/>
          <w:sz w:val="22"/>
          <w:szCs w:val="22"/>
        </w:rPr>
      </w:pPr>
      <w:r>
        <w:rPr>
          <w:rFonts w:ascii="Calibri" w:hAnsi="Calibri" w:cs="Calibri"/>
          <w:b/>
          <w:sz w:val="22"/>
          <w:szCs w:val="22"/>
        </w:rPr>
        <w:t xml:space="preserve">1. </w:t>
      </w:r>
      <w:r w:rsidRPr="00E71F8F">
        <w:rPr>
          <w:rFonts w:ascii="Calibri" w:hAnsi="Calibri" w:cs="Calibri"/>
          <w:sz w:val="22"/>
          <w:szCs w:val="22"/>
        </w:rPr>
        <w:t>Çocuklarda sanatsal gelişim çocuk edebiyatı ile başlar. Çocuklara ebeveynleri tarafından okunan ya da anlatılan hikâyelerde genellikle bir çocuk vardır</w:t>
      </w:r>
      <w:r>
        <w:rPr>
          <w:rFonts w:ascii="Calibri" w:hAnsi="Calibri" w:cs="Calibri"/>
          <w:sz w:val="22"/>
          <w:szCs w:val="22"/>
        </w:rPr>
        <w:t>,</w:t>
      </w:r>
      <w:r w:rsidRPr="00E71F8F">
        <w:rPr>
          <w:rFonts w:ascii="Calibri" w:hAnsi="Calibri" w:cs="Calibri"/>
          <w:sz w:val="22"/>
          <w:szCs w:val="22"/>
        </w:rPr>
        <w:t xml:space="preserve"> bir de çocuğun başından geçen hikâye. Bu hikâyelerde kurgusallık ağır basar. Çocuklar hikâyelerdeki kurguyu içselleştirip kendi ailesine ya da sosyal çevresine uyarlayarak anlatılanları sanki kendi hayatından birer kareymiş gibi hayal ederler. Kurgusal olarak anlatılan ya da okunan hikâyelerde</w:t>
      </w:r>
      <w:r>
        <w:rPr>
          <w:rFonts w:ascii="Calibri" w:hAnsi="Calibri" w:cs="Calibri"/>
          <w:sz w:val="22"/>
          <w:szCs w:val="22"/>
        </w:rPr>
        <w:t>ki</w:t>
      </w:r>
      <w:r w:rsidRPr="00E71F8F">
        <w:rPr>
          <w:rFonts w:ascii="Calibri" w:hAnsi="Calibri" w:cs="Calibri"/>
          <w:sz w:val="22"/>
          <w:szCs w:val="22"/>
        </w:rPr>
        <w:t xml:space="preserve"> amaç</w:t>
      </w:r>
      <w:r w:rsidR="00812DE4">
        <w:rPr>
          <w:rFonts w:ascii="Calibri" w:hAnsi="Calibri" w:cs="Calibri"/>
          <w:sz w:val="22"/>
          <w:szCs w:val="22"/>
        </w:rPr>
        <w:t>,</w:t>
      </w:r>
      <w:r w:rsidRPr="00E71F8F">
        <w:rPr>
          <w:rFonts w:ascii="Calibri" w:hAnsi="Calibri" w:cs="Calibri"/>
          <w:sz w:val="22"/>
          <w:szCs w:val="22"/>
        </w:rPr>
        <w:t xml:space="preserve"> çocuğun zihninde hikâyenin ve karakterlerin resmini çizdirmektir. </w:t>
      </w:r>
      <w:r>
        <w:rPr>
          <w:rFonts w:ascii="Calibri" w:hAnsi="Calibri" w:cs="Calibri"/>
          <w:sz w:val="22"/>
          <w:szCs w:val="22"/>
        </w:rPr>
        <w:t>Çocuğun z</w:t>
      </w:r>
      <w:r w:rsidRPr="00E71F8F">
        <w:rPr>
          <w:rFonts w:ascii="Calibri" w:hAnsi="Calibri" w:cs="Calibri"/>
          <w:sz w:val="22"/>
          <w:szCs w:val="22"/>
        </w:rPr>
        <w:t>ihninde yarattığı resimler o</w:t>
      </w:r>
      <w:r>
        <w:rPr>
          <w:rFonts w:ascii="Calibri" w:hAnsi="Calibri" w:cs="Calibri"/>
          <w:sz w:val="22"/>
          <w:szCs w:val="22"/>
        </w:rPr>
        <w:t>nun</w:t>
      </w:r>
      <w:r w:rsidRPr="00E71F8F">
        <w:rPr>
          <w:rFonts w:ascii="Calibri" w:hAnsi="Calibri" w:cs="Calibri"/>
          <w:sz w:val="22"/>
          <w:szCs w:val="22"/>
        </w:rPr>
        <w:t xml:space="preserve"> sanatsal zekâsının bir ürünüdür. Bu yüzden aslında her çocuk bir sanatçıdır. </w:t>
      </w:r>
    </w:p>
    <w:p w14:paraId="06661EF7" w14:textId="3564A6F1" w:rsidR="004129CF" w:rsidRDefault="004129CF" w:rsidP="004129CF">
      <w:pPr>
        <w:pStyle w:val="AralkYok"/>
        <w:rPr>
          <w:rFonts w:ascii="Calibri" w:hAnsi="Calibri" w:cs="Calibri"/>
          <w:b/>
          <w:sz w:val="22"/>
          <w:szCs w:val="22"/>
        </w:rPr>
      </w:pPr>
      <w:r w:rsidRPr="00E71F8F">
        <w:rPr>
          <w:rFonts w:ascii="Calibri" w:hAnsi="Calibri" w:cs="Calibri"/>
          <w:b/>
          <w:sz w:val="22"/>
          <w:szCs w:val="22"/>
        </w:rPr>
        <w:t xml:space="preserve">Bu metinde geçen bazı sözcüklerin anlamları aşağıda verilmiştir. Anlamlarından hareketle bu sözcükleri </w:t>
      </w:r>
      <w:r w:rsidR="00812DE4">
        <w:rPr>
          <w:rFonts w:ascii="Calibri" w:hAnsi="Calibri" w:cs="Calibri"/>
          <w:b/>
          <w:sz w:val="22"/>
          <w:szCs w:val="22"/>
        </w:rPr>
        <w:t xml:space="preserve">metinden </w:t>
      </w:r>
      <w:r w:rsidRPr="00E71F8F">
        <w:rPr>
          <w:rFonts w:ascii="Calibri" w:hAnsi="Calibri" w:cs="Calibri"/>
          <w:b/>
          <w:sz w:val="22"/>
          <w:szCs w:val="22"/>
        </w:rPr>
        <w:t>bulup yazınız.</w:t>
      </w:r>
      <w:r>
        <w:rPr>
          <w:rFonts w:ascii="Calibri" w:hAnsi="Calibri" w:cs="Calibri"/>
          <w:b/>
          <w:sz w:val="22"/>
          <w:szCs w:val="22"/>
        </w:rPr>
        <w:t xml:space="preserve"> (15 puan)</w:t>
      </w:r>
    </w:p>
    <w:p w14:paraId="16BE8FA6" w14:textId="22ACB981" w:rsidR="004129CF" w:rsidRPr="007D2779" w:rsidRDefault="004129CF" w:rsidP="004129CF">
      <w:pPr>
        <w:pStyle w:val="AralkYok"/>
        <w:rPr>
          <w:rFonts w:ascii="Calibri" w:hAnsi="Calibri" w:cs="Calibri"/>
          <w:sz w:val="22"/>
          <w:szCs w:val="22"/>
        </w:rPr>
      </w:pPr>
      <w:r w:rsidRPr="007D2779">
        <w:rPr>
          <w:rFonts w:ascii="Calibri" w:hAnsi="Calibri" w:cs="Calibri"/>
          <w:sz w:val="22"/>
          <w:szCs w:val="22"/>
        </w:rPr>
        <w:t>Gerçek olmayan olay ve kahramanlardan oluşan eser:</w:t>
      </w:r>
      <w:r>
        <w:rPr>
          <w:rFonts w:ascii="Calibri" w:hAnsi="Calibri" w:cs="Calibri"/>
          <w:sz w:val="22"/>
          <w:szCs w:val="22"/>
        </w:rPr>
        <w:t xml:space="preserve"> </w:t>
      </w:r>
    </w:p>
    <w:p w14:paraId="27998356" w14:textId="57556114" w:rsidR="004129CF" w:rsidRPr="007D2779" w:rsidRDefault="004129CF" w:rsidP="004129CF">
      <w:pPr>
        <w:pStyle w:val="AralkYok"/>
        <w:rPr>
          <w:rFonts w:ascii="Calibri" w:hAnsi="Calibri" w:cs="Calibri"/>
          <w:sz w:val="22"/>
          <w:szCs w:val="22"/>
        </w:rPr>
      </w:pPr>
      <w:r w:rsidRPr="007D2779">
        <w:rPr>
          <w:rFonts w:ascii="Calibri" w:hAnsi="Calibri" w:cs="Calibri"/>
          <w:sz w:val="22"/>
          <w:szCs w:val="22"/>
        </w:rPr>
        <w:t>Anne ve baba:</w:t>
      </w:r>
      <w:r>
        <w:rPr>
          <w:rFonts w:ascii="Calibri" w:hAnsi="Calibri" w:cs="Calibri"/>
          <w:sz w:val="22"/>
          <w:szCs w:val="22"/>
        </w:rPr>
        <w:t xml:space="preserve"> </w:t>
      </w:r>
    </w:p>
    <w:p w14:paraId="47503E47" w14:textId="017A2698" w:rsidR="004129CF" w:rsidRDefault="004129CF" w:rsidP="004129CF">
      <w:pPr>
        <w:pStyle w:val="AralkYok"/>
        <w:rPr>
          <w:rFonts w:ascii="Calibri" w:hAnsi="Calibri" w:cs="Calibri"/>
          <w:sz w:val="22"/>
          <w:szCs w:val="22"/>
        </w:rPr>
      </w:pPr>
      <w:r w:rsidRPr="007D2779">
        <w:rPr>
          <w:rFonts w:ascii="Calibri" w:hAnsi="Calibri" w:cs="Calibri"/>
          <w:sz w:val="22"/>
          <w:szCs w:val="22"/>
        </w:rPr>
        <w:t>İnsanın düşünme, akıl yürütme, öğrenme, kavramları ve nesneleri zihinde canlandırabilme vb.</w:t>
      </w:r>
      <w:r>
        <w:rPr>
          <w:rFonts w:ascii="Calibri" w:hAnsi="Calibri" w:cs="Calibri"/>
          <w:sz w:val="22"/>
          <w:szCs w:val="22"/>
        </w:rPr>
        <w:t xml:space="preserve"> </w:t>
      </w:r>
      <w:r w:rsidRPr="007D2779">
        <w:rPr>
          <w:rFonts w:ascii="Calibri" w:hAnsi="Calibri" w:cs="Calibri"/>
          <w:sz w:val="22"/>
          <w:szCs w:val="22"/>
        </w:rPr>
        <w:t>yeteneklerinin ve becerilerinin tamamı</w:t>
      </w:r>
      <w:r>
        <w:rPr>
          <w:rFonts w:ascii="Calibri" w:hAnsi="Calibri" w:cs="Calibri"/>
          <w:sz w:val="22"/>
          <w:szCs w:val="22"/>
        </w:rPr>
        <w:t xml:space="preserve">: </w:t>
      </w:r>
    </w:p>
    <w:p w14:paraId="6C7200EF" w14:textId="77777777" w:rsidR="004129CF" w:rsidRDefault="004129CF" w:rsidP="004129CF">
      <w:pPr>
        <w:pStyle w:val="AralkYok"/>
        <w:rPr>
          <w:rFonts w:ascii="Calibri" w:hAnsi="Calibri" w:cs="Calibri"/>
          <w:sz w:val="22"/>
          <w:szCs w:val="22"/>
        </w:rPr>
      </w:pPr>
    </w:p>
    <w:p w14:paraId="6C9AB42D" w14:textId="77777777" w:rsidR="004129CF" w:rsidRPr="007D2779" w:rsidRDefault="004129CF" w:rsidP="00412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4129CF" w14:paraId="270E5648" w14:textId="77777777" w:rsidTr="00754256">
        <w:tc>
          <w:tcPr>
            <w:tcW w:w="10456" w:type="dxa"/>
          </w:tcPr>
          <w:p w14:paraId="05FF1D29" w14:textId="77777777" w:rsidR="004129CF" w:rsidRDefault="004129CF" w:rsidP="00754256">
            <w:pPr>
              <w:rPr>
                <w:rFonts w:ascii="Calibri" w:hAnsi="Calibri" w:cs="Calibri"/>
                <w:sz w:val="22"/>
                <w:szCs w:val="22"/>
              </w:rPr>
            </w:pPr>
            <w:r w:rsidRPr="00AA6D75">
              <w:rPr>
                <w:rFonts w:ascii="Calibri" w:hAnsi="Calibri" w:cs="Calibri"/>
                <w:sz w:val="22"/>
                <w:szCs w:val="22"/>
              </w:rPr>
              <w:t>T.7.3.19. Metinle ilgili soruları cevaplar</w:t>
            </w:r>
            <w:r>
              <w:rPr>
                <w:rFonts w:ascii="Calibri" w:hAnsi="Calibri" w:cs="Calibri"/>
                <w:sz w:val="22"/>
                <w:szCs w:val="22"/>
              </w:rPr>
              <w:t>.</w:t>
            </w:r>
          </w:p>
        </w:tc>
      </w:tr>
    </w:tbl>
    <w:p w14:paraId="6C10DE52" w14:textId="77777777" w:rsidR="004129CF" w:rsidRPr="00AD54E3" w:rsidRDefault="004129CF" w:rsidP="004129CF">
      <w:pPr>
        <w:pStyle w:val="AralkYok"/>
        <w:rPr>
          <w:rFonts w:ascii="Calibri" w:hAnsi="Calibri" w:cs="Calibri"/>
          <w:sz w:val="22"/>
          <w:szCs w:val="22"/>
        </w:rPr>
      </w:pPr>
      <w:r>
        <w:rPr>
          <w:rFonts w:ascii="Calibri" w:hAnsi="Calibri" w:cs="Calibri"/>
          <w:b/>
          <w:bCs/>
          <w:sz w:val="22"/>
          <w:szCs w:val="22"/>
        </w:rPr>
        <w:t xml:space="preserve">2. </w:t>
      </w:r>
      <w:r w:rsidRPr="00AD54E3">
        <w:rPr>
          <w:rFonts w:ascii="Calibri" w:hAnsi="Calibri" w:cs="Calibri"/>
          <w:sz w:val="22"/>
          <w:szCs w:val="22"/>
        </w:rPr>
        <w:t>Eskrim sporu, kılıç kullanma sanatı olarak da bilinmektedir</w:t>
      </w:r>
      <w:r>
        <w:rPr>
          <w:rFonts w:ascii="Calibri" w:hAnsi="Calibri" w:cs="Calibri"/>
          <w:sz w:val="22"/>
          <w:szCs w:val="22"/>
        </w:rPr>
        <w:t>. B</w:t>
      </w:r>
      <w:r w:rsidRPr="00AD54E3">
        <w:rPr>
          <w:rFonts w:ascii="Calibri" w:hAnsi="Calibri" w:cs="Calibri"/>
          <w:sz w:val="22"/>
          <w:szCs w:val="22"/>
        </w:rPr>
        <w:t xml:space="preserve">u spor yalnızca fiziksel güç değil, strateji ve dikkat </w:t>
      </w:r>
      <w:r>
        <w:rPr>
          <w:rFonts w:ascii="Calibri" w:hAnsi="Calibri" w:cs="Calibri"/>
          <w:sz w:val="22"/>
          <w:szCs w:val="22"/>
        </w:rPr>
        <w:t xml:space="preserve">de </w:t>
      </w:r>
      <w:r w:rsidRPr="00AD54E3">
        <w:rPr>
          <w:rFonts w:ascii="Calibri" w:hAnsi="Calibri" w:cs="Calibri"/>
          <w:sz w:val="22"/>
          <w:szCs w:val="22"/>
        </w:rPr>
        <w:t>gerektirir. Rakibe karşı onurlu ve saygılı bir duruşu zorunlu kıldığı için kralların sporu olarak adlandırılmıştır. Eskrimi yalnızca Avrupa’ya ait görmek doğru değildir çünkü kılıç, insanlık tarihinin en eski savaş aletlerinden biridir ve birçok kültürde kullanılmıştır. Barutun icadıyla birlikte ateşli silahların yaygınlaşması, kılıcın savaş alanındaki önemini azaltmış</w:t>
      </w:r>
      <w:r>
        <w:rPr>
          <w:rFonts w:ascii="Calibri" w:hAnsi="Calibri" w:cs="Calibri"/>
          <w:sz w:val="22"/>
          <w:szCs w:val="22"/>
        </w:rPr>
        <w:t>;</w:t>
      </w:r>
      <w:r w:rsidRPr="00AD54E3">
        <w:rPr>
          <w:rFonts w:ascii="Calibri" w:hAnsi="Calibri" w:cs="Calibri"/>
          <w:sz w:val="22"/>
          <w:szCs w:val="22"/>
        </w:rPr>
        <w:t xml:space="preserve"> kılıç zamanla bir spor ve sembol hâline gelmiştir. </w:t>
      </w:r>
    </w:p>
    <w:p w14:paraId="5E2DEBA5" w14:textId="77777777" w:rsidR="004129CF" w:rsidRPr="00AD54E3" w:rsidRDefault="004129CF" w:rsidP="004129CF">
      <w:pPr>
        <w:pStyle w:val="AralkYok"/>
        <w:rPr>
          <w:rFonts w:ascii="Calibri" w:hAnsi="Calibri" w:cs="Calibri"/>
          <w:b/>
          <w:bCs/>
          <w:sz w:val="22"/>
          <w:szCs w:val="22"/>
        </w:rPr>
      </w:pPr>
      <w:r w:rsidRPr="00AD54E3">
        <w:rPr>
          <w:rFonts w:ascii="Calibri" w:hAnsi="Calibri" w:cs="Calibri"/>
          <w:b/>
          <w:bCs/>
          <w:sz w:val="22"/>
          <w:szCs w:val="22"/>
        </w:rPr>
        <w:t>Metinden hareketle aşağıdaki soruları cevaplayınız.</w:t>
      </w:r>
      <w:r>
        <w:rPr>
          <w:rFonts w:ascii="Calibri" w:hAnsi="Calibri" w:cs="Calibri"/>
          <w:b/>
          <w:bCs/>
          <w:sz w:val="22"/>
          <w:szCs w:val="22"/>
        </w:rPr>
        <w:t xml:space="preserve"> </w:t>
      </w:r>
      <w:r>
        <w:rPr>
          <w:rFonts w:ascii="Calibri" w:hAnsi="Calibri" w:cs="Calibri"/>
          <w:b/>
          <w:sz w:val="22"/>
          <w:szCs w:val="22"/>
        </w:rPr>
        <w:t>(20 puan)</w:t>
      </w:r>
    </w:p>
    <w:p w14:paraId="22B5FC86" w14:textId="77777777" w:rsidR="004129CF" w:rsidRPr="005641F0" w:rsidRDefault="004129CF" w:rsidP="004129CF">
      <w:pPr>
        <w:pStyle w:val="AralkYok"/>
        <w:rPr>
          <w:rFonts w:ascii="Calibri" w:hAnsi="Calibri" w:cs="Calibri"/>
          <w:b/>
          <w:bCs/>
          <w:sz w:val="22"/>
          <w:szCs w:val="22"/>
        </w:rPr>
      </w:pPr>
      <w:r w:rsidRPr="005641F0">
        <w:rPr>
          <w:rFonts w:ascii="Calibri" w:hAnsi="Calibri" w:cs="Calibri"/>
          <w:b/>
          <w:bCs/>
          <w:sz w:val="22"/>
          <w:szCs w:val="22"/>
        </w:rPr>
        <w:t>a) Eskirim sporunun kralların sporu olarak adlandırılmasının sebebi nedir?</w:t>
      </w:r>
    </w:p>
    <w:p w14:paraId="75E799B0" w14:textId="77777777" w:rsidR="004129CF" w:rsidRDefault="004129CF" w:rsidP="004129CF">
      <w:pPr>
        <w:rPr>
          <w:rFonts w:ascii="Calibri" w:hAnsi="Calibri" w:cs="Calibri"/>
          <w:b/>
          <w:bCs/>
          <w:sz w:val="22"/>
          <w:szCs w:val="22"/>
        </w:rPr>
      </w:pPr>
    </w:p>
    <w:p w14:paraId="50FFF3DE" w14:textId="77777777" w:rsidR="004129CF" w:rsidRPr="005641F0" w:rsidRDefault="004129CF" w:rsidP="004129CF">
      <w:pPr>
        <w:pStyle w:val="AralkYok"/>
        <w:rPr>
          <w:rFonts w:ascii="Calibri" w:hAnsi="Calibri" w:cs="Calibri"/>
          <w:b/>
          <w:bCs/>
          <w:sz w:val="22"/>
          <w:szCs w:val="22"/>
        </w:rPr>
      </w:pPr>
      <w:r w:rsidRPr="005641F0">
        <w:rPr>
          <w:rFonts w:ascii="Calibri" w:hAnsi="Calibri" w:cs="Calibri"/>
          <w:b/>
          <w:bCs/>
          <w:sz w:val="22"/>
          <w:szCs w:val="22"/>
        </w:rPr>
        <w:t>b) Kılıcın savaş alanındaki öneminin azalmasının sebebi metinde nasıl açıklanmıştır?</w:t>
      </w:r>
    </w:p>
    <w:p w14:paraId="2DFC51BE" w14:textId="77777777" w:rsidR="004129CF" w:rsidRDefault="004129CF" w:rsidP="004129CF">
      <w:pPr>
        <w:pStyle w:val="AralkYok"/>
        <w:rPr>
          <w:rFonts w:ascii="Calibri" w:hAnsi="Calibri" w:cs="Calibri"/>
          <w:color w:val="EE0000"/>
          <w:sz w:val="22"/>
          <w:szCs w:val="22"/>
        </w:rPr>
      </w:pPr>
    </w:p>
    <w:p w14:paraId="6AA9D705" w14:textId="77777777" w:rsidR="004129CF" w:rsidRDefault="004129CF" w:rsidP="004129CF">
      <w:pPr>
        <w:pStyle w:val="AralkYok"/>
        <w:rPr>
          <w:rFonts w:ascii="Calibri" w:hAnsi="Calibri" w:cs="Calibri"/>
          <w:b/>
          <w:bCs/>
          <w:sz w:val="22"/>
          <w:szCs w:val="22"/>
        </w:rPr>
      </w:pPr>
    </w:p>
    <w:p w14:paraId="43D8A5A3" w14:textId="77777777" w:rsidR="004129CF" w:rsidRPr="005641F0" w:rsidRDefault="004129CF" w:rsidP="004129CF">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4129CF" w14:paraId="534794A9" w14:textId="77777777" w:rsidTr="00754256">
        <w:tc>
          <w:tcPr>
            <w:tcW w:w="10456" w:type="dxa"/>
          </w:tcPr>
          <w:p w14:paraId="69574038" w14:textId="77777777" w:rsidR="004129CF" w:rsidRDefault="004129CF" w:rsidP="00754256">
            <w:pPr>
              <w:rPr>
                <w:rFonts w:ascii="Calibri" w:hAnsi="Calibri" w:cs="Calibri"/>
                <w:sz w:val="22"/>
                <w:szCs w:val="22"/>
              </w:rPr>
            </w:pPr>
            <w:r w:rsidRPr="00AA6D75">
              <w:rPr>
                <w:rFonts w:ascii="Calibri" w:hAnsi="Calibri" w:cs="Calibri"/>
                <w:sz w:val="22"/>
                <w:szCs w:val="22"/>
              </w:rPr>
              <w:t>T.7.3.22. Metnin içeriğini yorumlar.</w:t>
            </w:r>
          </w:p>
        </w:tc>
      </w:tr>
    </w:tbl>
    <w:p w14:paraId="7C1EFBF2" w14:textId="77777777" w:rsidR="004129CF" w:rsidRPr="006E6CF6" w:rsidRDefault="004129CF" w:rsidP="004129CF">
      <w:pPr>
        <w:pStyle w:val="AralkYok"/>
        <w:rPr>
          <w:rFonts w:ascii="Calibri" w:hAnsi="Calibri" w:cs="Calibri"/>
          <w:sz w:val="22"/>
          <w:szCs w:val="22"/>
        </w:rPr>
      </w:pPr>
      <w:r>
        <w:rPr>
          <w:rFonts w:ascii="Calibri" w:hAnsi="Calibri" w:cs="Calibri"/>
          <w:b/>
          <w:bCs/>
          <w:sz w:val="22"/>
          <w:szCs w:val="22"/>
        </w:rPr>
        <w:t xml:space="preserve">3. </w:t>
      </w:r>
      <w:proofErr w:type="spellStart"/>
      <w:r w:rsidRPr="006E6CF6">
        <w:rPr>
          <w:rFonts w:ascii="Calibri" w:hAnsi="Calibri" w:cs="Calibri"/>
          <w:sz w:val="22"/>
          <w:szCs w:val="22"/>
        </w:rPr>
        <w:t>Yazmacılık</w:t>
      </w:r>
      <w:proofErr w:type="spellEnd"/>
      <w:r w:rsidRPr="006E6CF6">
        <w:rPr>
          <w:rFonts w:ascii="Calibri" w:hAnsi="Calibri" w:cs="Calibri"/>
          <w:sz w:val="22"/>
          <w:szCs w:val="22"/>
        </w:rPr>
        <w:t>, insanlığın kültürünü yansıtan en dikkat çekici süsleme sanatlarından biri olarak karşımıza çıkar. Orta Asya’da avcılıkla geçinen ve doğayla iç içe yaşayan Türk kavimleri, kumaş süslemelerinde hayvan figürlerini kullanarak yaşam biçimlerini sanatlarına yansıtmıştır. Anadolu’</w:t>
      </w:r>
      <w:r>
        <w:rPr>
          <w:rFonts w:ascii="Calibri" w:hAnsi="Calibri" w:cs="Calibri"/>
          <w:sz w:val="22"/>
          <w:szCs w:val="22"/>
        </w:rPr>
        <w:t>da</w:t>
      </w:r>
      <w:r w:rsidRPr="006E6CF6">
        <w:rPr>
          <w:rFonts w:ascii="Calibri" w:hAnsi="Calibri" w:cs="Calibri"/>
          <w:sz w:val="22"/>
          <w:szCs w:val="22"/>
        </w:rPr>
        <w:t xml:space="preserve"> ise bu topraklara yerleşen Hititler, kendilerine özgü desen ve motiflerle Hitit sanatını geliştirmiştir. Yapılan arkeolojik buluntular, Hititlerin kalıplar kullanarak kumaş ve benzeri yüzeylere baskı yaptıklarını göstermektedir. Bu bulgular, </w:t>
      </w:r>
      <w:proofErr w:type="spellStart"/>
      <w:r w:rsidRPr="006E6CF6">
        <w:rPr>
          <w:rFonts w:ascii="Calibri" w:hAnsi="Calibri" w:cs="Calibri"/>
          <w:sz w:val="22"/>
          <w:szCs w:val="22"/>
        </w:rPr>
        <w:t>yazmacılığın</w:t>
      </w:r>
      <w:proofErr w:type="spellEnd"/>
      <w:r w:rsidRPr="006E6CF6">
        <w:rPr>
          <w:rFonts w:ascii="Calibri" w:hAnsi="Calibri" w:cs="Calibri"/>
          <w:sz w:val="22"/>
          <w:szCs w:val="22"/>
        </w:rPr>
        <w:t xml:space="preserve"> tarih boyunca farklı medeniyetler tarafından öğrenilip geliştirilerek günümüze kadar ulaştığını ortaya koymaktadır. Günümüzde ise </w:t>
      </w:r>
      <w:proofErr w:type="spellStart"/>
      <w:r w:rsidRPr="006E6CF6">
        <w:rPr>
          <w:rFonts w:ascii="Calibri" w:hAnsi="Calibri" w:cs="Calibri"/>
          <w:sz w:val="22"/>
          <w:szCs w:val="22"/>
        </w:rPr>
        <w:t>yazmacılık</w:t>
      </w:r>
      <w:proofErr w:type="spellEnd"/>
      <w:r w:rsidRPr="006E6CF6">
        <w:rPr>
          <w:rFonts w:ascii="Calibri" w:hAnsi="Calibri" w:cs="Calibri"/>
          <w:sz w:val="22"/>
          <w:szCs w:val="22"/>
        </w:rPr>
        <w:t>, özellikle Tokat’ta üretilen yazmalarla yaşatılmaktadır. Tokat yazmaları; genellikle koyu kırmızı, bordo ve patlıcan moru gibi renklere sahiptir. Tokat’a yolunuz düşerse bu göz alıcı, eşsiz eserlerden almayı unutmayın.</w:t>
      </w:r>
    </w:p>
    <w:p w14:paraId="4BB469FA" w14:textId="77777777" w:rsidR="004129CF" w:rsidRPr="006E6CF6" w:rsidRDefault="004129CF" w:rsidP="004129CF">
      <w:pPr>
        <w:pStyle w:val="AralkYok"/>
        <w:rPr>
          <w:rFonts w:ascii="Calibri" w:hAnsi="Calibri" w:cs="Calibri"/>
          <w:b/>
          <w:bCs/>
          <w:sz w:val="22"/>
          <w:szCs w:val="22"/>
        </w:rPr>
      </w:pPr>
      <w:r w:rsidRPr="006E6CF6">
        <w:rPr>
          <w:rFonts w:ascii="Calibri" w:hAnsi="Calibri" w:cs="Calibri"/>
          <w:b/>
          <w:bCs/>
          <w:sz w:val="22"/>
          <w:szCs w:val="22"/>
        </w:rPr>
        <w:t xml:space="preserve">Bu metinde geçen bir öznel bir de nesnel cümleyi belirleyerek aşağıdaki boşluklara yazınız. </w:t>
      </w:r>
      <w:r>
        <w:rPr>
          <w:rFonts w:ascii="Calibri" w:hAnsi="Calibri" w:cs="Calibri"/>
          <w:b/>
          <w:sz w:val="22"/>
          <w:szCs w:val="22"/>
        </w:rPr>
        <w:t>(10 puan)</w:t>
      </w:r>
    </w:p>
    <w:p w14:paraId="6352676C" w14:textId="10AABA34" w:rsidR="004129CF" w:rsidRPr="005641F0" w:rsidRDefault="004129CF" w:rsidP="004129CF">
      <w:pPr>
        <w:rPr>
          <w:rFonts w:ascii="Calibri" w:hAnsi="Calibri" w:cs="Calibri"/>
          <w:color w:val="EE0000"/>
          <w:sz w:val="22"/>
          <w:szCs w:val="22"/>
        </w:rPr>
      </w:pPr>
      <w:r w:rsidRPr="007D2779">
        <w:rPr>
          <w:rFonts w:ascii="Calibri" w:hAnsi="Calibri" w:cs="Calibri"/>
          <w:sz w:val="22"/>
          <w:szCs w:val="22"/>
        </w:rPr>
        <w:t xml:space="preserve">Öznel cümle: </w:t>
      </w:r>
    </w:p>
    <w:p w14:paraId="6B567EA3" w14:textId="77777777" w:rsidR="004129CF" w:rsidRPr="007D2779" w:rsidRDefault="004129CF" w:rsidP="004129CF">
      <w:pPr>
        <w:rPr>
          <w:rFonts w:ascii="Calibri" w:hAnsi="Calibri" w:cs="Calibri"/>
          <w:sz w:val="22"/>
          <w:szCs w:val="22"/>
        </w:rPr>
      </w:pPr>
    </w:p>
    <w:p w14:paraId="70451C56" w14:textId="00B61923" w:rsidR="004129CF" w:rsidRDefault="004129CF" w:rsidP="004129CF">
      <w:pPr>
        <w:rPr>
          <w:rFonts w:ascii="Calibri" w:hAnsi="Calibri" w:cs="Calibri"/>
          <w:color w:val="EE0000"/>
          <w:sz w:val="22"/>
          <w:szCs w:val="22"/>
        </w:rPr>
      </w:pPr>
      <w:r w:rsidRPr="007D2779">
        <w:rPr>
          <w:rFonts w:ascii="Calibri" w:hAnsi="Calibri" w:cs="Calibri"/>
          <w:sz w:val="22"/>
          <w:szCs w:val="22"/>
        </w:rPr>
        <w:t xml:space="preserve">Nesnel cümle: </w:t>
      </w:r>
    </w:p>
    <w:p w14:paraId="412D31E3" w14:textId="77777777" w:rsidR="004129CF" w:rsidRPr="005641F0" w:rsidRDefault="004129CF" w:rsidP="004129CF">
      <w:pPr>
        <w:rPr>
          <w:rFonts w:ascii="Calibri" w:hAnsi="Calibri" w:cs="Calibri"/>
          <w:color w:val="EE0000"/>
          <w:sz w:val="22"/>
          <w:szCs w:val="22"/>
        </w:rPr>
      </w:pPr>
    </w:p>
    <w:p w14:paraId="265D0974" w14:textId="77777777" w:rsidR="004129CF" w:rsidRDefault="004129CF" w:rsidP="004129CF">
      <w:pPr>
        <w:rPr>
          <w:rFonts w:ascii="Calibri" w:hAnsi="Calibri" w:cs="Calibri"/>
          <w:sz w:val="22"/>
          <w:szCs w:val="22"/>
        </w:rPr>
      </w:pPr>
    </w:p>
    <w:p w14:paraId="5A406481" w14:textId="77777777" w:rsidR="004129CF" w:rsidRPr="004E71F8" w:rsidRDefault="004129CF" w:rsidP="004129CF">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4129CF" w14:paraId="4372F27F" w14:textId="77777777" w:rsidTr="00754256">
        <w:tc>
          <w:tcPr>
            <w:tcW w:w="10456" w:type="dxa"/>
          </w:tcPr>
          <w:p w14:paraId="735C9FFF" w14:textId="77777777" w:rsidR="004129CF" w:rsidRDefault="004129CF" w:rsidP="00754256">
            <w:pPr>
              <w:rPr>
                <w:rFonts w:ascii="Calibri" w:hAnsi="Calibri" w:cs="Calibri"/>
                <w:sz w:val="22"/>
                <w:szCs w:val="22"/>
              </w:rPr>
            </w:pPr>
            <w:r w:rsidRPr="00060197">
              <w:rPr>
                <w:rFonts w:ascii="Calibri" w:hAnsi="Calibri" w:cs="Calibri"/>
                <w:sz w:val="22"/>
                <w:szCs w:val="22"/>
              </w:rPr>
              <w:lastRenderedPageBreak/>
              <w:t>T.7.3.24. Metinde ele alınan sorunlara farklı çözümler üretir.</w:t>
            </w:r>
          </w:p>
        </w:tc>
      </w:tr>
    </w:tbl>
    <w:p w14:paraId="2BCDCB87" w14:textId="77777777" w:rsidR="004129CF" w:rsidRPr="007E1523" w:rsidRDefault="004129CF" w:rsidP="004129CF">
      <w:pPr>
        <w:pStyle w:val="AralkYok"/>
        <w:rPr>
          <w:rFonts w:ascii="Calibri" w:hAnsi="Calibri" w:cs="Calibri"/>
          <w:sz w:val="22"/>
          <w:szCs w:val="22"/>
        </w:rPr>
      </w:pPr>
      <w:r>
        <w:rPr>
          <w:rFonts w:ascii="Calibri" w:hAnsi="Calibri" w:cs="Calibri"/>
          <w:b/>
          <w:bCs/>
          <w:sz w:val="22"/>
          <w:szCs w:val="22"/>
        </w:rPr>
        <w:t xml:space="preserve">4. </w:t>
      </w:r>
      <w:bookmarkStart w:id="1" w:name="_Hlk217290536"/>
      <w:r w:rsidRPr="007E1523">
        <w:rPr>
          <w:rFonts w:ascii="Calibri" w:hAnsi="Calibri" w:cs="Calibri"/>
          <w:sz w:val="22"/>
          <w:szCs w:val="22"/>
        </w:rPr>
        <w:t>Leyla, sekizinci sınıf öğrencisiydi ve bu yıl sınava girecekti. Arkadaşları o gün bir kafeye gidip kahve içip tatlı yiyeceklerini söylediklerinde Leyla’nın içi kıpır kıpır oldu, onlara katılmak ist</w:t>
      </w:r>
      <w:r>
        <w:rPr>
          <w:rFonts w:ascii="Calibri" w:hAnsi="Calibri" w:cs="Calibri"/>
          <w:sz w:val="22"/>
          <w:szCs w:val="22"/>
        </w:rPr>
        <w:t>edi</w:t>
      </w:r>
      <w:r w:rsidRPr="007E1523">
        <w:rPr>
          <w:rFonts w:ascii="Calibri" w:hAnsi="Calibri" w:cs="Calibri"/>
          <w:sz w:val="22"/>
          <w:szCs w:val="22"/>
        </w:rPr>
        <w:t xml:space="preserve">. Ama bir sorun vardı: Günlük ödevlerini ve çözmesi gereken soruları henüz bitirmemişti. Annesi bunu fark etmiş ve </w:t>
      </w:r>
      <w:r>
        <w:rPr>
          <w:rFonts w:ascii="Calibri" w:hAnsi="Calibri" w:cs="Calibri"/>
          <w:sz w:val="22"/>
          <w:szCs w:val="22"/>
        </w:rPr>
        <w:t xml:space="preserve">dışarı çıkmasına </w:t>
      </w:r>
      <w:r w:rsidRPr="007E1523">
        <w:rPr>
          <w:rFonts w:ascii="Calibri" w:hAnsi="Calibri" w:cs="Calibri"/>
          <w:sz w:val="22"/>
          <w:szCs w:val="22"/>
        </w:rPr>
        <w:t>izin vermemişti. Leyla, arkadaşlarının yanında olmayı çok istediği için içten içe üzülüyordu ama annesini nasıl ikna edeceğini bilmiyordu.</w:t>
      </w:r>
    </w:p>
    <w:bookmarkEnd w:id="1"/>
    <w:p w14:paraId="1105C845" w14:textId="77777777" w:rsidR="004129CF" w:rsidRPr="007C774C" w:rsidRDefault="004129CF" w:rsidP="004129CF">
      <w:pPr>
        <w:pStyle w:val="AralkYok"/>
        <w:rPr>
          <w:rFonts w:ascii="Calibri" w:hAnsi="Calibri" w:cs="Calibri"/>
          <w:b/>
          <w:bCs/>
          <w:sz w:val="22"/>
          <w:szCs w:val="22"/>
        </w:rPr>
      </w:pPr>
      <w:r w:rsidRPr="007C774C">
        <w:rPr>
          <w:rFonts w:ascii="Calibri" w:hAnsi="Calibri" w:cs="Calibri"/>
          <w:b/>
          <w:bCs/>
          <w:sz w:val="22"/>
          <w:szCs w:val="22"/>
        </w:rPr>
        <w:t>Siz Leyla’nın yerinde olsaydınız bu duruma nasıl bir çözüm bulurdunuz? (10 puan)</w:t>
      </w:r>
    </w:p>
    <w:p w14:paraId="3BD1A644" w14:textId="77777777" w:rsidR="004129CF" w:rsidRDefault="004129CF" w:rsidP="004129CF">
      <w:pPr>
        <w:pStyle w:val="AralkYok"/>
        <w:rPr>
          <w:rFonts w:ascii="Calibri" w:hAnsi="Calibri" w:cs="Calibri"/>
          <w:color w:val="EE0000"/>
          <w:sz w:val="22"/>
          <w:szCs w:val="22"/>
        </w:rPr>
      </w:pPr>
    </w:p>
    <w:p w14:paraId="0987B7D4" w14:textId="77777777" w:rsidR="004129CF" w:rsidRPr="007C774C" w:rsidRDefault="004129CF" w:rsidP="004129CF">
      <w:pPr>
        <w:pStyle w:val="AralkYok"/>
        <w:rPr>
          <w:rFonts w:ascii="Calibri" w:hAnsi="Calibri" w:cs="Calibri"/>
          <w:color w:val="EE0000"/>
          <w:sz w:val="22"/>
          <w:szCs w:val="22"/>
        </w:rPr>
      </w:pPr>
    </w:p>
    <w:p w14:paraId="74E45F95" w14:textId="77777777" w:rsidR="004129CF" w:rsidRPr="005641F0" w:rsidRDefault="004129CF" w:rsidP="00412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4129CF" w14:paraId="770C92BB" w14:textId="77777777" w:rsidTr="00754256">
        <w:tc>
          <w:tcPr>
            <w:tcW w:w="10456" w:type="dxa"/>
          </w:tcPr>
          <w:p w14:paraId="7833D202" w14:textId="77777777" w:rsidR="004129CF" w:rsidRDefault="004129CF" w:rsidP="00754256">
            <w:pPr>
              <w:rPr>
                <w:rFonts w:ascii="Calibri" w:hAnsi="Calibri" w:cs="Calibri"/>
                <w:sz w:val="22"/>
                <w:szCs w:val="22"/>
              </w:rPr>
            </w:pPr>
            <w:r w:rsidRPr="00060197">
              <w:rPr>
                <w:rFonts w:ascii="Calibri" w:hAnsi="Calibri" w:cs="Calibri"/>
                <w:sz w:val="22"/>
                <w:szCs w:val="22"/>
              </w:rPr>
              <w:t>T.7.3.28. Okudukları ile ilgili çıkarımlarda bulunur.</w:t>
            </w:r>
          </w:p>
        </w:tc>
      </w:tr>
    </w:tbl>
    <w:p w14:paraId="38660173" w14:textId="77777777" w:rsidR="004129CF" w:rsidRPr="00D637B3" w:rsidRDefault="004129CF" w:rsidP="004129CF">
      <w:pPr>
        <w:pStyle w:val="AralkYok"/>
        <w:rPr>
          <w:rFonts w:ascii="Calibri" w:hAnsi="Calibri" w:cs="Calibri"/>
          <w:color w:val="000000" w:themeColor="text1"/>
          <w:sz w:val="22"/>
          <w:szCs w:val="22"/>
        </w:rPr>
      </w:pPr>
      <w:r>
        <w:rPr>
          <w:rFonts w:ascii="Calibri" w:hAnsi="Calibri" w:cs="Calibri"/>
          <w:b/>
          <w:bCs/>
          <w:sz w:val="22"/>
          <w:szCs w:val="22"/>
          <w:shd w:val="clear" w:color="auto" w:fill="FFFFFF"/>
        </w:rPr>
        <w:t>5.</w:t>
      </w:r>
      <w:r w:rsidRPr="00D637B3">
        <w:rPr>
          <w:rFonts w:ascii="Calibri" w:hAnsi="Calibri" w:cs="Calibri"/>
          <w:sz w:val="22"/>
          <w:szCs w:val="22"/>
        </w:rPr>
        <w:t>Kelebeklerin vücudu, diğer böceklerde olduğu gibi sert bir dış iskeletle çevrilidir. Bu dış isk</w:t>
      </w:r>
      <w:r>
        <w:rPr>
          <w:rFonts w:ascii="Calibri" w:hAnsi="Calibri" w:cs="Calibri"/>
          <w:sz w:val="22"/>
          <w:szCs w:val="22"/>
        </w:rPr>
        <w:t xml:space="preserve">elet, </w:t>
      </w:r>
      <w:r w:rsidRPr="00D637B3">
        <w:rPr>
          <w:rFonts w:ascii="Calibri" w:hAnsi="Calibri" w:cs="Calibri"/>
          <w:sz w:val="22"/>
          <w:szCs w:val="22"/>
        </w:rPr>
        <w:t xml:space="preserve">zırhlı bir kıyafet gibi kelebeği korur. Kelebekler, </w:t>
      </w:r>
      <w:r>
        <w:rPr>
          <w:rFonts w:ascii="Calibri" w:hAnsi="Calibri" w:cs="Calibri"/>
          <w:sz w:val="22"/>
          <w:szCs w:val="22"/>
        </w:rPr>
        <w:t>t</w:t>
      </w:r>
      <w:r w:rsidRPr="00D637B3">
        <w:rPr>
          <w:rFonts w:ascii="Calibri" w:hAnsi="Calibri" w:cs="Calibri"/>
          <w:sz w:val="22"/>
          <w:szCs w:val="22"/>
        </w:rPr>
        <w:t xml:space="preserve">ırtıldan kelebeğe dönüşürken birçok değişim geçirir ve bu değişim sırasında kanatları, bacakları ve iç organları yeniden şekillenir. Kelebekler dillerini çiçeklerin derinlerindeki besinleri almak için kullanırlar, kullanmadıkları zamanlarda ise içe doğru sararlar. Bu dil, açıldığında kelebeğin boyundan daha uzun olabilir. </w:t>
      </w:r>
      <w:r w:rsidRPr="00D637B3">
        <w:rPr>
          <w:rFonts w:ascii="Calibri" w:hAnsi="Calibri" w:cs="Calibri"/>
          <w:color w:val="000000" w:themeColor="text1"/>
          <w:sz w:val="22"/>
          <w:szCs w:val="22"/>
        </w:rPr>
        <w:t>Kelebeklerin gözleri, nesneleri tek tek parçalardan oluşan bir mozaik şeklinde görebilmelerini sağlayan pek çok gözden oluşmaktadır. Bu küçük gözlerin sayısı bazı kelebek türlerinde 17.000 adete kadar çıkabilmektedir. Küçük göz sayısı fazla olan kelebekler, diğerlerine göre çevrelerini daha net görür.</w:t>
      </w:r>
    </w:p>
    <w:p w14:paraId="3C5279CF" w14:textId="77777777" w:rsidR="004129CF" w:rsidRDefault="004129CF" w:rsidP="004129CF">
      <w:pPr>
        <w:pStyle w:val="AralkYok"/>
        <w:rPr>
          <w:rFonts w:ascii="Calibri" w:hAnsi="Calibri" w:cs="Calibri"/>
          <w:b/>
          <w:sz w:val="22"/>
          <w:szCs w:val="22"/>
        </w:rPr>
      </w:pPr>
      <w:r w:rsidRPr="00D637B3">
        <w:rPr>
          <w:rFonts w:ascii="Calibri" w:hAnsi="Calibri" w:cs="Calibri"/>
          <w:b/>
          <w:bCs/>
          <w:sz w:val="22"/>
          <w:szCs w:val="22"/>
          <w:shd w:val="clear" w:color="auto" w:fill="FFFFFF"/>
        </w:rPr>
        <w:t>Bu metinden benzetme ve karşılaştırma cümlesi bularak uygun yere yazınız.</w:t>
      </w:r>
      <w:r>
        <w:rPr>
          <w:rFonts w:ascii="Calibri" w:hAnsi="Calibri" w:cs="Calibri"/>
          <w:b/>
          <w:bCs/>
          <w:sz w:val="22"/>
          <w:szCs w:val="22"/>
          <w:shd w:val="clear" w:color="auto" w:fill="FFFFFF"/>
        </w:rPr>
        <w:t xml:space="preserve"> </w:t>
      </w:r>
      <w:r>
        <w:rPr>
          <w:rFonts w:ascii="Calibri" w:hAnsi="Calibri" w:cs="Calibri"/>
          <w:b/>
          <w:sz w:val="22"/>
          <w:szCs w:val="22"/>
        </w:rPr>
        <w:t>(10 puan)</w:t>
      </w:r>
    </w:p>
    <w:p w14:paraId="4317DCA8" w14:textId="77777777" w:rsidR="004129CF" w:rsidRDefault="004129CF" w:rsidP="004129CF">
      <w:pPr>
        <w:pStyle w:val="AralkYok"/>
        <w:rPr>
          <w:rFonts w:ascii="Calibri" w:hAnsi="Calibri" w:cs="Calibri"/>
          <w:b/>
          <w:sz w:val="22"/>
          <w:szCs w:val="22"/>
        </w:rPr>
      </w:pPr>
    </w:p>
    <w:p w14:paraId="0578E670" w14:textId="36A4016E" w:rsidR="004129CF" w:rsidRPr="005641F0" w:rsidRDefault="004129CF" w:rsidP="004129CF">
      <w:pPr>
        <w:pStyle w:val="AralkYok"/>
        <w:rPr>
          <w:rFonts w:ascii="Calibri" w:hAnsi="Calibri" w:cs="Calibri"/>
          <w:b/>
          <w:color w:val="EE0000"/>
          <w:sz w:val="22"/>
          <w:szCs w:val="22"/>
        </w:rPr>
      </w:pPr>
      <w:r>
        <w:rPr>
          <w:rFonts w:ascii="Calibri" w:hAnsi="Calibri" w:cs="Calibri"/>
          <w:b/>
          <w:sz w:val="22"/>
          <w:szCs w:val="22"/>
        </w:rPr>
        <w:t xml:space="preserve">Benzetme: </w:t>
      </w:r>
    </w:p>
    <w:p w14:paraId="0A2CFC28" w14:textId="77777777" w:rsidR="004129CF" w:rsidRDefault="004129CF" w:rsidP="004129CF">
      <w:pPr>
        <w:pStyle w:val="AralkYok"/>
        <w:rPr>
          <w:rFonts w:ascii="Calibri" w:hAnsi="Calibri" w:cs="Calibri"/>
          <w:b/>
          <w:sz w:val="22"/>
          <w:szCs w:val="22"/>
        </w:rPr>
      </w:pPr>
    </w:p>
    <w:p w14:paraId="7AD2371C" w14:textId="4CD7A264" w:rsidR="004129CF" w:rsidRPr="005641F0" w:rsidRDefault="004129CF" w:rsidP="004129CF">
      <w:pPr>
        <w:pStyle w:val="AralkYok"/>
        <w:rPr>
          <w:rFonts w:ascii="Calibri" w:hAnsi="Calibri" w:cs="Calibri"/>
          <w:color w:val="000000" w:themeColor="text1"/>
          <w:sz w:val="22"/>
          <w:szCs w:val="22"/>
        </w:rPr>
      </w:pPr>
      <w:r>
        <w:rPr>
          <w:rFonts w:ascii="Calibri" w:hAnsi="Calibri" w:cs="Calibri"/>
          <w:b/>
          <w:sz w:val="22"/>
          <w:szCs w:val="22"/>
        </w:rPr>
        <w:t xml:space="preserve">Karşılaştırma: </w:t>
      </w:r>
    </w:p>
    <w:p w14:paraId="6D99304B" w14:textId="77777777" w:rsidR="004129CF" w:rsidRDefault="004129CF" w:rsidP="004129CF">
      <w:pPr>
        <w:pStyle w:val="AralkYok"/>
        <w:rPr>
          <w:rFonts w:ascii="Calibri" w:hAnsi="Calibri" w:cs="Calibri"/>
          <w:b/>
          <w:sz w:val="22"/>
          <w:szCs w:val="22"/>
        </w:rPr>
      </w:pPr>
    </w:p>
    <w:p w14:paraId="28DEA8A8" w14:textId="77777777" w:rsidR="004129CF" w:rsidRPr="00D637B3" w:rsidRDefault="004129CF" w:rsidP="004129C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4129CF" w14:paraId="68EE0A08" w14:textId="77777777" w:rsidTr="00754256">
        <w:tc>
          <w:tcPr>
            <w:tcW w:w="10456" w:type="dxa"/>
          </w:tcPr>
          <w:p w14:paraId="00F8EECE" w14:textId="77777777" w:rsidR="004129CF" w:rsidRDefault="004129CF" w:rsidP="00754256">
            <w:pPr>
              <w:rPr>
                <w:rFonts w:ascii="Calibri" w:hAnsi="Calibri" w:cs="Calibri"/>
                <w:sz w:val="22"/>
                <w:szCs w:val="22"/>
              </w:rPr>
            </w:pPr>
            <w:r w:rsidRPr="00060197">
              <w:rPr>
                <w:rFonts w:ascii="Calibri" w:hAnsi="Calibri" w:cs="Calibri"/>
                <w:sz w:val="22"/>
                <w:szCs w:val="22"/>
              </w:rPr>
              <w:t>T.7.3.30. Görsellerle ilgili soruları cevaplar.</w:t>
            </w:r>
          </w:p>
        </w:tc>
      </w:tr>
    </w:tbl>
    <w:p w14:paraId="0F03D3C4" w14:textId="77777777" w:rsidR="004129CF" w:rsidRDefault="004129CF" w:rsidP="004129CF">
      <w:pPr>
        <w:rPr>
          <w:rFonts w:ascii="Calibri" w:hAnsi="Calibri" w:cs="Calibri"/>
          <w:b/>
          <w:sz w:val="22"/>
          <w:szCs w:val="22"/>
        </w:rPr>
      </w:pPr>
      <w:hyperlink r:id="rId4" w:anchor="fromView=search&amp;page=2&amp;position=44&amp;uuid=9ada7213-69c6-46ac-89f7-f1981768b2d4&amp;query=k%C3%BCresel+%C4%B1s%C4%B1nma" w:history="1">
        <w:r w:rsidRPr="00612F55">
          <w:rPr>
            <w:rStyle w:val="Kpr"/>
            <w:rFonts w:ascii="Calibri" w:hAnsi="Calibri" w:cs="Calibri"/>
            <w:bCs/>
            <w:sz w:val="22"/>
            <w:szCs w:val="22"/>
          </w:rPr>
          <w:t>https://www.freepik.com/free-vector/polar-global-warming-composition_26765766.htm#fromView=search&amp;page=2&amp;position=44&amp;uuid=9ada7213-69c6-46ac-89f7-f1981768b2d4&amp;query=k%C3%BCresel+%C4%B1s%C4%B1nma</w:t>
        </w:r>
      </w:hyperlink>
      <w:r>
        <w:rPr>
          <w:rFonts w:ascii="Calibri" w:hAnsi="Calibri" w:cs="Calibri"/>
          <w:b/>
          <w:sz w:val="22"/>
          <w:szCs w:val="22"/>
        </w:rPr>
        <w:t xml:space="preserve"> </w:t>
      </w:r>
    </w:p>
    <w:p w14:paraId="20DFB2A3" w14:textId="77777777" w:rsidR="004129CF" w:rsidRPr="007C774C" w:rsidRDefault="004129CF" w:rsidP="004129CF">
      <w:pPr>
        <w:pStyle w:val="AralkYok"/>
        <w:rPr>
          <w:rFonts w:ascii="Calibri" w:hAnsi="Calibri" w:cs="Calibri"/>
          <w:b/>
          <w:bCs/>
          <w:sz w:val="22"/>
          <w:szCs w:val="22"/>
        </w:rPr>
      </w:pPr>
      <w:r w:rsidRPr="007C774C">
        <w:rPr>
          <w:rFonts w:ascii="Calibri" w:hAnsi="Calibri" w:cs="Calibri"/>
          <w:b/>
          <w:bCs/>
          <w:sz w:val="22"/>
          <w:szCs w:val="22"/>
        </w:rPr>
        <w:t>6. Verilen görselde anlatılmak istenen nedir? (10 puan)</w:t>
      </w:r>
    </w:p>
    <w:p w14:paraId="4289EAC5" w14:textId="77777777" w:rsidR="004129CF" w:rsidRDefault="004129CF" w:rsidP="004129CF">
      <w:pPr>
        <w:rPr>
          <w:rFonts w:ascii="Calibri" w:hAnsi="Calibri" w:cs="Calibri"/>
          <w:sz w:val="22"/>
          <w:szCs w:val="22"/>
        </w:rPr>
      </w:pPr>
    </w:p>
    <w:p w14:paraId="7BE7B2C6" w14:textId="77777777" w:rsidR="004129CF" w:rsidRDefault="004129CF" w:rsidP="004129CF">
      <w:pPr>
        <w:rPr>
          <w:rFonts w:ascii="Calibri" w:hAnsi="Calibri" w:cs="Calibri"/>
          <w:sz w:val="22"/>
          <w:szCs w:val="22"/>
        </w:rPr>
      </w:pPr>
    </w:p>
    <w:p w14:paraId="4036F161" w14:textId="77777777" w:rsidR="004129CF" w:rsidRPr="007C774C" w:rsidRDefault="004129CF" w:rsidP="004129CF">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4129CF" w14:paraId="658E11E2" w14:textId="77777777" w:rsidTr="00754256">
        <w:tc>
          <w:tcPr>
            <w:tcW w:w="10456" w:type="dxa"/>
          </w:tcPr>
          <w:p w14:paraId="400058F0" w14:textId="77777777" w:rsidR="004129CF" w:rsidRDefault="004129CF" w:rsidP="00754256">
            <w:pPr>
              <w:rPr>
                <w:rFonts w:ascii="Calibri" w:hAnsi="Calibri" w:cs="Calibri"/>
                <w:sz w:val="22"/>
                <w:szCs w:val="22"/>
              </w:rPr>
            </w:pPr>
            <w:r w:rsidRPr="00060197">
              <w:rPr>
                <w:rFonts w:ascii="Calibri" w:hAnsi="Calibri" w:cs="Calibri"/>
                <w:sz w:val="22"/>
                <w:szCs w:val="22"/>
              </w:rPr>
              <w:t xml:space="preserve">T.7.4.4. Yazma stratejilerini uygular. </w:t>
            </w:r>
          </w:p>
          <w:p w14:paraId="6860D311" w14:textId="77777777" w:rsidR="004129CF" w:rsidRDefault="004129CF" w:rsidP="00754256">
            <w:pPr>
              <w:rPr>
                <w:rFonts w:ascii="Calibri" w:hAnsi="Calibri" w:cs="Calibri"/>
                <w:sz w:val="22"/>
                <w:szCs w:val="22"/>
              </w:rPr>
            </w:pPr>
            <w:r w:rsidRPr="00060197">
              <w:rPr>
                <w:rFonts w:ascii="Calibri" w:hAnsi="Calibri" w:cs="Calibri"/>
                <w:sz w:val="22"/>
                <w:szCs w:val="22"/>
              </w:rPr>
              <w:t>T.7.4.7. Yazılarını zenginleştirmek için atasözleri, deyimler ve özdeyişler kullanır.</w:t>
            </w:r>
          </w:p>
        </w:tc>
      </w:tr>
    </w:tbl>
    <w:p w14:paraId="1650FBB9" w14:textId="77777777" w:rsidR="004129CF" w:rsidRDefault="004129CF" w:rsidP="004129CF">
      <w:pPr>
        <w:rPr>
          <w:rFonts w:ascii="Calibri" w:hAnsi="Calibri" w:cs="Calibri"/>
          <w:b/>
          <w:bCs/>
          <w:sz w:val="22"/>
          <w:szCs w:val="22"/>
        </w:rPr>
      </w:pPr>
      <w:r>
        <w:rPr>
          <w:rFonts w:ascii="Calibri" w:hAnsi="Calibri" w:cs="Calibri"/>
          <w:b/>
          <w:bCs/>
          <w:sz w:val="22"/>
          <w:szCs w:val="22"/>
        </w:rPr>
        <w:t xml:space="preserve">7. </w:t>
      </w:r>
      <w:r w:rsidRPr="00674C6D">
        <w:rPr>
          <w:rFonts w:ascii="Calibri" w:hAnsi="Calibri" w:cs="Calibri"/>
          <w:b/>
          <w:bCs/>
          <w:sz w:val="22"/>
          <w:szCs w:val="22"/>
        </w:rPr>
        <w:t>Aşağıdaki sözcükler</w:t>
      </w:r>
      <w:r>
        <w:rPr>
          <w:rFonts w:ascii="Calibri" w:hAnsi="Calibri" w:cs="Calibri"/>
          <w:b/>
          <w:bCs/>
          <w:sz w:val="22"/>
          <w:szCs w:val="22"/>
        </w:rPr>
        <w:t>den en az üçünü</w:t>
      </w:r>
      <w:r w:rsidRPr="00674C6D">
        <w:rPr>
          <w:rFonts w:ascii="Calibri" w:hAnsi="Calibri" w:cs="Calibri"/>
          <w:b/>
          <w:bCs/>
          <w:sz w:val="22"/>
          <w:szCs w:val="22"/>
        </w:rPr>
        <w:t xml:space="preserve"> kullanarak </w:t>
      </w:r>
      <w:r>
        <w:rPr>
          <w:rFonts w:ascii="Calibri" w:hAnsi="Calibri" w:cs="Calibri"/>
          <w:b/>
          <w:bCs/>
          <w:sz w:val="22"/>
          <w:szCs w:val="22"/>
        </w:rPr>
        <w:t>a</w:t>
      </w:r>
      <w:r w:rsidRPr="00CA1543">
        <w:rPr>
          <w:rFonts w:ascii="Calibri" w:hAnsi="Calibri" w:cs="Calibri"/>
          <w:b/>
          <w:bCs/>
          <w:sz w:val="22"/>
          <w:szCs w:val="22"/>
        </w:rPr>
        <w:t>rkadaşlığın birey üzerindeki etkileri</w:t>
      </w:r>
      <w:r>
        <w:rPr>
          <w:rFonts w:ascii="Calibri" w:hAnsi="Calibri" w:cs="Calibri"/>
          <w:b/>
          <w:bCs/>
          <w:sz w:val="22"/>
          <w:szCs w:val="22"/>
        </w:rPr>
        <w:t>ni</w:t>
      </w:r>
      <w:r w:rsidRPr="00674C6D">
        <w:rPr>
          <w:rFonts w:ascii="Calibri" w:hAnsi="Calibri" w:cs="Calibri"/>
          <w:b/>
          <w:bCs/>
          <w:sz w:val="22"/>
          <w:szCs w:val="22"/>
        </w:rPr>
        <w:t xml:space="preserve"> </w:t>
      </w:r>
      <w:r>
        <w:rPr>
          <w:rFonts w:ascii="Calibri" w:hAnsi="Calibri" w:cs="Calibri"/>
          <w:b/>
          <w:bCs/>
          <w:sz w:val="22"/>
          <w:szCs w:val="22"/>
        </w:rPr>
        <w:t>anlatan</w:t>
      </w:r>
      <w:r w:rsidRPr="00674C6D">
        <w:rPr>
          <w:rFonts w:ascii="Calibri" w:hAnsi="Calibri" w:cs="Calibri"/>
          <w:b/>
          <w:bCs/>
          <w:sz w:val="22"/>
          <w:szCs w:val="22"/>
        </w:rPr>
        <w:t xml:space="preserve"> bir </w:t>
      </w:r>
      <w:r>
        <w:rPr>
          <w:rFonts w:ascii="Calibri" w:hAnsi="Calibri" w:cs="Calibri"/>
          <w:b/>
          <w:bCs/>
          <w:sz w:val="22"/>
          <w:szCs w:val="22"/>
        </w:rPr>
        <w:t>metin</w:t>
      </w:r>
      <w:r w:rsidRPr="00674C6D">
        <w:rPr>
          <w:rFonts w:ascii="Calibri" w:hAnsi="Calibri" w:cs="Calibri"/>
          <w:b/>
          <w:bCs/>
          <w:sz w:val="22"/>
          <w:szCs w:val="22"/>
        </w:rPr>
        <w:t xml:space="preserve"> yazınız. Yazınızda atasözleri, deyimler ve özdeyişler kullanınız. </w:t>
      </w:r>
      <w:r>
        <w:rPr>
          <w:rFonts w:ascii="Calibri" w:hAnsi="Calibri" w:cs="Calibri"/>
          <w:b/>
          <w:bCs/>
          <w:sz w:val="22"/>
          <w:szCs w:val="22"/>
        </w:rPr>
        <w:t>Metninizi</w:t>
      </w:r>
      <w:r w:rsidRPr="00674C6D">
        <w:rPr>
          <w:rFonts w:ascii="Calibri" w:hAnsi="Calibri" w:cs="Calibri"/>
          <w:b/>
          <w:bCs/>
          <w:sz w:val="22"/>
          <w:szCs w:val="22"/>
        </w:rPr>
        <w:t xml:space="preserve"> oluştururken yazım ve noktalama kurallarına dikkat ediniz.</w:t>
      </w:r>
      <w:r>
        <w:rPr>
          <w:rFonts w:ascii="Calibri" w:hAnsi="Calibri" w:cs="Calibri"/>
          <w:b/>
          <w:bCs/>
          <w:sz w:val="22"/>
          <w:szCs w:val="22"/>
        </w:rPr>
        <w:t xml:space="preserve"> Yazınıza uygun bir başlık getirmeyi unutmayınız. </w:t>
      </w:r>
      <w:r>
        <w:rPr>
          <w:rFonts w:ascii="Calibri" w:hAnsi="Calibri" w:cs="Calibri"/>
          <w:b/>
          <w:sz w:val="22"/>
          <w:szCs w:val="22"/>
        </w:rPr>
        <w:t>(25 puan)</w:t>
      </w:r>
    </w:p>
    <w:p w14:paraId="3BD59BE8" w14:textId="77777777" w:rsidR="004129CF" w:rsidRDefault="004129CF" w:rsidP="004129CF">
      <w:pPr>
        <w:rPr>
          <w:rFonts w:ascii="Calibri" w:hAnsi="Calibri" w:cs="Calibri"/>
          <w:sz w:val="22"/>
          <w:szCs w:val="22"/>
        </w:rPr>
      </w:pPr>
      <w:r>
        <w:rPr>
          <w:rFonts w:ascii="Calibri" w:hAnsi="Calibri" w:cs="Calibri"/>
          <w:sz w:val="22"/>
          <w:szCs w:val="22"/>
        </w:rPr>
        <w:t>Paylaşmak     Güven   Destek      Hata    Y</w:t>
      </w:r>
      <w:r w:rsidRPr="00CA1543">
        <w:rPr>
          <w:rFonts w:ascii="Calibri" w:hAnsi="Calibri" w:cs="Calibri"/>
          <w:sz w:val="22"/>
          <w:szCs w:val="22"/>
        </w:rPr>
        <w:t>alnızlık</w:t>
      </w:r>
      <w:r>
        <w:rPr>
          <w:rFonts w:ascii="Calibri" w:hAnsi="Calibri" w:cs="Calibri"/>
          <w:sz w:val="22"/>
          <w:szCs w:val="22"/>
        </w:rPr>
        <w:t xml:space="preserve">   D</w:t>
      </w:r>
      <w:r w:rsidRPr="00CA1543">
        <w:rPr>
          <w:rFonts w:ascii="Calibri" w:hAnsi="Calibri" w:cs="Calibri"/>
          <w:sz w:val="22"/>
          <w:szCs w:val="22"/>
        </w:rPr>
        <w:t>ayanışma</w:t>
      </w:r>
      <w:r>
        <w:rPr>
          <w:rFonts w:ascii="Calibri" w:hAnsi="Calibri" w:cs="Calibri"/>
          <w:sz w:val="22"/>
          <w:szCs w:val="22"/>
        </w:rPr>
        <w:t xml:space="preserve">     Davranış Yalan</w:t>
      </w:r>
    </w:p>
    <w:p w14:paraId="399662E3" w14:textId="77777777" w:rsidR="004129CF" w:rsidRPr="00CA1543" w:rsidRDefault="004129CF" w:rsidP="004129CF">
      <w:pPr>
        <w:rPr>
          <w:rFonts w:ascii="Calibri" w:hAnsi="Calibri" w:cs="Calibri"/>
          <w:sz w:val="22"/>
          <w:szCs w:val="22"/>
        </w:rPr>
      </w:pPr>
    </w:p>
    <w:p w14:paraId="595C6C8A" w14:textId="77777777" w:rsidR="004129CF" w:rsidRDefault="004129CF" w:rsidP="004129CF"/>
    <w:p w14:paraId="7406D2F7" w14:textId="77777777" w:rsidR="00CA1543" w:rsidRPr="004129CF" w:rsidRDefault="00CA1543" w:rsidP="004129CF"/>
    <w:sectPr w:rsidR="00CA1543" w:rsidRPr="004129CF" w:rsidSect="00AA6D7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34"/>
    <w:rsid w:val="00060197"/>
    <w:rsid w:val="000843B9"/>
    <w:rsid w:val="00094D04"/>
    <w:rsid w:val="00153F34"/>
    <w:rsid w:val="003D2694"/>
    <w:rsid w:val="003E6AD7"/>
    <w:rsid w:val="004129CF"/>
    <w:rsid w:val="004564DF"/>
    <w:rsid w:val="004A6853"/>
    <w:rsid w:val="004E71F8"/>
    <w:rsid w:val="005333D4"/>
    <w:rsid w:val="00560E26"/>
    <w:rsid w:val="005D12F3"/>
    <w:rsid w:val="0063287C"/>
    <w:rsid w:val="00674C6D"/>
    <w:rsid w:val="006753C4"/>
    <w:rsid w:val="006E6CF6"/>
    <w:rsid w:val="00731D1D"/>
    <w:rsid w:val="00773231"/>
    <w:rsid w:val="007D2779"/>
    <w:rsid w:val="00812DE4"/>
    <w:rsid w:val="009416C4"/>
    <w:rsid w:val="0098683D"/>
    <w:rsid w:val="00A706B9"/>
    <w:rsid w:val="00AA6D75"/>
    <w:rsid w:val="00AD54E3"/>
    <w:rsid w:val="00BB3010"/>
    <w:rsid w:val="00BE2DBE"/>
    <w:rsid w:val="00CA1543"/>
    <w:rsid w:val="00D637B3"/>
    <w:rsid w:val="00DC0150"/>
    <w:rsid w:val="00DF2A0C"/>
    <w:rsid w:val="00E46F88"/>
    <w:rsid w:val="00E66B0A"/>
    <w:rsid w:val="00E71F8F"/>
    <w:rsid w:val="00ED7272"/>
    <w:rsid w:val="00F52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9C8C"/>
  <w15:chartTrackingRefBased/>
  <w15:docId w15:val="{67A43400-4977-48C4-8CF0-30F29A3C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CF"/>
  </w:style>
  <w:style w:type="paragraph" w:styleId="Balk1">
    <w:name w:val="heading 1"/>
    <w:basedOn w:val="Normal"/>
    <w:next w:val="Normal"/>
    <w:link w:val="Balk1Char"/>
    <w:uiPriority w:val="9"/>
    <w:qFormat/>
    <w:rsid w:val="00153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53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53F3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53F3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53F3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53F3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3F3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3F3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3F3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3F3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53F3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53F3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53F3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53F3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53F3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3F3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3F3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3F34"/>
    <w:rPr>
      <w:rFonts w:eastAsiaTheme="majorEastAsia" w:cstheme="majorBidi"/>
      <w:color w:val="272727" w:themeColor="text1" w:themeTint="D8"/>
    </w:rPr>
  </w:style>
  <w:style w:type="paragraph" w:styleId="KonuBal">
    <w:name w:val="Title"/>
    <w:basedOn w:val="Normal"/>
    <w:next w:val="Normal"/>
    <w:link w:val="KonuBalChar"/>
    <w:uiPriority w:val="10"/>
    <w:qFormat/>
    <w:rsid w:val="00153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3F3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3F3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3F3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3F3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3F34"/>
    <w:rPr>
      <w:i/>
      <w:iCs/>
      <w:color w:val="404040" w:themeColor="text1" w:themeTint="BF"/>
    </w:rPr>
  </w:style>
  <w:style w:type="paragraph" w:styleId="ListeParagraf">
    <w:name w:val="List Paragraph"/>
    <w:basedOn w:val="Normal"/>
    <w:uiPriority w:val="34"/>
    <w:qFormat/>
    <w:rsid w:val="00153F34"/>
    <w:pPr>
      <w:ind w:left="720"/>
      <w:contextualSpacing/>
    </w:pPr>
  </w:style>
  <w:style w:type="character" w:styleId="GlVurgulama">
    <w:name w:val="Intense Emphasis"/>
    <w:basedOn w:val="VarsaylanParagrafYazTipi"/>
    <w:uiPriority w:val="21"/>
    <w:qFormat/>
    <w:rsid w:val="00153F34"/>
    <w:rPr>
      <w:i/>
      <w:iCs/>
      <w:color w:val="0F4761" w:themeColor="accent1" w:themeShade="BF"/>
    </w:rPr>
  </w:style>
  <w:style w:type="paragraph" w:styleId="GlAlnt">
    <w:name w:val="Intense Quote"/>
    <w:basedOn w:val="Normal"/>
    <w:next w:val="Normal"/>
    <w:link w:val="GlAlntChar"/>
    <w:uiPriority w:val="30"/>
    <w:qFormat/>
    <w:rsid w:val="00153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53F34"/>
    <w:rPr>
      <w:i/>
      <w:iCs/>
      <w:color w:val="0F4761" w:themeColor="accent1" w:themeShade="BF"/>
    </w:rPr>
  </w:style>
  <w:style w:type="character" w:styleId="GlBavuru">
    <w:name w:val="Intense Reference"/>
    <w:basedOn w:val="VarsaylanParagrafYazTipi"/>
    <w:uiPriority w:val="32"/>
    <w:qFormat/>
    <w:rsid w:val="00153F34"/>
    <w:rPr>
      <w:b/>
      <w:bCs/>
      <w:smallCaps/>
      <w:color w:val="0F4761" w:themeColor="accent1" w:themeShade="BF"/>
      <w:spacing w:val="5"/>
    </w:rPr>
  </w:style>
  <w:style w:type="table" w:styleId="TabloKlavuzu">
    <w:name w:val="Table Grid"/>
    <w:basedOn w:val="NormalTablo"/>
    <w:uiPriority w:val="39"/>
    <w:rsid w:val="00AA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66B0A"/>
    <w:rPr>
      <w:color w:val="467886" w:themeColor="hyperlink"/>
      <w:u w:val="single"/>
    </w:rPr>
  </w:style>
  <w:style w:type="character" w:styleId="zmlenmeyenBahsetme">
    <w:name w:val="Unresolved Mention"/>
    <w:basedOn w:val="VarsaylanParagrafYazTipi"/>
    <w:uiPriority w:val="99"/>
    <w:semiHidden/>
    <w:unhideWhenUsed/>
    <w:rsid w:val="00E66B0A"/>
    <w:rPr>
      <w:color w:val="605E5C"/>
      <w:shd w:val="clear" w:color="auto" w:fill="E1DFDD"/>
    </w:rPr>
  </w:style>
  <w:style w:type="paragraph" w:styleId="NormalWeb">
    <w:name w:val="Normal (Web)"/>
    <w:basedOn w:val="Normal"/>
    <w:uiPriority w:val="99"/>
    <w:semiHidden/>
    <w:unhideWhenUsed/>
    <w:rsid w:val="00F52E9C"/>
    <w:rPr>
      <w:rFonts w:ascii="Times New Roman" w:hAnsi="Times New Roman" w:cs="Times New Roman"/>
    </w:rPr>
  </w:style>
  <w:style w:type="paragraph" w:styleId="AralkYok">
    <w:name w:val="No Spacing"/>
    <w:uiPriority w:val="1"/>
    <w:qFormat/>
    <w:rsid w:val="00D63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reepik.com/free-vector/polar-global-warming-composition_26765766.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884</Words>
  <Characters>5044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18</cp:revision>
  <dcterms:created xsi:type="dcterms:W3CDTF">2025-12-18T23:35:00Z</dcterms:created>
  <dcterms:modified xsi:type="dcterms:W3CDTF">2025-12-22T14:46:00Z</dcterms:modified>
</cp:coreProperties>
</file>