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9045" w14:textId="77777777" w:rsidR="00B60107" w:rsidRPr="00750528" w:rsidRDefault="00B60107" w:rsidP="00B60107">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5</w:t>
      </w:r>
      <w:r w:rsidRPr="00750528">
        <w:rPr>
          <w:rFonts w:cstheme="minorHAnsi"/>
          <w:b/>
          <w:color w:val="0070C0"/>
        </w:rPr>
        <w:t>. SENARYO)</w:t>
      </w:r>
    </w:p>
    <w:p w14:paraId="313B91C4" w14:textId="77777777" w:rsidR="00B60107" w:rsidRPr="00750528" w:rsidRDefault="00B60107" w:rsidP="00B60107">
      <w:pPr>
        <w:spacing w:after="0"/>
        <w:rPr>
          <w:rFonts w:cstheme="minorHAnsi"/>
          <w:b/>
          <w:color w:val="0070C0"/>
        </w:rPr>
      </w:pPr>
      <w:r w:rsidRPr="00750528">
        <w:rPr>
          <w:rFonts w:cstheme="minorHAnsi"/>
          <w:b/>
          <w:color w:val="0070C0"/>
        </w:rPr>
        <w:t xml:space="preserve">Ad- </w:t>
      </w:r>
      <w:proofErr w:type="spellStart"/>
      <w:r w:rsidRPr="00750528">
        <w:rPr>
          <w:rFonts w:cstheme="minorHAnsi"/>
          <w:b/>
          <w:color w:val="0070C0"/>
        </w:rPr>
        <w:t>Soyad</w:t>
      </w:r>
      <w:proofErr w:type="spellEnd"/>
      <w:r w:rsidRPr="00750528">
        <w:rPr>
          <w:rFonts w:cstheme="minorHAnsi"/>
          <w:b/>
          <w:color w:val="0070C0"/>
        </w:rPr>
        <w:t>:</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5553D8DB" w14:textId="77777777" w:rsidR="00B60107" w:rsidRPr="00855EB4" w:rsidRDefault="00B60107" w:rsidP="00B60107">
      <w:pPr>
        <w:pStyle w:val="Default"/>
        <w:spacing w:line="360" w:lineRule="auto"/>
        <w:rPr>
          <w:rFonts w:asciiTheme="minorHAnsi" w:hAnsiTheme="minorHAnsi" w:cstheme="minorHAnsi"/>
          <w:b/>
          <w:sz w:val="22"/>
          <w:szCs w:val="22"/>
        </w:rPr>
      </w:pPr>
    </w:p>
    <w:p w14:paraId="0CB31C6F" w14:textId="77777777" w:rsidR="00B60107" w:rsidRPr="00A438A6" w:rsidRDefault="00B60107" w:rsidP="00B60107">
      <w:pPr>
        <w:spacing w:after="0" w:line="240" w:lineRule="auto"/>
        <w:jc w:val="both"/>
        <w:rPr>
          <w:rStyle w:val="Gl"/>
          <w:rFonts w:cstheme="minorHAnsi"/>
          <w:color w:val="00B0F0"/>
          <w:bdr w:val="none" w:sz="0" w:space="0" w:color="auto" w:frame="1"/>
          <w:shd w:val="clear" w:color="auto" w:fill="FFFFFF"/>
        </w:rPr>
      </w:pPr>
      <w:r w:rsidRPr="00A438A6">
        <w:rPr>
          <w:rStyle w:val="Gl"/>
          <w:rFonts w:cstheme="minorHAnsi"/>
          <w:color w:val="00B0F0"/>
          <w:bdr w:val="none" w:sz="0" w:space="0" w:color="auto" w:frame="1"/>
          <w:shd w:val="clear" w:color="auto" w:fill="FFFFFF"/>
        </w:rPr>
        <w:t>T.7.3.9. Çekim eklerinin işlevlerini ayırt eder.</w:t>
      </w:r>
    </w:p>
    <w:p w14:paraId="4E567DC1" w14:textId="77777777" w:rsidR="00B60107" w:rsidRPr="00855EB4" w:rsidRDefault="00B60107" w:rsidP="00B60107">
      <w:pPr>
        <w:spacing w:after="0"/>
        <w:jc w:val="both"/>
        <w:rPr>
          <w:b/>
        </w:rPr>
      </w:pPr>
      <w:r w:rsidRPr="00855EB4">
        <w:rPr>
          <w:b/>
        </w:rPr>
        <w:t>2. Aşağıda bazı</w:t>
      </w:r>
      <w:r>
        <w:rPr>
          <w:b/>
        </w:rPr>
        <w:t xml:space="preserve"> sözcükler ile</w:t>
      </w:r>
      <w:r w:rsidRPr="00855EB4">
        <w:rPr>
          <w:b/>
        </w:rPr>
        <w:t xml:space="preserve"> kip ve kişi eki yapıları verilmiştir. </w:t>
      </w:r>
      <w:r>
        <w:rPr>
          <w:b/>
        </w:rPr>
        <w:t xml:space="preserve"> Bunlarla örnekteki gibi çekimli fiiller oluşturunuz. </w:t>
      </w:r>
      <w:r>
        <w:rPr>
          <w:rFonts w:eastAsia="Times New Roman" w:cstheme="minorHAnsi"/>
          <w:b/>
          <w:color w:val="000000"/>
          <w:lang w:eastAsia="tr-TR"/>
        </w:rPr>
        <w:t>(20</w:t>
      </w:r>
      <w:r w:rsidRPr="00855EB4">
        <w:rPr>
          <w:rFonts w:eastAsia="Times New Roman" w:cstheme="minorHAnsi"/>
          <w:b/>
          <w:color w:val="000000"/>
          <w:lang w:eastAsia="tr-TR"/>
        </w:rPr>
        <w:t xml:space="preserve"> puan)</w:t>
      </w:r>
    </w:p>
    <w:p w14:paraId="67232E20" w14:textId="62866360" w:rsidR="00B60107" w:rsidRPr="006B1F8C" w:rsidRDefault="00B60107" w:rsidP="00B60107">
      <w:pPr>
        <w:spacing w:after="0"/>
        <w:jc w:val="both"/>
        <w:rPr>
          <w:bCs/>
        </w:rPr>
      </w:pPr>
      <w:r w:rsidRPr="006B1F8C">
        <w:rPr>
          <w:bCs/>
        </w:rPr>
        <w:t xml:space="preserve">a) duy- + gereklilik kip eki + 1. tekil kişi eki: </w:t>
      </w:r>
      <w:r w:rsidR="00690576">
        <w:rPr>
          <w:bCs/>
          <w:color w:val="00B0F0"/>
        </w:rPr>
        <w:t>D</w:t>
      </w:r>
      <w:r w:rsidRPr="006B1F8C">
        <w:rPr>
          <w:bCs/>
          <w:color w:val="00B0F0"/>
        </w:rPr>
        <w:t>uymalıyım</w:t>
      </w:r>
    </w:p>
    <w:p w14:paraId="4BAD79BC" w14:textId="77777777" w:rsidR="00B60107" w:rsidRPr="00855EB4" w:rsidRDefault="00B60107" w:rsidP="00B60107">
      <w:pPr>
        <w:spacing w:after="0"/>
        <w:jc w:val="both"/>
        <w:rPr>
          <w:b/>
        </w:rPr>
      </w:pPr>
    </w:p>
    <w:p w14:paraId="592401A7" w14:textId="2CE7EABD" w:rsidR="00B60107" w:rsidRPr="006B1F8C" w:rsidRDefault="00B60107" w:rsidP="00B60107">
      <w:pPr>
        <w:spacing w:after="0"/>
        <w:jc w:val="both"/>
        <w:rPr>
          <w:bCs/>
          <w:color w:val="FF0000"/>
        </w:rPr>
      </w:pPr>
      <w:r w:rsidRPr="006B1F8C">
        <w:rPr>
          <w:bCs/>
        </w:rPr>
        <w:t xml:space="preserve">b) ver- + şimdiki zaman kip eki + 2. çoğul kişi eki: </w:t>
      </w:r>
    </w:p>
    <w:p w14:paraId="55605422" w14:textId="77777777" w:rsidR="00B60107" w:rsidRPr="006B1F8C" w:rsidRDefault="00B60107" w:rsidP="00B60107">
      <w:pPr>
        <w:spacing w:after="0"/>
        <w:jc w:val="both"/>
        <w:rPr>
          <w:bCs/>
        </w:rPr>
      </w:pPr>
    </w:p>
    <w:p w14:paraId="6B888ED7" w14:textId="5825109A" w:rsidR="00B60107" w:rsidRPr="006B1F8C" w:rsidRDefault="00B60107" w:rsidP="00B60107">
      <w:pPr>
        <w:spacing w:after="0"/>
        <w:jc w:val="both"/>
        <w:rPr>
          <w:bCs/>
          <w:color w:val="FF0000"/>
        </w:rPr>
      </w:pPr>
      <w:r w:rsidRPr="006B1F8C">
        <w:rPr>
          <w:bCs/>
        </w:rPr>
        <w:t xml:space="preserve">c) gör- + bilinen (görülen) geçmiş zaman kipi eki + 1. çoğul kişi eki: </w:t>
      </w:r>
    </w:p>
    <w:p w14:paraId="70DCBCEC" w14:textId="77777777" w:rsidR="00B60107" w:rsidRPr="006B1F8C" w:rsidRDefault="00B60107" w:rsidP="00B60107">
      <w:pPr>
        <w:spacing w:after="0"/>
        <w:jc w:val="both"/>
        <w:rPr>
          <w:bCs/>
        </w:rPr>
      </w:pPr>
    </w:p>
    <w:p w14:paraId="5F489C73" w14:textId="20FAC9C6" w:rsidR="00B60107" w:rsidRPr="006B1F8C" w:rsidRDefault="00B60107" w:rsidP="00B60107">
      <w:pPr>
        <w:spacing w:after="0"/>
        <w:jc w:val="both"/>
        <w:rPr>
          <w:bCs/>
          <w:color w:val="FF0000"/>
        </w:rPr>
      </w:pPr>
      <w:r w:rsidRPr="006B1F8C">
        <w:rPr>
          <w:bCs/>
        </w:rPr>
        <w:t>d) bekle- + istek kipi eki + 2. tekil kip eki:</w:t>
      </w:r>
      <w:r w:rsidRPr="006B1F8C">
        <w:rPr>
          <w:bCs/>
          <w:color w:val="FF0000"/>
        </w:rPr>
        <w:t xml:space="preserve"> </w:t>
      </w:r>
    </w:p>
    <w:p w14:paraId="7FA6C536" w14:textId="77777777" w:rsidR="00B60107" w:rsidRPr="006B1F8C" w:rsidRDefault="00B60107" w:rsidP="00B60107">
      <w:pPr>
        <w:spacing w:after="0"/>
        <w:jc w:val="both"/>
        <w:rPr>
          <w:bCs/>
        </w:rPr>
      </w:pPr>
    </w:p>
    <w:p w14:paraId="3BE895DD" w14:textId="501B8500" w:rsidR="00B60107" w:rsidRPr="006B1F8C" w:rsidRDefault="00B60107" w:rsidP="00B60107">
      <w:pPr>
        <w:spacing w:after="0"/>
        <w:jc w:val="both"/>
        <w:rPr>
          <w:rStyle w:val="Gl"/>
          <w:rFonts w:cstheme="minorHAnsi"/>
          <w:bCs w:val="0"/>
          <w:color w:val="0070C0"/>
          <w:bdr w:val="none" w:sz="0" w:space="0" w:color="auto" w:frame="1"/>
          <w:shd w:val="clear" w:color="auto" w:fill="FFFFFF"/>
        </w:rPr>
      </w:pPr>
      <w:r w:rsidRPr="006B1F8C">
        <w:rPr>
          <w:bCs/>
        </w:rPr>
        <w:t xml:space="preserve">e) oyna- + geniş zaman kip eki + 3. tekil kişi eki: </w:t>
      </w:r>
    </w:p>
    <w:p w14:paraId="64CA12D4" w14:textId="77777777" w:rsidR="00B60107" w:rsidRPr="00855EB4" w:rsidRDefault="00B60107" w:rsidP="00B60107">
      <w:pPr>
        <w:spacing w:after="0"/>
        <w:rPr>
          <w:rFonts w:cstheme="minorHAnsi"/>
          <w:b/>
          <w:color w:val="0070C0"/>
        </w:rPr>
      </w:pPr>
    </w:p>
    <w:p w14:paraId="37413D29" w14:textId="77777777" w:rsidR="00B60107" w:rsidRPr="00A438A6" w:rsidRDefault="00B60107" w:rsidP="00B60107">
      <w:pPr>
        <w:spacing w:after="0"/>
        <w:rPr>
          <w:rFonts w:cstheme="minorHAnsi"/>
          <w:b/>
          <w:bCs/>
          <w:color w:val="00B0F0"/>
        </w:rPr>
      </w:pPr>
      <w:r w:rsidRPr="00A438A6">
        <w:rPr>
          <w:rFonts w:cstheme="minorHAnsi"/>
          <w:b/>
          <w:bCs/>
          <w:color w:val="00B0F0"/>
        </w:rPr>
        <w:t>T.7.3.19. Metinle ilgili soruları cevaplar.</w:t>
      </w:r>
    </w:p>
    <w:p w14:paraId="5CD4282F" w14:textId="77777777" w:rsidR="00B60107" w:rsidRPr="00E16ED6" w:rsidRDefault="00B60107" w:rsidP="00B60107">
      <w:pPr>
        <w:pStyle w:val="NormalWeb"/>
        <w:spacing w:before="0" w:beforeAutospacing="0" w:after="0" w:afterAutospacing="0"/>
        <w:jc w:val="both"/>
        <w:rPr>
          <w:rFonts w:asciiTheme="minorHAnsi" w:hAnsiTheme="minorHAnsi"/>
          <w:sz w:val="22"/>
          <w:szCs w:val="22"/>
        </w:rPr>
      </w:pPr>
      <w:r w:rsidRPr="00E16ED6">
        <w:rPr>
          <w:rFonts w:asciiTheme="minorHAnsi" w:hAnsiTheme="minorHAnsi" w:cstheme="minorHAnsi"/>
          <w:b/>
          <w:bCs/>
          <w:sz w:val="22"/>
          <w:szCs w:val="22"/>
        </w:rPr>
        <w:t>2.</w:t>
      </w:r>
      <w:r w:rsidRPr="00E16ED6">
        <w:rPr>
          <w:rFonts w:asciiTheme="minorHAnsi" w:hAnsiTheme="minorHAnsi" w:cstheme="minorHAnsi"/>
          <w:b/>
          <w:bCs/>
          <w:color w:val="0070C0"/>
          <w:sz w:val="22"/>
          <w:szCs w:val="22"/>
        </w:rPr>
        <w:t xml:space="preserve"> </w:t>
      </w:r>
      <w:r w:rsidRPr="00E16ED6">
        <w:rPr>
          <w:rFonts w:asciiTheme="minorHAnsi" w:hAnsiTheme="minorHAnsi"/>
          <w:sz w:val="22"/>
          <w:szCs w:val="22"/>
        </w:rPr>
        <w:t>Gezegenimizi korumak ve sürdürülebilir bir gelecek bırakmak, hepimizin ortak sorumluluğudur. Bireysel olarak çevreye olan olumsuz etkimizi azaltmak için günlük hayatta yapabileceğimiz bazı</w:t>
      </w:r>
      <w:r>
        <w:rPr>
          <w:rFonts w:asciiTheme="minorHAnsi" w:hAnsiTheme="minorHAnsi"/>
          <w:sz w:val="22"/>
          <w:szCs w:val="22"/>
        </w:rPr>
        <w:t xml:space="preserve"> pratik adımlar vardır. Örneğin</w:t>
      </w:r>
      <w:r w:rsidRPr="00E16ED6">
        <w:rPr>
          <w:rFonts w:asciiTheme="minorHAnsi" w:hAnsiTheme="minorHAnsi"/>
          <w:sz w:val="22"/>
          <w:szCs w:val="22"/>
        </w:rPr>
        <w:t xml:space="preserve"> alışverişe giderken </w:t>
      </w:r>
      <w:r w:rsidRPr="00E16ED6">
        <w:rPr>
          <w:rFonts w:asciiTheme="minorHAnsi" w:hAnsiTheme="minorHAnsi"/>
          <w:bCs/>
          <w:sz w:val="22"/>
          <w:szCs w:val="22"/>
        </w:rPr>
        <w:t>tekrar kullanılabilir bez çantalar</w:t>
      </w:r>
      <w:r w:rsidRPr="00E16ED6">
        <w:rPr>
          <w:rFonts w:asciiTheme="minorHAnsi" w:hAnsiTheme="minorHAnsi"/>
          <w:sz w:val="22"/>
          <w:szCs w:val="22"/>
        </w:rPr>
        <w:t xml:space="preserve"> taşımak ve böylece plastik poşet kullanımını minim</w:t>
      </w:r>
      <w:r>
        <w:rPr>
          <w:rFonts w:asciiTheme="minorHAnsi" w:hAnsiTheme="minorHAnsi"/>
          <w:sz w:val="22"/>
          <w:szCs w:val="22"/>
        </w:rPr>
        <w:t xml:space="preserve">uma indirmek önemlidir. Ayrıca </w:t>
      </w:r>
      <w:r w:rsidRPr="00E16ED6">
        <w:rPr>
          <w:rFonts w:asciiTheme="minorHAnsi" w:hAnsiTheme="minorHAnsi"/>
          <w:bCs/>
          <w:sz w:val="22"/>
          <w:szCs w:val="22"/>
        </w:rPr>
        <w:t>eski kıyafetleri veya eşyaları atmak yerine ihtiyacı olanlara bağışlamak</w:t>
      </w:r>
      <w:r w:rsidRPr="00E16ED6">
        <w:rPr>
          <w:rFonts w:asciiTheme="minorHAnsi" w:hAnsiTheme="minorHAnsi"/>
          <w:sz w:val="22"/>
          <w:szCs w:val="22"/>
        </w:rPr>
        <w:t xml:space="preserve"> ya da geri dönüşüm kutularına atmak da atık miktarını azaltır. Kısa mesafelerde ise </w:t>
      </w:r>
      <w:r w:rsidRPr="00E16ED6">
        <w:rPr>
          <w:rFonts w:asciiTheme="minorHAnsi" w:hAnsiTheme="minorHAnsi"/>
          <w:bCs/>
          <w:sz w:val="22"/>
          <w:szCs w:val="22"/>
        </w:rPr>
        <w:t>toplu taşımayı veya bisikleti tercih etmek</w:t>
      </w:r>
      <w:r w:rsidRPr="00E16ED6">
        <w:rPr>
          <w:rFonts w:asciiTheme="minorHAnsi" w:hAnsiTheme="minorHAnsi"/>
          <w:sz w:val="22"/>
          <w:szCs w:val="22"/>
        </w:rPr>
        <w:t>, karbon ayak izimizi düşürmeye yardımcı olur.</w:t>
      </w:r>
    </w:p>
    <w:p w14:paraId="52166831" w14:textId="77777777" w:rsidR="00B60107" w:rsidRPr="00E16ED6" w:rsidRDefault="00B60107" w:rsidP="00B60107">
      <w:pPr>
        <w:pStyle w:val="NormalWeb"/>
        <w:rPr>
          <w:rFonts w:asciiTheme="minorHAnsi" w:hAnsiTheme="minorHAnsi"/>
          <w:sz w:val="22"/>
          <w:szCs w:val="22"/>
        </w:rPr>
      </w:pPr>
      <w:r w:rsidRPr="00E16ED6">
        <w:rPr>
          <w:rFonts w:asciiTheme="minorHAnsi" w:hAnsiTheme="minorHAnsi"/>
          <w:b/>
          <w:bCs/>
          <w:sz w:val="22"/>
          <w:szCs w:val="22"/>
        </w:rPr>
        <w:t>Metne göre, bireysel olarak çevreye olan olumsuz etkimizi azaltmak için günlük hayatta uygulayabileceğimiz pratik adımlar</w:t>
      </w:r>
      <w:r>
        <w:rPr>
          <w:rFonts w:asciiTheme="minorHAnsi" w:hAnsiTheme="minorHAnsi"/>
          <w:b/>
          <w:bCs/>
          <w:sz w:val="22"/>
          <w:szCs w:val="22"/>
        </w:rPr>
        <w:t>ı yazınız. (30</w:t>
      </w:r>
      <w:r w:rsidRPr="00E16ED6">
        <w:rPr>
          <w:rFonts w:asciiTheme="minorHAnsi" w:hAnsiTheme="minorHAnsi"/>
          <w:b/>
          <w:bCs/>
          <w:sz w:val="22"/>
          <w:szCs w:val="22"/>
        </w:rPr>
        <w:t xml:space="preserve"> puan)</w:t>
      </w:r>
    </w:p>
    <w:p w14:paraId="0B205F7E" w14:textId="77777777" w:rsidR="00B60107" w:rsidRDefault="00B60107" w:rsidP="00B60107">
      <w:pPr>
        <w:spacing w:after="0"/>
        <w:rPr>
          <w:rFonts w:cstheme="minorHAnsi"/>
          <w:b/>
          <w:color w:val="0070C0"/>
        </w:rPr>
      </w:pPr>
    </w:p>
    <w:p w14:paraId="47B518F8" w14:textId="77777777" w:rsidR="00B60107" w:rsidRDefault="00B60107" w:rsidP="00B60107">
      <w:pPr>
        <w:spacing w:after="0"/>
        <w:rPr>
          <w:rFonts w:cstheme="minorHAnsi"/>
          <w:b/>
          <w:color w:val="0070C0"/>
        </w:rPr>
      </w:pPr>
    </w:p>
    <w:p w14:paraId="5065151E" w14:textId="77777777" w:rsidR="00B60107" w:rsidRDefault="00B60107" w:rsidP="00B60107">
      <w:pPr>
        <w:spacing w:after="0"/>
        <w:rPr>
          <w:rFonts w:cstheme="minorHAnsi"/>
          <w:b/>
          <w:color w:val="0070C0"/>
        </w:rPr>
      </w:pPr>
    </w:p>
    <w:p w14:paraId="73FC2A87" w14:textId="77777777" w:rsidR="00B60107" w:rsidRDefault="00B60107" w:rsidP="00B60107">
      <w:pPr>
        <w:spacing w:after="0"/>
        <w:rPr>
          <w:rFonts w:cstheme="minorHAnsi"/>
          <w:b/>
          <w:color w:val="0070C0"/>
        </w:rPr>
      </w:pPr>
    </w:p>
    <w:p w14:paraId="2BF8815E" w14:textId="77777777" w:rsidR="00B60107" w:rsidRPr="00855EB4" w:rsidRDefault="00B60107" w:rsidP="00B60107">
      <w:pPr>
        <w:spacing w:after="0"/>
        <w:rPr>
          <w:rFonts w:cstheme="minorHAnsi"/>
          <w:b/>
          <w:color w:val="0070C0"/>
        </w:rPr>
      </w:pPr>
    </w:p>
    <w:p w14:paraId="7787C498" w14:textId="77777777" w:rsidR="00B60107" w:rsidRPr="00855EB4" w:rsidRDefault="00B60107" w:rsidP="00B60107">
      <w:pPr>
        <w:spacing w:after="0"/>
        <w:jc w:val="both"/>
        <w:rPr>
          <w:rFonts w:cstheme="minorHAnsi"/>
          <w:b/>
          <w:color w:val="0070C0"/>
        </w:rPr>
      </w:pPr>
    </w:p>
    <w:p w14:paraId="2E8DE611" w14:textId="77777777" w:rsidR="00B60107" w:rsidRPr="00855EB4" w:rsidRDefault="00B60107" w:rsidP="00B60107">
      <w:pPr>
        <w:shd w:val="clear" w:color="auto" w:fill="FFFFFF"/>
        <w:spacing w:after="0" w:line="435" w:lineRule="atLeast"/>
        <w:textAlignment w:val="baseline"/>
        <w:rPr>
          <w:rFonts w:eastAsia="Times New Roman" w:cstheme="minorHAnsi"/>
          <w:b/>
          <w:bCs/>
          <w:color w:val="00B0F0"/>
          <w:bdr w:val="none" w:sz="0" w:space="0" w:color="auto" w:frame="1"/>
          <w:lang w:eastAsia="tr-TR"/>
        </w:rPr>
      </w:pPr>
      <w:r w:rsidRPr="00855EB4">
        <w:rPr>
          <w:rFonts w:eastAsia="Times New Roman" w:cstheme="minorHAnsi"/>
          <w:b/>
          <w:bCs/>
          <w:color w:val="00B0F0"/>
          <w:bdr w:val="none" w:sz="0" w:space="0" w:color="auto" w:frame="1"/>
          <w:lang w:eastAsia="tr-TR"/>
        </w:rPr>
        <w:t>T.7.3.24. Metinde ele alınan sorunlara farklı çözümler üretir.</w:t>
      </w:r>
    </w:p>
    <w:p w14:paraId="14BFF4EB" w14:textId="77777777" w:rsidR="00B60107" w:rsidRDefault="00B60107" w:rsidP="00B60107">
      <w:pPr>
        <w:shd w:val="clear" w:color="auto" w:fill="FFFFFF"/>
        <w:spacing w:after="0"/>
        <w:jc w:val="both"/>
        <w:textAlignment w:val="baseline"/>
      </w:pPr>
      <w:r w:rsidRPr="00855EB4">
        <w:rPr>
          <w:rFonts w:cstheme="minorHAnsi"/>
          <w:b/>
        </w:rPr>
        <w:t>4.</w:t>
      </w:r>
      <w:r w:rsidRPr="00855EB4">
        <w:rPr>
          <w:rFonts w:cstheme="minorHAnsi"/>
        </w:rPr>
        <w:t xml:space="preserve"> </w:t>
      </w:r>
      <w:r>
        <w:t>Kentlerdeki hızlı nüfus artışı ve plansız yapılaşma, çocukların serbestçe oynayabileceği güvenli ve geniş yeşil alanların hızla yok olmasına neden oluyor. Apartman dairelerinde büyüyen çocuklar, sokak oyunlarından ve doğayla etkileşimden uzak kalıyor. Bu durum, çocukların fiziksel aktivite düzeyini düşürerek hareketsiz bir yaşam sürmelerine zemin hazırlıyor. Ayrıca diğer çocuklarla kurulan sosyal etkileşimin azalması, onların iletişim becerilerini ve problem çözme yeteneklerini olumsuz etkiliyor. Çocukların gelişiminde bu eksikliği giderecek çözümlere odaklanmak büyük önem taşımaktadır.</w:t>
      </w:r>
    </w:p>
    <w:p w14:paraId="23238D93" w14:textId="77777777" w:rsidR="00B60107" w:rsidRPr="00855EB4" w:rsidRDefault="00B60107" w:rsidP="00B60107">
      <w:pPr>
        <w:shd w:val="clear" w:color="auto" w:fill="FFFFFF"/>
        <w:spacing w:after="0"/>
        <w:jc w:val="both"/>
        <w:textAlignment w:val="baseline"/>
        <w:rPr>
          <w:rFonts w:eastAsia="Times New Roman" w:cstheme="minorHAnsi"/>
          <w:color w:val="00B0F0"/>
          <w:lang w:eastAsia="tr-TR"/>
        </w:rPr>
      </w:pPr>
      <w:r w:rsidRPr="004872F6">
        <w:rPr>
          <w:b/>
        </w:rPr>
        <w:t>Siz yetkili biri olsaydınız metinde bahsedilen soruna nasıl bir çözüm bulurdunuz? Yazınız</w:t>
      </w:r>
      <w:r>
        <w:t xml:space="preserve">. </w:t>
      </w:r>
      <w:r>
        <w:rPr>
          <w:b/>
          <w:bCs/>
        </w:rPr>
        <w:t>(2</w:t>
      </w:r>
      <w:r w:rsidRPr="00E16ED6">
        <w:rPr>
          <w:rFonts w:eastAsia="Times New Roman" w:cs="Times New Roman"/>
          <w:b/>
          <w:bCs/>
          <w:lang w:eastAsia="tr-TR"/>
        </w:rPr>
        <w:t>0 puan)</w:t>
      </w:r>
    </w:p>
    <w:p w14:paraId="25FB0EB4" w14:textId="77777777" w:rsidR="00B60107" w:rsidRPr="00855EB4" w:rsidRDefault="00B60107" w:rsidP="00B60107">
      <w:pPr>
        <w:spacing w:after="0"/>
        <w:rPr>
          <w:rFonts w:cstheme="minorHAnsi"/>
          <w:b/>
          <w:color w:val="0070C0"/>
        </w:rPr>
      </w:pPr>
    </w:p>
    <w:p w14:paraId="2B6FE21D" w14:textId="50E7F996" w:rsidR="00B60107" w:rsidRPr="00EA5004" w:rsidRDefault="00B60107" w:rsidP="00B60107">
      <w:pPr>
        <w:spacing w:after="0"/>
        <w:rPr>
          <w:rFonts w:cstheme="minorHAnsi"/>
          <w:b/>
          <w:color w:val="FF0000"/>
        </w:rPr>
      </w:pPr>
    </w:p>
    <w:p w14:paraId="7E423A63" w14:textId="77777777" w:rsidR="00B60107" w:rsidRDefault="00B60107" w:rsidP="00B60107">
      <w:pPr>
        <w:rPr>
          <w:rFonts w:cstheme="minorHAnsi"/>
          <w:b/>
          <w:color w:val="FF0000"/>
        </w:rPr>
      </w:pPr>
    </w:p>
    <w:p w14:paraId="4DC6EF96" w14:textId="77777777" w:rsidR="00B60107" w:rsidRPr="00EA5004" w:rsidRDefault="00B60107" w:rsidP="00B60107">
      <w:pPr>
        <w:rPr>
          <w:rFonts w:cstheme="minorHAnsi"/>
          <w:b/>
          <w:color w:val="FF0000"/>
        </w:rPr>
      </w:pPr>
    </w:p>
    <w:p w14:paraId="63E21EA3" w14:textId="77777777" w:rsidR="00B60107" w:rsidRDefault="00B60107" w:rsidP="00B60107">
      <w:pPr>
        <w:spacing w:after="0" w:line="240" w:lineRule="auto"/>
        <w:rPr>
          <w:rFonts w:cstheme="minorHAnsi"/>
          <w:b/>
        </w:rPr>
      </w:pPr>
    </w:p>
    <w:p w14:paraId="74BE488D" w14:textId="77777777" w:rsidR="00B60107" w:rsidRPr="00A438A6" w:rsidRDefault="00B60107" w:rsidP="00B60107">
      <w:pPr>
        <w:spacing w:after="0" w:line="240" w:lineRule="auto"/>
        <w:rPr>
          <w:rFonts w:cstheme="minorHAnsi"/>
          <w:b/>
          <w:color w:val="00B0F0"/>
        </w:rPr>
      </w:pPr>
      <w:r w:rsidRPr="00A438A6">
        <w:rPr>
          <w:rFonts w:cstheme="minorHAnsi"/>
          <w:b/>
          <w:color w:val="00B0F0"/>
        </w:rPr>
        <w:lastRenderedPageBreak/>
        <w:t xml:space="preserve">T.7.4.4. Yazma stratejilerini uygular. </w:t>
      </w:r>
    </w:p>
    <w:p w14:paraId="42F2344C" w14:textId="77777777" w:rsidR="00B60107" w:rsidRPr="00A438A6" w:rsidRDefault="00B60107" w:rsidP="00B60107">
      <w:pPr>
        <w:shd w:val="clear" w:color="auto" w:fill="FFFFFF"/>
        <w:spacing w:after="0" w:line="240" w:lineRule="auto"/>
        <w:textAlignment w:val="baseline"/>
        <w:rPr>
          <w:rFonts w:eastAsia="Times New Roman" w:cstheme="minorHAnsi"/>
          <w:color w:val="00B0F0"/>
          <w:lang w:eastAsia="tr-TR"/>
        </w:rPr>
      </w:pPr>
      <w:r w:rsidRPr="00A438A6">
        <w:rPr>
          <w:rFonts w:eastAsia="Times New Roman" w:cstheme="minorHAnsi"/>
          <w:b/>
          <w:bCs/>
          <w:color w:val="00B0F0"/>
          <w:bdr w:val="none" w:sz="0" w:space="0" w:color="auto" w:frame="1"/>
          <w:lang w:eastAsia="tr-TR"/>
        </w:rPr>
        <w:t>T.7.4.7. Yazılarını zenginleştirmek için atasözleri, deyimler ve özdeyişler kullanır.</w:t>
      </w:r>
    </w:p>
    <w:p w14:paraId="60CD10D0" w14:textId="77777777" w:rsidR="00B60107" w:rsidRDefault="00B60107" w:rsidP="00B60107">
      <w:pPr>
        <w:rPr>
          <w:rFonts w:eastAsia="Times New Roman" w:cs="Times New Roman"/>
          <w:b/>
          <w:bCs/>
          <w:lang w:eastAsia="tr-TR"/>
        </w:rPr>
      </w:pPr>
      <w:r>
        <w:rPr>
          <w:rFonts w:cstheme="minorHAnsi"/>
          <w:b/>
        </w:rPr>
        <w:t>5. Türkçe öğretmeni olduğunuzu hayal edin, öğrencilerinize okuma alışkanlığı kazandırmak için neler yapardınız? sorusunu açıklayan en az 7 cümlelik bir metin yazınız. Yazınızda atasözü, deyim ve özdeyişten yararlanınız. Yazınıza uygun başlık koyarak yazım ve noktalama kurallarına uyunuz.</w:t>
      </w:r>
      <w:r w:rsidRPr="004872F6">
        <w:rPr>
          <w:b/>
          <w:bCs/>
        </w:rPr>
        <w:t xml:space="preserve"> </w:t>
      </w:r>
      <w:r>
        <w:rPr>
          <w:b/>
          <w:bCs/>
        </w:rPr>
        <w:t>(30</w:t>
      </w:r>
      <w:r w:rsidRPr="00E16ED6">
        <w:rPr>
          <w:rFonts w:eastAsia="Times New Roman" w:cs="Times New Roman"/>
          <w:b/>
          <w:bCs/>
          <w:lang w:eastAsia="tr-TR"/>
        </w:rPr>
        <w:t xml:space="preserve"> puan)</w:t>
      </w:r>
    </w:p>
    <w:p w14:paraId="005FE60D" w14:textId="6730E510" w:rsidR="004872F6" w:rsidRPr="00B60107" w:rsidRDefault="004872F6" w:rsidP="00B60107"/>
    <w:sectPr w:rsidR="004872F6" w:rsidRPr="00B60107"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22490557">
    <w:abstractNumId w:val="7"/>
  </w:num>
  <w:num w:numId="2" w16cid:durableId="1538469367">
    <w:abstractNumId w:val="0"/>
  </w:num>
  <w:num w:numId="3" w16cid:durableId="120391671">
    <w:abstractNumId w:val="8"/>
  </w:num>
  <w:num w:numId="4" w16cid:durableId="1511142283">
    <w:abstractNumId w:val="1"/>
  </w:num>
  <w:num w:numId="5" w16cid:durableId="167645463">
    <w:abstractNumId w:val="6"/>
  </w:num>
  <w:num w:numId="6" w16cid:durableId="1373454905">
    <w:abstractNumId w:val="4"/>
  </w:num>
  <w:num w:numId="7" w16cid:durableId="245454754">
    <w:abstractNumId w:val="2"/>
  </w:num>
  <w:num w:numId="8" w16cid:durableId="378823365">
    <w:abstractNumId w:val="5"/>
  </w:num>
  <w:num w:numId="9" w16cid:durableId="35731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E3CED"/>
    <w:rsid w:val="00141938"/>
    <w:rsid w:val="001C125B"/>
    <w:rsid w:val="00271FCD"/>
    <w:rsid w:val="002C17E4"/>
    <w:rsid w:val="002E7AE5"/>
    <w:rsid w:val="002F44ED"/>
    <w:rsid w:val="00337CAC"/>
    <w:rsid w:val="0036750F"/>
    <w:rsid w:val="00373B60"/>
    <w:rsid w:val="00450343"/>
    <w:rsid w:val="004775DA"/>
    <w:rsid w:val="004872F6"/>
    <w:rsid w:val="004B60A9"/>
    <w:rsid w:val="004D1976"/>
    <w:rsid w:val="004E0975"/>
    <w:rsid w:val="00506009"/>
    <w:rsid w:val="00532442"/>
    <w:rsid w:val="005516AD"/>
    <w:rsid w:val="0055373C"/>
    <w:rsid w:val="005D7964"/>
    <w:rsid w:val="0061340D"/>
    <w:rsid w:val="00690576"/>
    <w:rsid w:val="00734DA4"/>
    <w:rsid w:val="00737055"/>
    <w:rsid w:val="007423AE"/>
    <w:rsid w:val="0075560E"/>
    <w:rsid w:val="00765688"/>
    <w:rsid w:val="00804045"/>
    <w:rsid w:val="00855EB4"/>
    <w:rsid w:val="008624F7"/>
    <w:rsid w:val="00862612"/>
    <w:rsid w:val="008B02E2"/>
    <w:rsid w:val="008E6FDF"/>
    <w:rsid w:val="009240BE"/>
    <w:rsid w:val="00950440"/>
    <w:rsid w:val="00A913B7"/>
    <w:rsid w:val="00AC356E"/>
    <w:rsid w:val="00B60107"/>
    <w:rsid w:val="00B76AFD"/>
    <w:rsid w:val="00BB3524"/>
    <w:rsid w:val="00C13E48"/>
    <w:rsid w:val="00C61822"/>
    <w:rsid w:val="00C63526"/>
    <w:rsid w:val="00CB3A8A"/>
    <w:rsid w:val="00CF2CBA"/>
    <w:rsid w:val="00D3708B"/>
    <w:rsid w:val="00D70AFE"/>
    <w:rsid w:val="00DA6352"/>
    <w:rsid w:val="00DC60FA"/>
    <w:rsid w:val="00E16ED6"/>
    <w:rsid w:val="00EA6580"/>
    <w:rsid w:val="00EF14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B320"/>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17768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2025-12-07T20:54:00Z</dcterms:created>
  <dcterms:modified xsi:type="dcterms:W3CDTF">2025-12-09T17:53:00Z</dcterms:modified>
</cp:coreProperties>
</file>