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9CD3" w14:textId="41539A08" w:rsidR="004F1516" w:rsidRDefault="004F1516" w:rsidP="004F1516">
      <w:pPr>
        <w:jc w:val="center"/>
        <w:rPr>
          <w:rFonts w:cstheme="minorHAnsi"/>
          <w:b/>
          <w:color w:val="0070C0"/>
        </w:rPr>
      </w:pPr>
      <w:r>
        <w:rPr>
          <w:rFonts w:cstheme="minorHAnsi"/>
          <w:b/>
          <w:color w:val="0070C0"/>
        </w:rPr>
        <w:t>2025-2026 EĞİTİM-ÖĞRETİM YILI 7. SINIF TÜRKÇE DERSİ ÖZGÜN YAYINLARI 1. DÖNEM 2. YAZILI SORULARI (</w:t>
      </w:r>
      <w:r>
        <w:rPr>
          <w:rFonts w:cstheme="minorHAnsi"/>
          <w:b/>
          <w:color w:val="0070C0"/>
        </w:rPr>
        <w:t>4</w:t>
      </w:r>
      <w:r>
        <w:rPr>
          <w:rFonts w:cstheme="minorHAnsi"/>
          <w:b/>
          <w:color w:val="0070C0"/>
        </w:rPr>
        <w:t>. SENARYO)</w:t>
      </w:r>
    </w:p>
    <w:p w14:paraId="02A21A61" w14:textId="77777777" w:rsidR="004F1516" w:rsidRDefault="004F1516" w:rsidP="004F1516">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C4C206A" w14:textId="77777777" w:rsidR="00A913B7" w:rsidRPr="0014721E" w:rsidRDefault="00A913B7" w:rsidP="005D7964">
      <w:pPr>
        <w:spacing w:after="0"/>
        <w:rPr>
          <w:rFonts w:cstheme="minorHAnsi"/>
          <w:b/>
          <w:color w:val="00B0F0"/>
        </w:rPr>
      </w:pPr>
      <w:r w:rsidRPr="0014721E">
        <w:rPr>
          <w:rFonts w:cstheme="minorHAnsi"/>
          <w:b/>
          <w:color w:val="00B0F0"/>
        </w:rPr>
        <w:t>T.7.3.5. Bağlamdan hareketle bilmediği kelime ve kelime gruplarının anlamını tahmin eder.</w:t>
      </w:r>
    </w:p>
    <w:p w14:paraId="6F847A3E" w14:textId="4809618B" w:rsidR="00741EA9" w:rsidRPr="009827A9" w:rsidRDefault="009827A9" w:rsidP="00741EA9">
      <w:pPr>
        <w:rPr>
          <w:rFonts w:cs="Calibri"/>
          <w:b/>
          <w:bCs/>
        </w:rPr>
      </w:pPr>
      <w:r w:rsidRPr="009827A9">
        <w:rPr>
          <w:rFonts w:cstheme="minorHAnsi"/>
          <w:b/>
        </w:rPr>
        <w:t>1</w:t>
      </w:r>
      <w:r w:rsidR="0055373C" w:rsidRPr="009827A9">
        <w:rPr>
          <w:rFonts w:cstheme="minorHAnsi"/>
        </w:rPr>
        <w:t xml:space="preserve">. </w:t>
      </w:r>
      <w:r w:rsidR="00741EA9" w:rsidRPr="009827A9">
        <w:rPr>
          <w:rFonts w:cs="Calibri"/>
          <w:b/>
          <w:bCs/>
        </w:rPr>
        <w:t>Aşağıdaki tabloda verilen cümlelerde yer alan çekimli fiillerin hangi kip ve kişi eklerini aldığını belirleyerek ilgili kutu</w:t>
      </w:r>
      <w:r w:rsidR="005475C5">
        <w:rPr>
          <w:rFonts w:cs="Calibri"/>
          <w:b/>
          <w:bCs/>
        </w:rPr>
        <w:t>lara örnekteki gibi yazınız. (18</w:t>
      </w:r>
      <w:r w:rsidR="00741EA9" w:rsidRPr="009827A9">
        <w:rPr>
          <w:rFonts w:cs="Calibri"/>
          <w:b/>
          <w:bCs/>
        </w:rPr>
        <w:t xml:space="preserve"> </w:t>
      </w:r>
      <w:r w:rsidR="0014721E">
        <w:rPr>
          <w:rFonts w:cs="Calibri"/>
          <w:b/>
          <w:bCs/>
        </w:rPr>
        <w:t>p</w:t>
      </w:r>
      <w:r w:rsidR="00741EA9" w:rsidRPr="009827A9">
        <w:rPr>
          <w:rFonts w:cs="Calibri"/>
          <w:b/>
          <w:bCs/>
        </w:rPr>
        <w:t>uan</w:t>
      </w:r>
      <w:r w:rsidR="00741EA9" w:rsidRPr="00F81FEB">
        <w:rPr>
          <w:rFonts w:cs="Calibri"/>
          <w:b/>
          <w:bCs/>
        </w:rPr>
        <w:t>)</w:t>
      </w:r>
      <w:r w:rsidR="00F81FEB" w:rsidRPr="00F81FEB">
        <w:rPr>
          <w:rFonts w:cs="Calibri"/>
          <w:b/>
          <w:bCs/>
        </w:rPr>
        <w:t xml:space="preserve"> </w:t>
      </w:r>
    </w:p>
    <w:tbl>
      <w:tblPr>
        <w:tblStyle w:val="TabloKlavuzu"/>
        <w:tblW w:w="0" w:type="auto"/>
        <w:tblLook w:val="04A0" w:firstRow="1" w:lastRow="0" w:firstColumn="1" w:lastColumn="0" w:noHBand="0" w:noVBand="1"/>
      </w:tblPr>
      <w:tblGrid>
        <w:gridCol w:w="4673"/>
        <w:gridCol w:w="3260"/>
        <w:gridCol w:w="1531"/>
      </w:tblGrid>
      <w:tr w:rsidR="00741EA9" w:rsidRPr="009827A9" w14:paraId="3F21987A" w14:textId="77777777" w:rsidTr="007107A6">
        <w:trPr>
          <w:trHeight w:val="279"/>
        </w:trPr>
        <w:tc>
          <w:tcPr>
            <w:tcW w:w="4673" w:type="dxa"/>
          </w:tcPr>
          <w:p w14:paraId="48528067" w14:textId="77777777" w:rsidR="00741EA9" w:rsidRPr="009827A9" w:rsidRDefault="00741EA9" w:rsidP="003075E8">
            <w:pPr>
              <w:jc w:val="center"/>
              <w:rPr>
                <w:rFonts w:cs="Calibri"/>
                <w:b/>
                <w:bCs/>
              </w:rPr>
            </w:pPr>
            <w:r w:rsidRPr="009827A9">
              <w:rPr>
                <w:rFonts w:cs="Calibri"/>
                <w:b/>
                <w:bCs/>
              </w:rPr>
              <w:t>Cümleler</w:t>
            </w:r>
          </w:p>
        </w:tc>
        <w:tc>
          <w:tcPr>
            <w:tcW w:w="3260" w:type="dxa"/>
          </w:tcPr>
          <w:p w14:paraId="2014CE34" w14:textId="77777777" w:rsidR="00741EA9" w:rsidRPr="009827A9" w:rsidRDefault="00741EA9" w:rsidP="003075E8">
            <w:pPr>
              <w:jc w:val="center"/>
              <w:rPr>
                <w:rFonts w:cs="Calibri"/>
                <w:b/>
                <w:bCs/>
              </w:rPr>
            </w:pPr>
            <w:r w:rsidRPr="009827A9">
              <w:rPr>
                <w:rFonts w:cs="Calibri"/>
                <w:b/>
                <w:bCs/>
              </w:rPr>
              <w:t>Kip</w:t>
            </w:r>
          </w:p>
        </w:tc>
        <w:tc>
          <w:tcPr>
            <w:tcW w:w="1531" w:type="dxa"/>
          </w:tcPr>
          <w:p w14:paraId="5937721D" w14:textId="77777777" w:rsidR="00741EA9" w:rsidRPr="009827A9" w:rsidRDefault="00741EA9" w:rsidP="003075E8">
            <w:pPr>
              <w:jc w:val="center"/>
              <w:rPr>
                <w:rFonts w:cs="Calibri"/>
                <w:b/>
                <w:bCs/>
              </w:rPr>
            </w:pPr>
            <w:r w:rsidRPr="009827A9">
              <w:rPr>
                <w:rFonts w:cs="Calibri"/>
                <w:b/>
                <w:bCs/>
              </w:rPr>
              <w:t>Kişi</w:t>
            </w:r>
          </w:p>
        </w:tc>
      </w:tr>
      <w:tr w:rsidR="00741EA9" w:rsidRPr="009827A9" w14:paraId="1403D9E3" w14:textId="77777777" w:rsidTr="007107A6">
        <w:trPr>
          <w:trHeight w:val="279"/>
        </w:trPr>
        <w:tc>
          <w:tcPr>
            <w:tcW w:w="4673" w:type="dxa"/>
          </w:tcPr>
          <w:p w14:paraId="06E36747" w14:textId="77777777" w:rsidR="00741EA9" w:rsidRPr="009827A9" w:rsidRDefault="009827A9" w:rsidP="003075E8">
            <w:pPr>
              <w:rPr>
                <w:rFonts w:cs="Calibri"/>
              </w:rPr>
            </w:pPr>
            <w:r w:rsidRPr="009827A9">
              <w:rPr>
                <w:rFonts w:cs="Calibri"/>
              </w:rPr>
              <w:t>Bütün gün kardeşimle yürüdük.</w:t>
            </w:r>
            <w:r w:rsidR="00741EA9" w:rsidRPr="009827A9">
              <w:rPr>
                <w:rFonts w:cs="Calibri"/>
              </w:rPr>
              <w:t xml:space="preserve"> </w:t>
            </w:r>
          </w:p>
        </w:tc>
        <w:tc>
          <w:tcPr>
            <w:tcW w:w="3260" w:type="dxa"/>
          </w:tcPr>
          <w:p w14:paraId="5CFDB1EF" w14:textId="77777777" w:rsidR="00741EA9" w:rsidRPr="009827A9" w:rsidRDefault="00741EA9" w:rsidP="003075E8">
            <w:pPr>
              <w:rPr>
                <w:rFonts w:cs="Calibri"/>
              </w:rPr>
            </w:pPr>
            <w:r w:rsidRPr="009827A9">
              <w:rPr>
                <w:rFonts w:cs="Calibri"/>
              </w:rPr>
              <w:t>Görülen geçmiş zaman</w:t>
            </w:r>
          </w:p>
        </w:tc>
        <w:tc>
          <w:tcPr>
            <w:tcW w:w="1531" w:type="dxa"/>
          </w:tcPr>
          <w:p w14:paraId="0B9FFEEF" w14:textId="77777777" w:rsidR="00741EA9" w:rsidRPr="009827A9" w:rsidRDefault="00741EA9" w:rsidP="009827A9">
            <w:pPr>
              <w:rPr>
                <w:rFonts w:cs="Calibri"/>
              </w:rPr>
            </w:pPr>
            <w:r w:rsidRPr="009827A9">
              <w:rPr>
                <w:rFonts w:cs="Calibri"/>
              </w:rPr>
              <w:t xml:space="preserve">1. </w:t>
            </w:r>
            <w:r w:rsidR="009827A9" w:rsidRPr="009827A9">
              <w:rPr>
                <w:rFonts w:cs="Calibri"/>
              </w:rPr>
              <w:t>çoğul</w:t>
            </w:r>
            <w:r w:rsidRPr="009827A9">
              <w:rPr>
                <w:rFonts w:cs="Calibri"/>
              </w:rPr>
              <w:t xml:space="preserve"> kişi</w:t>
            </w:r>
          </w:p>
        </w:tc>
      </w:tr>
      <w:tr w:rsidR="00741EA9" w:rsidRPr="009827A9" w14:paraId="08A34F30" w14:textId="77777777" w:rsidTr="007107A6">
        <w:trPr>
          <w:trHeight w:val="292"/>
        </w:trPr>
        <w:tc>
          <w:tcPr>
            <w:tcW w:w="4673" w:type="dxa"/>
          </w:tcPr>
          <w:p w14:paraId="72CAA2BE" w14:textId="77777777" w:rsidR="00741EA9" w:rsidRPr="009827A9" w:rsidRDefault="009827A9" w:rsidP="003075E8">
            <w:pPr>
              <w:rPr>
                <w:rFonts w:cs="Calibri"/>
              </w:rPr>
            </w:pPr>
            <w:r w:rsidRPr="009827A9">
              <w:rPr>
                <w:rFonts w:cs="Calibri"/>
              </w:rPr>
              <w:t>Annem mutfakta yemek hazırlıyor.</w:t>
            </w:r>
          </w:p>
        </w:tc>
        <w:tc>
          <w:tcPr>
            <w:tcW w:w="3260" w:type="dxa"/>
          </w:tcPr>
          <w:p w14:paraId="62D24596" w14:textId="77777777" w:rsidR="00741EA9" w:rsidRPr="009827A9" w:rsidRDefault="00F81FEB" w:rsidP="003075E8">
            <w:pPr>
              <w:rPr>
                <w:rFonts w:cs="Calibri"/>
                <w:color w:val="FF0000"/>
              </w:rPr>
            </w:pPr>
            <w:r>
              <w:rPr>
                <w:rFonts w:cs="Calibri"/>
                <w:color w:val="FF0000"/>
              </w:rPr>
              <w:t>Şimdiki zaman</w:t>
            </w:r>
          </w:p>
        </w:tc>
        <w:tc>
          <w:tcPr>
            <w:tcW w:w="1531" w:type="dxa"/>
          </w:tcPr>
          <w:p w14:paraId="37C4815B" w14:textId="77777777" w:rsidR="00741EA9" w:rsidRPr="00F81FEB" w:rsidRDefault="00F81FEB" w:rsidP="00F81FEB">
            <w:pPr>
              <w:rPr>
                <w:rFonts w:cs="Calibri"/>
                <w:color w:val="FF0000"/>
              </w:rPr>
            </w:pPr>
            <w:r>
              <w:rPr>
                <w:rFonts w:cs="Calibri"/>
                <w:color w:val="FF0000"/>
              </w:rPr>
              <w:t>1. t</w:t>
            </w:r>
            <w:r w:rsidRPr="00F81FEB">
              <w:rPr>
                <w:rFonts w:cs="Calibri"/>
                <w:color w:val="FF0000"/>
              </w:rPr>
              <w:t>ekil kişi</w:t>
            </w:r>
          </w:p>
        </w:tc>
      </w:tr>
      <w:tr w:rsidR="00741EA9" w:rsidRPr="009827A9" w14:paraId="72C9AF72" w14:textId="77777777" w:rsidTr="007107A6">
        <w:trPr>
          <w:trHeight w:val="279"/>
        </w:trPr>
        <w:tc>
          <w:tcPr>
            <w:tcW w:w="4673" w:type="dxa"/>
          </w:tcPr>
          <w:p w14:paraId="7C2190B7" w14:textId="77777777" w:rsidR="00741EA9" w:rsidRPr="009827A9" w:rsidRDefault="009827A9" w:rsidP="003075E8">
            <w:pPr>
              <w:rPr>
                <w:rFonts w:cs="Calibri"/>
              </w:rPr>
            </w:pPr>
            <w:r w:rsidRPr="009827A9">
              <w:rPr>
                <w:rFonts w:cs="Calibri"/>
              </w:rPr>
              <w:t>Sabahları dişlerini muhakkak fırçalarsın.</w:t>
            </w:r>
          </w:p>
        </w:tc>
        <w:tc>
          <w:tcPr>
            <w:tcW w:w="3260" w:type="dxa"/>
          </w:tcPr>
          <w:p w14:paraId="2EB9CA19" w14:textId="77777777" w:rsidR="00741EA9" w:rsidRPr="009827A9" w:rsidRDefault="00F81FEB" w:rsidP="003075E8">
            <w:pPr>
              <w:rPr>
                <w:rFonts w:cs="Calibri"/>
                <w:color w:val="FF0000"/>
              </w:rPr>
            </w:pPr>
            <w:r>
              <w:rPr>
                <w:rFonts w:cs="Calibri"/>
                <w:color w:val="FF0000"/>
              </w:rPr>
              <w:t>Geniş zaman</w:t>
            </w:r>
          </w:p>
        </w:tc>
        <w:tc>
          <w:tcPr>
            <w:tcW w:w="1531" w:type="dxa"/>
          </w:tcPr>
          <w:p w14:paraId="288AE040" w14:textId="77777777" w:rsidR="00741EA9" w:rsidRPr="009827A9" w:rsidRDefault="00F81FEB" w:rsidP="003075E8">
            <w:pPr>
              <w:rPr>
                <w:rFonts w:cs="Calibri"/>
                <w:color w:val="FF0000"/>
              </w:rPr>
            </w:pPr>
            <w:r>
              <w:rPr>
                <w:rFonts w:cs="Calibri"/>
                <w:color w:val="FF0000"/>
              </w:rPr>
              <w:t>2. tekil kişi</w:t>
            </w:r>
          </w:p>
        </w:tc>
      </w:tr>
      <w:tr w:rsidR="00741EA9" w:rsidRPr="009827A9" w14:paraId="2EC4F0B0" w14:textId="77777777" w:rsidTr="007107A6">
        <w:trPr>
          <w:trHeight w:val="279"/>
        </w:trPr>
        <w:tc>
          <w:tcPr>
            <w:tcW w:w="4673" w:type="dxa"/>
          </w:tcPr>
          <w:p w14:paraId="3E5C8B18" w14:textId="77777777" w:rsidR="00741EA9" w:rsidRPr="009827A9" w:rsidRDefault="00F81FEB" w:rsidP="00F81FEB">
            <w:pPr>
              <w:rPr>
                <w:rFonts w:cs="Calibri"/>
              </w:rPr>
            </w:pPr>
            <w:r>
              <w:rPr>
                <w:rFonts w:cs="Calibri"/>
              </w:rPr>
              <w:t>Arabayı yarın tamire götürecek</w:t>
            </w:r>
            <w:r w:rsidR="009827A9" w:rsidRPr="009827A9">
              <w:rPr>
                <w:rFonts w:cs="Calibri"/>
              </w:rPr>
              <w:t xml:space="preserve"> </w:t>
            </w:r>
            <w:r>
              <w:rPr>
                <w:rFonts w:cs="Calibri"/>
              </w:rPr>
              <w:t>misiniz</w:t>
            </w:r>
            <w:r w:rsidR="009827A9" w:rsidRPr="009827A9">
              <w:rPr>
                <w:rFonts w:cs="Calibri"/>
              </w:rPr>
              <w:t>?</w:t>
            </w:r>
          </w:p>
        </w:tc>
        <w:tc>
          <w:tcPr>
            <w:tcW w:w="3260" w:type="dxa"/>
          </w:tcPr>
          <w:p w14:paraId="7F50FA19" w14:textId="77777777" w:rsidR="00741EA9" w:rsidRPr="009827A9" w:rsidRDefault="00F81FEB" w:rsidP="003075E8">
            <w:pPr>
              <w:rPr>
                <w:rFonts w:cs="Calibri"/>
                <w:color w:val="FF0000"/>
              </w:rPr>
            </w:pPr>
            <w:r>
              <w:rPr>
                <w:rFonts w:cs="Calibri"/>
                <w:color w:val="FF0000"/>
              </w:rPr>
              <w:t>Gelecek zaman</w:t>
            </w:r>
          </w:p>
        </w:tc>
        <w:tc>
          <w:tcPr>
            <w:tcW w:w="1531" w:type="dxa"/>
          </w:tcPr>
          <w:p w14:paraId="60977DE0" w14:textId="77777777" w:rsidR="00741EA9" w:rsidRPr="009827A9" w:rsidRDefault="00F81FEB" w:rsidP="003075E8">
            <w:pPr>
              <w:rPr>
                <w:rFonts w:cs="Calibri"/>
                <w:color w:val="FF0000"/>
              </w:rPr>
            </w:pPr>
            <w:r>
              <w:rPr>
                <w:rFonts w:cs="Calibri"/>
                <w:color w:val="FF0000"/>
              </w:rPr>
              <w:t>2. çoğul kişi</w:t>
            </w:r>
          </w:p>
        </w:tc>
      </w:tr>
    </w:tbl>
    <w:p w14:paraId="54526282" w14:textId="77777777" w:rsidR="0055373C" w:rsidRPr="009827A9" w:rsidRDefault="0055373C" w:rsidP="00741EA9">
      <w:pPr>
        <w:spacing w:after="0"/>
        <w:jc w:val="both"/>
        <w:rPr>
          <w:rFonts w:cstheme="minorHAnsi"/>
          <w:b/>
          <w:color w:val="0070C0"/>
        </w:rPr>
      </w:pPr>
    </w:p>
    <w:p w14:paraId="7799F582" w14:textId="77777777" w:rsidR="009827A9" w:rsidRPr="009827A9" w:rsidRDefault="009827A9" w:rsidP="009827A9">
      <w:pPr>
        <w:spacing w:after="0" w:line="240" w:lineRule="auto"/>
        <w:jc w:val="both"/>
        <w:rPr>
          <w:rStyle w:val="Gl"/>
          <w:rFonts w:cstheme="minorHAnsi"/>
          <w:color w:val="00B0F0"/>
          <w:bdr w:val="none" w:sz="0" w:space="0" w:color="auto" w:frame="1"/>
          <w:shd w:val="clear" w:color="auto" w:fill="FFFFFF"/>
        </w:rPr>
      </w:pPr>
      <w:r w:rsidRPr="009827A9">
        <w:rPr>
          <w:rStyle w:val="Gl"/>
          <w:rFonts w:cstheme="minorHAnsi"/>
          <w:color w:val="00B0F0"/>
          <w:bdr w:val="none" w:sz="0" w:space="0" w:color="auto" w:frame="1"/>
          <w:shd w:val="clear" w:color="auto" w:fill="FFFFFF"/>
        </w:rPr>
        <w:t>T.7.3.11. Zarfların metnin anlamına olan katkısını açıklar.</w:t>
      </w:r>
    </w:p>
    <w:p w14:paraId="686C65B9" w14:textId="77777777" w:rsidR="009827A9" w:rsidRPr="009827A9" w:rsidRDefault="009827A9" w:rsidP="009827A9">
      <w:pPr>
        <w:pStyle w:val="NormalWeb"/>
        <w:spacing w:before="0" w:beforeAutospacing="0" w:after="0" w:afterAutospacing="0"/>
        <w:jc w:val="both"/>
        <w:rPr>
          <w:rFonts w:asciiTheme="minorHAnsi" w:hAnsiTheme="minorHAnsi"/>
          <w:sz w:val="22"/>
          <w:szCs w:val="22"/>
        </w:rPr>
      </w:pPr>
      <w:r w:rsidRPr="009827A9">
        <w:rPr>
          <w:rFonts w:asciiTheme="minorHAnsi" w:hAnsiTheme="minorHAnsi" w:cstheme="minorHAnsi"/>
          <w:b/>
          <w:sz w:val="22"/>
          <w:szCs w:val="22"/>
        </w:rPr>
        <w:t>2</w:t>
      </w:r>
      <w:r w:rsidR="00DA6352" w:rsidRPr="009827A9">
        <w:rPr>
          <w:rFonts w:asciiTheme="minorHAnsi" w:hAnsiTheme="minorHAnsi" w:cstheme="minorHAnsi"/>
          <w:b/>
          <w:sz w:val="22"/>
          <w:szCs w:val="22"/>
        </w:rPr>
        <w:t>.</w:t>
      </w:r>
      <w:r w:rsidR="00DA6352" w:rsidRPr="009827A9">
        <w:rPr>
          <w:rFonts w:asciiTheme="minorHAnsi" w:hAnsiTheme="minorHAnsi" w:cstheme="minorHAnsi"/>
          <w:sz w:val="22"/>
          <w:szCs w:val="22"/>
        </w:rPr>
        <w:t xml:space="preserve"> </w:t>
      </w:r>
      <w:r w:rsidRPr="009827A9">
        <w:rPr>
          <w:rFonts w:asciiTheme="minorHAnsi" w:hAnsiTheme="minorHAnsi"/>
          <w:sz w:val="22"/>
          <w:szCs w:val="22"/>
        </w:rPr>
        <w:t xml:space="preserve">Genç kütüphaneci </w:t>
      </w:r>
      <w:r w:rsidRPr="009827A9">
        <w:rPr>
          <w:rFonts w:asciiTheme="minorHAnsi" w:hAnsiTheme="minorHAnsi"/>
          <w:bCs/>
          <w:sz w:val="22"/>
          <w:szCs w:val="22"/>
        </w:rPr>
        <w:t>hızla</w:t>
      </w:r>
      <w:r w:rsidRPr="009827A9">
        <w:rPr>
          <w:rFonts w:asciiTheme="minorHAnsi" w:hAnsiTheme="minorHAnsi"/>
          <w:sz w:val="22"/>
          <w:szCs w:val="22"/>
        </w:rPr>
        <w:t xml:space="preserve"> </w:t>
      </w:r>
      <w:r>
        <w:rPr>
          <w:rFonts w:asciiTheme="minorHAnsi" w:hAnsiTheme="minorHAnsi"/>
          <w:sz w:val="22"/>
          <w:szCs w:val="22"/>
        </w:rPr>
        <w:t>odasına</w:t>
      </w:r>
      <w:r w:rsidRPr="009827A9">
        <w:rPr>
          <w:rFonts w:asciiTheme="minorHAnsi" w:hAnsiTheme="minorHAnsi"/>
          <w:sz w:val="22"/>
          <w:szCs w:val="22"/>
        </w:rPr>
        <w:t xml:space="preserve"> girdi. Masasına oturdu ve gelen son raporları incelemeye başladı. Raflardaki kitapların düzenli olup olmadığını kontrol etmek için </w:t>
      </w:r>
      <w:r w:rsidRPr="009827A9">
        <w:rPr>
          <w:rFonts w:asciiTheme="minorHAnsi" w:hAnsiTheme="minorHAnsi"/>
          <w:bCs/>
          <w:sz w:val="22"/>
          <w:szCs w:val="22"/>
        </w:rPr>
        <w:t>dışarı</w:t>
      </w:r>
      <w:r w:rsidRPr="009827A9">
        <w:rPr>
          <w:rFonts w:asciiTheme="minorHAnsi" w:hAnsiTheme="minorHAnsi"/>
          <w:sz w:val="22"/>
          <w:szCs w:val="22"/>
        </w:rPr>
        <w:t xml:space="preserve"> çıktı. Bugün havanın </w:t>
      </w:r>
      <w:r w:rsidRPr="009827A9">
        <w:rPr>
          <w:rFonts w:asciiTheme="minorHAnsi" w:hAnsiTheme="minorHAnsi"/>
          <w:bCs/>
          <w:sz w:val="22"/>
          <w:szCs w:val="22"/>
        </w:rPr>
        <w:t>biraz</w:t>
      </w:r>
      <w:r w:rsidRPr="009827A9">
        <w:rPr>
          <w:rFonts w:asciiTheme="minorHAnsi" w:hAnsiTheme="minorHAnsi"/>
          <w:sz w:val="22"/>
          <w:szCs w:val="22"/>
        </w:rPr>
        <w:t xml:space="preserve"> serin olduğunu hissedince camları kapattı.</w:t>
      </w:r>
    </w:p>
    <w:p w14:paraId="218760D2" w14:textId="0A2B6D25" w:rsidR="007107A6" w:rsidRPr="009827A9" w:rsidRDefault="0014721E" w:rsidP="009827A9">
      <w:pPr>
        <w:pStyle w:val="NormalWeb"/>
        <w:spacing w:before="0" w:beforeAutospacing="0" w:after="0" w:afterAutospacing="0"/>
        <w:jc w:val="both"/>
        <w:rPr>
          <w:rFonts w:asciiTheme="minorHAnsi" w:hAnsiTheme="minorHAnsi" w:cs="Calibri"/>
          <w:b/>
          <w:bCs/>
          <w:sz w:val="22"/>
          <w:szCs w:val="22"/>
        </w:rPr>
      </w:pPr>
      <w:r>
        <w:rPr>
          <w:rFonts w:asciiTheme="minorHAnsi" w:hAnsiTheme="minorHAnsi"/>
          <w:b/>
          <w:sz w:val="22"/>
          <w:szCs w:val="22"/>
        </w:rPr>
        <w:t>Bu m</w:t>
      </w:r>
      <w:r w:rsidR="009827A9" w:rsidRPr="009827A9">
        <w:rPr>
          <w:rFonts w:asciiTheme="minorHAnsi" w:hAnsiTheme="minorHAnsi"/>
          <w:b/>
          <w:sz w:val="22"/>
          <w:szCs w:val="22"/>
        </w:rPr>
        <w:t>etinde bulunan zarfları ve türlerini yazınız. (</w:t>
      </w:r>
      <w:r w:rsidR="005475C5">
        <w:rPr>
          <w:rFonts w:asciiTheme="minorHAnsi" w:hAnsiTheme="minorHAnsi"/>
          <w:b/>
          <w:sz w:val="22"/>
          <w:szCs w:val="22"/>
        </w:rPr>
        <w:t>20</w:t>
      </w:r>
      <w:r w:rsidR="009827A9" w:rsidRPr="009827A9">
        <w:rPr>
          <w:rFonts w:asciiTheme="minorHAnsi" w:hAnsiTheme="minorHAnsi"/>
          <w:b/>
          <w:sz w:val="22"/>
          <w:szCs w:val="22"/>
        </w:rPr>
        <w:t xml:space="preserve"> p</w:t>
      </w:r>
      <w:r w:rsidR="007107A6" w:rsidRPr="009827A9">
        <w:rPr>
          <w:rFonts w:asciiTheme="minorHAnsi" w:hAnsiTheme="minorHAnsi" w:cs="Calibri"/>
          <w:b/>
          <w:bCs/>
          <w:sz w:val="22"/>
          <w:szCs w:val="22"/>
        </w:rPr>
        <w:t>uan</w:t>
      </w:r>
      <w:r w:rsidR="004353AE" w:rsidRPr="009827A9">
        <w:rPr>
          <w:rFonts w:asciiTheme="minorHAnsi" w:hAnsiTheme="minorHAnsi" w:cs="Calibri"/>
          <w:b/>
          <w:bCs/>
          <w:sz w:val="22"/>
          <w:szCs w:val="22"/>
        </w:rPr>
        <w:t>)</w:t>
      </w:r>
    </w:p>
    <w:p w14:paraId="6F979E59" w14:textId="256A9D9F" w:rsidR="00446381" w:rsidRDefault="00446381" w:rsidP="007107A6">
      <w:pPr>
        <w:spacing w:after="100" w:afterAutospacing="1" w:line="240" w:lineRule="auto"/>
        <w:rPr>
          <w:rFonts w:cs="Calibri"/>
          <w:bCs/>
          <w:color w:val="FF0000"/>
        </w:rPr>
      </w:pPr>
      <w:r>
        <w:rPr>
          <w:rFonts w:cs="Calibri"/>
          <w:bCs/>
          <w:color w:val="FF0000"/>
        </w:rPr>
        <w:t>“</w:t>
      </w:r>
      <w:r w:rsidR="00F81FEB" w:rsidRPr="00F81FEB">
        <w:rPr>
          <w:rFonts w:cs="Calibri"/>
          <w:bCs/>
          <w:color w:val="FF0000"/>
        </w:rPr>
        <w:t>Hızla</w:t>
      </w:r>
      <w:r>
        <w:rPr>
          <w:rFonts w:cs="Calibri"/>
          <w:bCs/>
          <w:color w:val="FF0000"/>
        </w:rPr>
        <w:t>”</w:t>
      </w:r>
      <w:r w:rsidR="00F81FEB" w:rsidRPr="00F81FEB">
        <w:rPr>
          <w:rFonts w:cs="Calibri"/>
          <w:bCs/>
          <w:color w:val="FF0000"/>
        </w:rPr>
        <w:t xml:space="preserve"> durum zarfı </w:t>
      </w:r>
      <w:r>
        <w:rPr>
          <w:rFonts w:cs="Calibri"/>
          <w:bCs/>
          <w:color w:val="FF0000"/>
        </w:rPr>
        <w:t xml:space="preserve">                                       “</w:t>
      </w:r>
      <w:r w:rsidRPr="00F81FEB">
        <w:rPr>
          <w:rFonts w:cs="Calibri"/>
          <w:bCs/>
          <w:color w:val="FF0000"/>
        </w:rPr>
        <w:t>Dışarı</w:t>
      </w:r>
      <w:r>
        <w:rPr>
          <w:rFonts w:cs="Calibri"/>
          <w:bCs/>
          <w:color w:val="FF0000"/>
        </w:rPr>
        <w:t>”</w:t>
      </w:r>
      <w:r w:rsidR="00F81FEB" w:rsidRPr="00F81FEB">
        <w:rPr>
          <w:rFonts w:cs="Calibri"/>
          <w:bCs/>
          <w:color w:val="FF0000"/>
        </w:rPr>
        <w:t xml:space="preserve"> yer-yön zarfı </w:t>
      </w:r>
    </w:p>
    <w:p w14:paraId="43573DB2" w14:textId="5C249E65" w:rsidR="009332BF" w:rsidRPr="00446381" w:rsidRDefault="00446381" w:rsidP="007107A6">
      <w:pPr>
        <w:spacing w:after="100" w:afterAutospacing="1" w:line="240" w:lineRule="auto"/>
        <w:rPr>
          <w:rFonts w:cs="Calibri"/>
          <w:bCs/>
          <w:color w:val="FF0000"/>
        </w:rPr>
      </w:pPr>
      <w:r>
        <w:rPr>
          <w:rFonts w:cs="Calibri"/>
          <w:bCs/>
          <w:color w:val="FF0000"/>
        </w:rPr>
        <w:t>“</w:t>
      </w:r>
      <w:r w:rsidRPr="00F81FEB">
        <w:rPr>
          <w:rFonts w:cs="Calibri"/>
          <w:bCs/>
          <w:color w:val="FF0000"/>
        </w:rPr>
        <w:t>Serin</w:t>
      </w:r>
      <w:r>
        <w:rPr>
          <w:rFonts w:cs="Calibri"/>
          <w:bCs/>
          <w:color w:val="FF0000"/>
        </w:rPr>
        <w:t>”</w:t>
      </w:r>
      <w:r w:rsidR="00F81FEB" w:rsidRPr="00F81FEB">
        <w:rPr>
          <w:rFonts w:cs="Calibri"/>
          <w:bCs/>
          <w:color w:val="FF0000"/>
        </w:rPr>
        <w:t xml:space="preserve"> durum zarfı </w:t>
      </w:r>
      <w:r>
        <w:rPr>
          <w:rFonts w:cs="Calibri"/>
          <w:bCs/>
          <w:color w:val="FF0000"/>
        </w:rPr>
        <w:t xml:space="preserve">                                      “</w:t>
      </w:r>
      <w:r w:rsidRPr="00F81FEB">
        <w:rPr>
          <w:rFonts w:cs="Calibri"/>
          <w:bCs/>
          <w:color w:val="FF0000"/>
        </w:rPr>
        <w:t>Hissedince</w:t>
      </w:r>
      <w:r>
        <w:rPr>
          <w:rFonts w:cs="Calibri"/>
          <w:bCs/>
          <w:color w:val="FF0000"/>
        </w:rPr>
        <w:t>”</w:t>
      </w:r>
      <w:r w:rsidR="00F81FEB" w:rsidRPr="00F81FEB">
        <w:rPr>
          <w:rFonts w:cs="Calibri"/>
          <w:bCs/>
          <w:color w:val="FF0000"/>
        </w:rPr>
        <w:t xml:space="preserve"> zaman zarfı </w:t>
      </w:r>
    </w:p>
    <w:p w14:paraId="04E6BE31" w14:textId="77777777" w:rsidR="009332BF" w:rsidRPr="009332BF" w:rsidRDefault="009332BF" w:rsidP="009332BF">
      <w:pPr>
        <w:spacing w:after="0"/>
        <w:rPr>
          <w:rFonts w:cstheme="minorHAnsi"/>
          <w:b/>
          <w:bCs/>
          <w:color w:val="0070C0"/>
        </w:rPr>
      </w:pPr>
      <w:r w:rsidRPr="00BB44F8">
        <w:rPr>
          <w:rFonts w:cstheme="minorHAnsi"/>
          <w:b/>
          <w:bCs/>
          <w:color w:val="00B0F0"/>
        </w:rPr>
        <w:t>T.7.3.19. Metinle ilgili soruları cevaplar</w:t>
      </w:r>
      <w:r w:rsidRPr="00855EB4">
        <w:rPr>
          <w:rFonts w:cstheme="minorHAnsi"/>
          <w:b/>
          <w:bCs/>
          <w:color w:val="0070C0"/>
        </w:rPr>
        <w:t>.</w:t>
      </w:r>
    </w:p>
    <w:p w14:paraId="231B2030" w14:textId="77777777" w:rsidR="007107A6" w:rsidRPr="009332BF" w:rsidRDefault="009332BF" w:rsidP="009332BF">
      <w:pPr>
        <w:spacing w:after="0" w:line="240" w:lineRule="auto"/>
        <w:jc w:val="both"/>
        <w:rPr>
          <w:rFonts w:cs="Calibri"/>
          <w:bCs/>
        </w:rPr>
      </w:pPr>
      <w:r w:rsidRPr="009332BF">
        <w:rPr>
          <w:b/>
        </w:rPr>
        <w:t>3.</w:t>
      </w:r>
      <w:r>
        <w:t xml:space="preserve"> </w:t>
      </w:r>
      <w:r w:rsidRPr="009332BF">
        <w:t xml:space="preserve">Evde bir kedi veya köpek beslemeye karar verdiyseniz, onların sağlıklı ve mutlu olması için bazı sorumlulukları yerine getirmeniz gerekir. Bu sorumlulukların başında, hayvanın yaşına uygun </w:t>
      </w:r>
      <w:r w:rsidRPr="009332BF">
        <w:rPr>
          <w:bCs/>
        </w:rPr>
        <w:t>düzenli ve dengeli beslenmesini sağlamak</w:t>
      </w:r>
      <w:r w:rsidRPr="009332BF">
        <w:t xml:space="preserve"> gelir. İkinci olarak, hayvanın temizliğini sağlamak için </w:t>
      </w:r>
      <w:r w:rsidRPr="009332BF">
        <w:rPr>
          <w:bCs/>
        </w:rPr>
        <w:t>belirli aralıklarla banyo yaptırmak</w:t>
      </w:r>
      <w:r w:rsidRPr="009332BF">
        <w:t xml:space="preserve"> ve tüylerini taramak önemlidir. Ayrıca, evcil dostunuzun sıkılmaması için ona </w:t>
      </w:r>
      <w:r w:rsidRPr="009332BF">
        <w:rPr>
          <w:bCs/>
        </w:rPr>
        <w:t>oyun oynayabileceği alanlar yaratmak</w:t>
      </w:r>
      <w:r w:rsidRPr="009332BF">
        <w:t xml:space="preserve"> ve onunla her gün vakit geçirmek gerekir. Son olarak, sağlığını kontrol altında tutmak için </w:t>
      </w:r>
      <w:r w:rsidRPr="009332BF">
        <w:rPr>
          <w:bCs/>
        </w:rPr>
        <w:t>veteriner ziyaretlerini aksatmamak</w:t>
      </w:r>
      <w:r w:rsidRPr="009332BF">
        <w:t xml:space="preserve"> büyük önem taşır.</w:t>
      </w:r>
    </w:p>
    <w:p w14:paraId="62AEA8BA" w14:textId="2A52FD94" w:rsidR="009827A9" w:rsidRDefault="0014721E" w:rsidP="007107A6">
      <w:pPr>
        <w:spacing w:after="100" w:afterAutospacing="1" w:line="240" w:lineRule="auto"/>
        <w:rPr>
          <w:b/>
        </w:rPr>
      </w:pPr>
      <w:r>
        <w:rPr>
          <w:b/>
        </w:rPr>
        <w:t>Bu m</w:t>
      </w:r>
      <w:r w:rsidR="009332BF" w:rsidRPr="009332BF">
        <w:rPr>
          <w:b/>
        </w:rPr>
        <w:t>etne göre bir evcil hayvanın sağlıklı ve mutlu olması için yerine getirmemiz gereken temel sorumluluklar nelerdir? Yazınız. (20 puan)</w:t>
      </w:r>
    </w:p>
    <w:p w14:paraId="1333E7B6" w14:textId="77777777" w:rsidR="009E5835" w:rsidRDefault="00F81FEB" w:rsidP="00F81FEB">
      <w:pPr>
        <w:spacing w:after="0" w:line="240" w:lineRule="auto"/>
        <w:jc w:val="both"/>
        <w:rPr>
          <w:color w:val="FF0000"/>
        </w:rPr>
      </w:pPr>
      <w:r w:rsidRPr="00F81FEB">
        <w:rPr>
          <w:color w:val="FF0000"/>
        </w:rPr>
        <w:t xml:space="preserve">Bu sorumlulukların başında, hayvanın yaşına uygun </w:t>
      </w:r>
      <w:r w:rsidRPr="00F81FEB">
        <w:rPr>
          <w:bCs/>
          <w:color w:val="FF0000"/>
        </w:rPr>
        <w:t>düzenli ve dengeli beslenmesini sağlamak</w:t>
      </w:r>
      <w:r w:rsidRPr="00F81FEB">
        <w:rPr>
          <w:color w:val="FF0000"/>
        </w:rPr>
        <w:t xml:space="preserve"> gelir. </w:t>
      </w:r>
    </w:p>
    <w:p w14:paraId="3D5A377E" w14:textId="77777777" w:rsidR="009E5835" w:rsidRDefault="00F81FEB" w:rsidP="00F81FEB">
      <w:pPr>
        <w:spacing w:after="0" w:line="240" w:lineRule="auto"/>
        <w:jc w:val="both"/>
        <w:rPr>
          <w:color w:val="FF0000"/>
        </w:rPr>
      </w:pPr>
      <w:r w:rsidRPr="00F81FEB">
        <w:rPr>
          <w:color w:val="FF0000"/>
        </w:rPr>
        <w:t xml:space="preserve">İkinci olarak hayvanın temizliğini sağlamak için </w:t>
      </w:r>
      <w:r w:rsidRPr="00F81FEB">
        <w:rPr>
          <w:bCs/>
          <w:color w:val="FF0000"/>
        </w:rPr>
        <w:t>belirli aralıklarla banyo yaptırmak</w:t>
      </w:r>
      <w:r w:rsidRPr="00F81FEB">
        <w:rPr>
          <w:color w:val="FF0000"/>
        </w:rPr>
        <w:t xml:space="preserve"> ve tüylerini taramak önemlidir. </w:t>
      </w:r>
    </w:p>
    <w:p w14:paraId="78FD6C4D" w14:textId="77777777" w:rsidR="009E5835" w:rsidRDefault="00F81FEB" w:rsidP="00F81FEB">
      <w:pPr>
        <w:spacing w:after="0" w:line="240" w:lineRule="auto"/>
        <w:jc w:val="both"/>
        <w:rPr>
          <w:color w:val="FF0000"/>
        </w:rPr>
      </w:pPr>
      <w:r w:rsidRPr="00F81FEB">
        <w:rPr>
          <w:color w:val="FF0000"/>
        </w:rPr>
        <w:t xml:space="preserve">Ayrıca evcil dostunuzun sıkılmaması için ona </w:t>
      </w:r>
      <w:r w:rsidRPr="00F81FEB">
        <w:rPr>
          <w:bCs/>
          <w:color w:val="FF0000"/>
        </w:rPr>
        <w:t>oyun oynayabileceği alanlar yaratmak</w:t>
      </w:r>
      <w:r w:rsidRPr="00F81FEB">
        <w:rPr>
          <w:color w:val="FF0000"/>
        </w:rPr>
        <w:t xml:space="preserve"> ve onunla her gün vakit geçirmek gerekir. </w:t>
      </w:r>
    </w:p>
    <w:p w14:paraId="618BD8DC" w14:textId="2D30C367" w:rsidR="00F81FEB" w:rsidRPr="00F81FEB" w:rsidRDefault="00F81FEB" w:rsidP="00F81FEB">
      <w:pPr>
        <w:spacing w:after="0" w:line="240" w:lineRule="auto"/>
        <w:jc w:val="both"/>
        <w:rPr>
          <w:rFonts w:cs="Calibri"/>
          <w:bCs/>
          <w:color w:val="FF0000"/>
        </w:rPr>
      </w:pPr>
      <w:r w:rsidRPr="00F81FEB">
        <w:rPr>
          <w:color w:val="FF0000"/>
        </w:rPr>
        <w:t xml:space="preserve">Son olarak sağlığını kontrol altında tutmak için </w:t>
      </w:r>
      <w:r w:rsidRPr="00F81FEB">
        <w:rPr>
          <w:bCs/>
          <w:color w:val="FF0000"/>
        </w:rPr>
        <w:t>veteriner ziyaretlerini aksatmamak</w:t>
      </w:r>
      <w:r w:rsidRPr="00F81FEB">
        <w:rPr>
          <w:color w:val="FF0000"/>
        </w:rPr>
        <w:t xml:space="preserve"> büyük önem taşır.</w:t>
      </w:r>
      <w:r>
        <w:rPr>
          <w:color w:val="FF0000"/>
        </w:rPr>
        <w:t xml:space="preserve"> </w:t>
      </w:r>
    </w:p>
    <w:p w14:paraId="4D0B6256" w14:textId="77777777" w:rsidR="009332BF" w:rsidRDefault="009332BF" w:rsidP="007107A6">
      <w:pPr>
        <w:spacing w:after="100" w:afterAutospacing="1" w:line="240" w:lineRule="auto"/>
        <w:rPr>
          <w:b/>
        </w:rPr>
      </w:pPr>
    </w:p>
    <w:p w14:paraId="48C86518" w14:textId="77777777" w:rsidR="009332BF" w:rsidRPr="009332BF" w:rsidRDefault="009332BF" w:rsidP="009332BF">
      <w:pPr>
        <w:spacing w:after="0"/>
        <w:rPr>
          <w:rFonts w:cstheme="minorHAnsi"/>
          <w:b/>
          <w:bCs/>
          <w:color w:val="0070C0"/>
        </w:rPr>
      </w:pPr>
      <w:r>
        <w:rPr>
          <w:rFonts w:cstheme="minorHAnsi"/>
          <w:b/>
          <w:bCs/>
          <w:color w:val="00B0F0"/>
        </w:rPr>
        <w:t xml:space="preserve">T.7.3.29. Metin türlerini ayrıt eder. </w:t>
      </w:r>
    </w:p>
    <w:p w14:paraId="4ADB1A1E" w14:textId="77777777" w:rsidR="009332BF" w:rsidRDefault="005475C5" w:rsidP="005475C5">
      <w:pPr>
        <w:spacing w:after="100" w:afterAutospacing="1" w:line="240" w:lineRule="auto"/>
        <w:jc w:val="both"/>
        <w:rPr>
          <w:rFonts w:eastAsia="Times New Roman" w:cs="Times New Roman"/>
          <w:lang w:eastAsia="tr-TR"/>
        </w:rPr>
      </w:pPr>
      <w:r w:rsidRPr="005475C5">
        <w:rPr>
          <w:rFonts w:eastAsia="Times New Roman" w:cs="Times New Roman"/>
          <w:b/>
          <w:lang w:eastAsia="tr-TR"/>
        </w:rPr>
        <w:t>4.</w:t>
      </w:r>
      <w:r>
        <w:rPr>
          <w:rFonts w:eastAsia="Times New Roman" w:cs="Times New Roman"/>
          <w:lang w:eastAsia="tr-TR"/>
        </w:rPr>
        <w:t xml:space="preserve"> </w:t>
      </w:r>
      <w:r w:rsidR="009332BF" w:rsidRPr="009332BF">
        <w:rPr>
          <w:rFonts w:eastAsia="Times New Roman" w:cs="Times New Roman"/>
          <w:lang w:eastAsia="tr-TR"/>
        </w:rPr>
        <w:t xml:space="preserve">Sabahları uyandığınızda, "Bugün kime iyilik yapacağım?" diye sorar mısınız kendinize? Sanmam, hemen "Ben zaten yardımseverim!" diye itiraz edeceksinizdir. Evet, biliyorum, hepimiz iyi niyetliyiz. Ama önemli olan, sadece niyet etmek mi, yoksa o an </w:t>
      </w:r>
      <w:r w:rsidR="009332BF" w:rsidRPr="009332BF">
        <w:rPr>
          <w:rFonts w:eastAsia="Times New Roman" w:cs="Times New Roman"/>
          <w:bCs/>
          <w:lang w:eastAsia="tr-TR"/>
        </w:rPr>
        <w:t>harekete geçmek</w:t>
      </w:r>
      <w:r w:rsidR="009332BF" w:rsidRPr="009332BF">
        <w:rPr>
          <w:rFonts w:eastAsia="Times New Roman" w:cs="Times New Roman"/>
          <w:lang w:eastAsia="tr-TR"/>
        </w:rPr>
        <w:t xml:space="preserve"> mi?</w:t>
      </w:r>
      <w:r w:rsidR="009332BF">
        <w:rPr>
          <w:rFonts w:eastAsia="Times New Roman" w:cs="Times New Roman"/>
          <w:lang w:eastAsia="tr-TR"/>
        </w:rPr>
        <w:t xml:space="preserve"> </w:t>
      </w:r>
      <w:r w:rsidR="009332BF" w:rsidRPr="009332BF">
        <w:rPr>
          <w:rFonts w:eastAsia="Times New Roman" w:cs="Times New Roman"/>
          <w:lang w:eastAsia="tr-TR"/>
        </w:rPr>
        <w:t>Otobüste ağır yük taşıyan birini gördüğünüzde, "Şu an çok yorgunum," deyip gözlerinizi kaçırdığınız oldu mu? Eğer omuzlarınızı silkip kayıtsız kalırsanız, emin olun o gü</w:t>
      </w:r>
      <w:r>
        <w:rPr>
          <w:rFonts w:eastAsia="Times New Roman" w:cs="Times New Roman"/>
          <w:lang w:eastAsia="tr-TR"/>
        </w:rPr>
        <w:t>nkü enerjiniz düşer. Oysa</w:t>
      </w:r>
      <w:r w:rsidR="009332BF" w:rsidRPr="009332BF">
        <w:rPr>
          <w:rFonts w:eastAsia="Times New Roman" w:cs="Times New Roman"/>
          <w:lang w:eastAsia="tr-TR"/>
        </w:rPr>
        <w:t xml:space="preserve"> küçük bir destekle bile birinin yüzünü güldürmek, yorgunluğunuzu unutturur. Başkalarının yükünü hafiflettikçe, aslında kendi ruhumuzu hafifletiriz. Öyle değil mi?</w:t>
      </w:r>
    </w:p>
    <w:p w14:paraId="5285C6EA" w14:textId="1DEF2EBB" w:rsidR="005475C5" w:rsidRDefault="005475C5" w:rsidP="005475C5">
      <w:pPr>
        <w:spacing w:after="100" w:afterAutospacing="1" w:line="240" w:lineRule="auto"/>
        <w:jc w:val="both"/>
        <w:rPr>
          <w:b/>
        </w:rPr>
      </w:pPr>
      <w:r w:rsidRPr="005475C5">
        <w:rPr>
          <w:rFonts w:eastAsia="Times New Roman" w:cs="Times New Roman"/>
          <w:b/>
          <w:lang w:eastAsia="tr-TR"/>
        </w:rPr>
        <w:t>Bu metnin türü nedir</w:t>
      </w:r>
      <w:r w:rsidR="00B809CA">
        <w:rPr>
          <w:rFonts w:eastAsia="Times New Roman" w:cs="Times New Roman"/>
          <w:b/>
          <w:lang w:eastAsia="tr-TR"/>
        </w:rPr>
        <w:t>?</w:t>
      </w:r>
      <w:r w:rsidRPr="005475C5">
        <w:rPr>
          <w:rFonts w:eastAsia="Times New Roman" w:cs="Times New Roman"/>
          <w:b/>
          <w:lang w:eastAsia="tr-TR"/>
        </w:rPr>
        <w:t xml:space="preserve"> </w:t>
      </w:r>
      <w:r w:rsidR="00B809CA">
        <w:rPr>
          <w:rFonts w:eastAsia="Times New Roman" w:cs="Times New Roman"/>
          <w:b/>
          <w:lang w:eastAsia="tr-TR"/>
        </w:rPr>
        <w:t>Y</w:t>
      </w:r>
      <w:r w:rsidRPr="005475C5">
        <w:rPr>
          <w:rFonts w:eastAsia="Times New Roman" w:cs="Times New Roman"/>
          <w:b/>
          <w:lang w:eastAsia="tr-TR"/>
        </w:rPr>
        <w:t>azınız</w:t>
      </w:r>
      <w:r w:rsidR="00B809CA">
        <w:rPr>
          <w:rFonts w:eastAsia="Times New Roman" w:cs="Times New Roman"/>
          <w:b/>
          <w:lang w:eastAsia="tr-TR"/>
        </w:rPr>
        <w:t>.</w:t>
      </w:r>
      <w:r w:rsidRPr="005475C5">
        <w:rPr>
          <w:b/>
        </w:rPr>
        <w:t xml:space="preserve"> (20 puan)</w:t>
      </w:r>
    </w:p>
    <w:p w14:paraId="712CECED" w14:textId="7BE06AFC" w:rsidR="005475C5" w:rsidRPr="00F81FEB" w:rsidRDefault="00F81FEB" w:rsidP="00AC356E">
      <w:pPr>
        <w:spacing w:after="0" w:line="240" w:lineRule="auto"/>
        <w:rPr>
          <w:rFonts w:cstheme="minorHAnsi"/>
          <w:b/>
          <w:color w:val="FF0000"/>
        </w:rPr>
      </w:pPr>
      <w:r w:rsidRPr="00F81FEB">
        <w:rPr>
          <w:rFonts w:cstheme="minorHAnsi"/>
          <w:b/>
          <w:color w:val="FF0000"/>
        </w:rPr>
        <w:t>Sohbet</w:t>
      </w:r>
      <w:r w:rsidR="00B809CA">
        <w:rPr>
          <w:rFonts w:cstheme="minorHAnsi"/>
          <w:b/>
          <w:color w:val="FF0000"/>
        </w:rPr>
        <w:t xml:space="preserve"> </w:t>
      </w:r>
      <w:r w:rsidRPr="00F81FEB">
        <w:rPr>
          <w:rFonts w:cstheme="minorHAnsi"/>
          <w:b/>
          <w:color w:val="FF0000"/>
        </w:rPr>
        <w:t>(söyleşi)</w:t>
      </w:r>
    </w:p>
    <w:p w14:paraId="638A2BD8" w14:textId="77777777" w:rsidR="005475C5" w:rsidRDefault="005475C5" w:rsidP="00AC356E">
      <w:pPr>
        <w:spacing w:after="0" w:line="240" w:lineRule="auto"/>
        <w:rPr>
          <w:rFonts w:cstheme="minorHAnsi"/>
          <w:b/>
          <w:color w:val="0070C0"/>
        </w:rPr>
      </w:pPr>
    </w:p>
    <w:p w14:paraId="46C0DF1A" w14:textId="1FDAD0FF" w:rsidR="00337CAC" w:rsidRDefault="005475C5" w:rsidP="00AC356E">
      <w:pPr>
        <w:spacing w:after="0" w:line="240" w:lineRule="auto"/>
        <w:rPr>
          <w:rFonts w:cstheme="minorHAnsi"/>
          <w:b/>
          <w:color w:val="0070C0"/>
        </w:rPr>
      </w:pPr>
      <w:r>
        <w:rPr>
          <w:rFonts w:cstheme="minorHAnsi"/>
          <w:b/>
          <w:color w:val="0070C0"/>
        </w:rPr>
        <w:t>T.7.4.3</w:t>
      </w:r>
      <w:r w:rsidR="00A913B7" w:rsidRPr="009827A9">
        <w:rPr>
          <w:rFonts w:cstheme="minorHAnsi"/>
          <w:b/>
          <w:color w:val="0070C0"/>
        </w:rPr>
        <w:t xml:space="preserve">. </w:t>
      </w:r>
      <w:r w:rsidR="009E5835">
        <w:rPr>
          <w:rFonts w:cstheme="minorHAnsi"/>
          <w:b/>
          <w:color w:val="0070C0"/>
        </w:rPr>
        <w:t>Hikâye</w:t>
      </w:r>
      <w:r>
        <w:rPr>
          <w:rFonts w:cstheme="minorHAnsi"/>
          <w:b/>
          <w:color w:val="0070C0"/>
        </w:rPr>
        <w:t xml:space="preserve"> edici metin yazar.</w:t>
      </w:r>
      <w:r w:rsidR="00A913B7" w:rsidRPr="009827A9">
        <w:rPr>
          <w:rFonts w:cstheme="minorHAnsi"/>
          <w:b/>
          <w:color w:val="0070C0"/>
        </w:rPr>
        <w:t xml:space="preserve"> </w:t>
      </w:r>
    </w:p>
    <w:p w14:paraId="703BB5EB" w14:textId="3E65B250" w:rsidR="005475C5" w:rsidRDefault="009E5835" w:rsidP="00AC356E">
      <w:pPr>
        <w:spacing w:after="0" w:line="240" w:lineRule="auto"/>
        <w:rPr>
          <w:rFonts w:cstheme="minorHAnsi"/>
          <w:b/>
        </w:rPr>
      </w:pPr>
      <w:r>
        <w:rPr>
          <w:rFonts w:cstheme="minorHAnsi"/>
          <w:b/>
        </w:rPr>
        <w:t>Aşağıda v</w:t>
      </w:r>
      <w:r w:rsidR="005475C5" w:rsidRPr="005475C5">
        <w:rPr>
          <w:rFonts w:cstheme="minorHAnsi"/>
          <w:b/>
        </w:rPr>
        <w:t>erilen hikâye unsurlarından yola çıkarak hikâye edici bir metin yazınız. (</w:t>
      </w:r>
      <w:r w:rsidR="005475C5">
        <w:rPr>
          <w:rFonts w:cstheme="minorHAnsi"/>
          <w:b/>
        </w:rPr>
        <w:t>22</w:t>
      </w:r>
      <w:r w:rsidR="005475C5" w:rsidRPr="005475C5">
        <w:rPr>
          <w:rFonts w:cstheme="minorHAnsi"/>
          <w:b/>
        </w:rPr>
        <w:t xml:space="preserve"> puan)</w:t>
      </w:r>
    </w:p>
    <w:p w14:paraId="3DBEF188" w14:textId="77777777" w:rsidR="005475C5" w:rsidRDefault="005475C5" w:rsidP="00AC356E">
      <w:pPr>
        <w:spacing w:after="0" w:line="240" w:lineRule="auto"/>
        <w:rPr>
          <w:rFonts w:cstheme="minorHAnsi"/>
          <w:b/>
        </w:rPr>
      </w:pPr>
    </w:p>
    <w:p w14:paraId="0A749645" w14:textId="35B581BA" w:rsidR="00A77F60" w:rsidRPr="005475C5" w:rsidRDefault="00A77F60" w:rsidP="00AC356E">
      <w:pPr>
        <w:spacing w:after="0" w:line="240" w:lineRule="auto"/>
        <w:rPr>
          <w:rFonts w:cstheme="minorHAnsi"/>
          <w:b/>
        </w:rPr>
      </w:pPr>
      <w:r w:rsidRPr="00EE7AF1">
        <w:rPr>
          <w:rFonts w:eastAsia="Times New Roman" w:cstheme="minorHAnsi"/>
          <w:bCs/>
          <w:color w:val="FF0000"/>
          <w:bdr w:val="none" w:sz="0" w:space="0" w:color="auto" w:frame="1"/>
          <w:lang w:eastAsia="tr-TR"/>
        </w:rPr>
        <w:t>Hikâye Unsu</w:t>
      </w:r>
      <w:r>
        <w:rPr>
          <w:rFonts w:eastAsia="Times New Roman" w:cstheme="minorHAnsi"/>
          <w:bCs/>
          <w:color w:val="FF0000"/>
          <w:bdr w:val="none" w:sz="0" w:space="0" w:color="auto" w:frame="1"/>
          <w:lang w:eastAsia="tr-TR"/>
        </w:rPr>
        <w:t>rlarına Uygunluk 8p, Başlık 6</w:t>
      </w:r>
      <w:r w:rsidRPr="00EE7AF1">
        <w:rPr>
          <w:rFonts w:eastAsia="Times New Roman" w:cstheme="minorHAnsi"/>
          <w:bCs/>
          <w:color w:val="FF0000"/>
          <w:bdr w:val="none" w:sz="0" w:space="0" w:color="auto" w:frame="1"/>
          <w:lang w:eastAsia="tr-TR"/>
        </w:rPr>
        <w:t xml:space="preserve"> p, İfade Becerisi</w:t>
      </w:r>
      <w:r>
        <w:rPr>
          <w:rFonts w:eastAsia="Times New Roman" w:cstheme="minorHAnsi"/>
          <w:color w:val="FF0000"/>
          <w:bdr w:val="none" w:sz="0" w:space="0" w:color="auto" w:frame="1"/>
          <w:lang w:eastAsia="tr-TR"/>
        </w:rPr>
        <w:t xml:space="preserve"> (Yazım/İmla ve Akıcılık) 8</w:t>
      </w:r>
      <w:r w:rsidRPr="00EE7AF1">
        <w:rPr>
          <w:rFonts w:eastAsia="Times New Roman" w:cstheme="minorHAnsi"/>
          <w:color w:val="FF0000"/>
          <w:bdr w:val="none" w:sz="0" w:space="0" w:color="auto" w:frame="1"/>
          <w:lang w:eastAsia="tr-TR"/>
        </w:rPr>
        <w:t xml:space="preserve"> p</w:t>
      </w:r>
    </w:p>
    <w:tbl>
      <w:tblPr>
        <w:tblW w:w="0" w:type="auto"/>
        <w:tblCellSpacing w:w="15" w:type="dxa"/>
        <w:tblCellMar>
          <w:left w:w="0" w:type="dxa"/>
          <w:right w:w="0" w:type="dxa"/>
        </w:tblCellMar>
        <w:tblLook w:val="04A0" w:firstRow="1" w:lastRow="0" w:firstColumn="1" w:lastColumn="0" w:noHBand="0" w:noVBand="1"/>
      </w:tblPr>
      <w:tblGrid>
        <w:gridCol w:w="1753"/>
        <w:gridCol w:w="7870"/>
      </w:tblGrid>
      <w:tr w:rsidR="005475C5" w:rsidRPr="005475C5" w14:paraId="3A84E54D" w14:textId="77777777" w:rsidTr="005475C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44BD4E"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1F3D71"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Belirtilenler</w:t>
            </w:r>
          </w:p>
        </w:tc>
      </w:tr>
      <w:tr w:rsidR="005475C5" w:rsidRPr="005475C5" w14:paraId="3C9772FD" w14:textId="77777777" w:rsidTr="005475C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5D9F3B"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B24F41"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Ela ve Can'ın, büyükannelerinin eski zeytinliğinde gezerken yıkık bir taş evin duvarında saklı kalmış eski, değerli bir harita bulmaları ve bu haritanın peşine düşmeleri.</w:t>
            </w:r>
          </w:p>
        </w:tc>
      </w:tr>
      <w:tr w:rsidR="005475C5" w:rsidRPr="005475C5" w14:paraId="7D2DCD8F" w14:textId="77777777" w:rsidTr="005475C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32FDA"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F6CCC"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Ege köyünün tepelerindeki zeytinlikler ve yıkık bir taş ev.</w:t>
            </w:r>
          </w:p>
        </w:tc>
      </w:tr>
      <w:tr w:rsidR="005475C5" w:rsidRPr="005475C5" w14:paraId="2A7EEAE6" w14:textId="77777777" w:rsidTr="005475C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33E61A"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0F56BA"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Ela, Can, Büyükanne.</w:t>
            </w:r>
          </w:p>
        </w:tc>
      </w:tr>
      <w:tr w:rsidR="005475C5" w:rsidRPr="005475C5" w14:paraId="0CB4C6CB" w14:textId="77777777" w:rsidTr="005475C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063E69"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953F94"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color w:val="1F1F1F"/>
                <w:sz w:val="24"/>
                <w:szCs w:val="24"/>
                <w:bdr w:val="none" w:sz="0" w:space="0" w:color="auto" w:frame="1"/>
                <w:lang w:eastAsia="tr-TR"/>
              </w:rPr>
              <w:t>Yaz mevsiminde, sıcak bir öğle sonrası.</w:t>
            </w:r>
          </w:p>
        </w:tc>
      </w:tr>
      <w:tr w:rsidR="005475C5" w:rsidRPr="005475C5" w14:paraId="664227B4" w14:textId="77777777" w:rsidTr="005475C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3B0BCD"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sidRPr="005475C5">
              <w:rPr>
                <w:rFonts w:ascii="Times New Roman" w:eastAsia="Times New Roman" w:hAnsi="Times New Roman" w:cs="Times New Roman"/>
                <w:b/>
                <w:bCs/>
                <w:color w:val="1F1F1F"/>
                <w:sz w:val="24"/>
                <w:szCs w:val="24"/>
                <w:bdr w:val="none" w:sz="0" w:space="0" w:color="auto" w:frame="1"/>
                <w:lang w:eastAsia="tr-TR"/>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4077D7" w14:textId="77777777" w:rsidR="005475C5" w:rsidRPr="005475C5" w:rsidRDefault="005475C5" w:rsidP="005475C5">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bdr w:val="none" w:sz="0" w:space="0" w:color="auto" w:frame="1"/>
                <w:lang w:eastAsia="tr-TR"/>
              </w:rPr>
              <w:t>1</w:t>
            </w:r>
            <w:r w:rsidRPr="005475C5">
              <w:rPr>
                <w:rFonts w:ascii="Times New Roman" w:eastAsia="Times New Roman" w:hAnsi="Times New Roman" w:cs="Times New Roman"/>
                <w:color w:val="1F1F1F"/>
                <w:sz w:val="24"/>
                <w:szCs w:val="24"/>
                <w:bdr w:val="none" w:sz="0" w:space="0" w:color="auto" w:frame="1"/>
                <w:lang w:eastAsia="tr-TR"/>
              </w:rPr>
              <w:t>. kişili anlatım (</w:t>
            </w:r>
            <w:r>
              <w:rPr>
                <w:rFonts w:ascii="Times New Roman" w:eastAsia="Times New Roman" w:hAnsi="Times New Roman" w:cs="Times New Roman"/>
                <w:color w:val="1F1F1F"/>
                <w:sz w:val="24"/>
                <w:szCs w:val="24"/>
                <w:bdr w:val="none" w:sz="0" w:space="0" w:color="auto" w:frame="1"/>
                <w:lang w:eastAsia="tr-TR"/>
              </w:rPr>
              <w:t>Ben/biz</w:t>
            </w:r>
            <w:r w:rsidRPr="005475C5">
              <w:rPr>
                <w:rFonts w:ascii="Times New Roman" w:eastAsia="Times New Roman" w:hAnsi="Times New Roman" w:cs="Times New Roman"/>
                <w:color w:val="1F1F1F"/>
                <w:sz w:val="24"/>
                <w:szCs w:val="24"/>
                <w:bdr w:val="none" w:sz="0" w:space="0" w:color="auto" w:frame="1"/>
                <w:lang w:eastAsia="tr-TR"/>
              </w:rPr>
              <w:t>).</w:t>
            </w:r>
          </w:p>
        </w:tc>
      </w:tr>
    </w:tbl>
    <w:p w14:paraId="12FA11DD" w14:textId="3157FDD3" w:rsidR="00F81FEB" w:rsidRPr="007A163E" w:rsidRDefault="00F81FEB" w:rsidP="00F81FEB">
      <w:pPr>
        <w:spacing w:after="0" w:line="240" w:lineRule="auto"/>
        <w:rPr>
          <w:rFonts w:eastAsia="Times New Roman" w:cstheme="minorHAnsi"/>
          <w:color w:val="1F1F1F"/>
          <w:lang w:eastAsia="tr-TR"/>
        </w:rPr>
      </w:pPr>
    </w:p>
    <w:p w14:paraId="1E8C0D39" w14:textId="77777777" w:rsidR="00B564C1" w:rsidRPr="009827A9" w:rsidRDefault="00B564C1" w:rsidP="00AC356E">
      <w:pPr>
        <w:shd w:val="clear" w:color="auto" w:fill="FFFFFF"/>
        <w:spacing w:after="0" w:line="240" w:lineRule="auto"/>
        <w:textAlignment w:val="baseline"/>
        <w:rPr>
          <w:rFonts w:eastAsia="Times New Roman" w:cstheme="minorHAnsi"/>
          <w:color w:val="0070C0"/>
          <w:lang w:eastAsia="tr-TR"/>
        </w:rPr>
      </w:pPr>
    </w:p>
    <w:sectPr w:rsidR="00B564C1" w:rsidRPr="009827A9"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6A394C9E"/>
    <w:multiLevelType w:val="hybridMultilevel"/>
    <w:tmpl w:val="07407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13567367">
    <w:abstractNumId w:val="5"/>
  </w:num>
  <w:num w:numId="2" w16cid:durableId="794106138">
    <w:abstractNumId w:val="0"/>
  </w:num>
  <w:num w:numId="3" w16cid:durableId="122581764">
    <w:abstractNumId w:val="7"/>
  </w:num>
  <w:num w:numId="4" w16cid:durableId="2056537709">
    <w:abstractNumId w:val="1"/>
  </w:num>
  <w:num w:numId="5" w16cid:durableId="1493371199">
    <w:abstractNumId w:val="4"/>
  </w:num>
  <w:num w:numId="6" w16cid:durableId="2138837779">
    <w:abstractNumId w:val="3"/>
  </w:num>
  <w:num w:numId="7" w16cid:durableId="1833598321">
    <w:abstractNumId w:val="2"/>
  </w:num>
  <w:num w:numId="8" w16cid:durableId="2028411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141938"/>
    <w:rsid w:val="0014721E"/>
    <w:rsid w:val="001C125B"/>
    <w:rsid w:val="00271FCD"/>
    <w:rsid w:val="002C17E4"/>
    <w:rsid w:val="002E7AE5"/>
    <w:rsid w:val="002F44ED"/>
    <w:rsid w:val="00337CAC"/>
    <w:rsid w:val="0036750F"/>
    <w:rsid w:val="00373B60"/>
    <w:rsid w:val="00386D9D"/>
    <w:rsid w:val="004353AE"/>
    <w:rsid w:val="00446381"/>
    <w:rsid w:val="00450343"/>
    <w:rsid w:val="004B60A9"/>
    <w:rsid w:val="004D1976"/>
    <w:rsid w:val="004E0975"/>
    <w:rsid w:val="004F07EE"/>
    <w:rsid w:val="004F1516"/>
    <w:rsid w:val="00506009"/>
    <w:rsid w:val="00532442"/>
    <w:rsid w:val="005475C5"/>
    <w:rsid w:val="005516AD"/>
    <w:rsid w:val="0055373C"/>
    <w:rsid w:val="005D7964"/>
    <w:rsid w:val="0061340D"/>
    <w:rsid w:val="00616764"/>
    <w:rsid w:val="007107A6"/>
    <w:rsid w:val="007172D2"/>
    <w:rsid w:val="00734DA4"/>
    <w:rsid w:val="00737055"/>
    <w:rsid w:val="00741EA9"/>
    <w:rsid w:val="007423AE"/>
    <w:rsid w:val="00765688"/>
    <w:rsid w:val="00804045"/>
    <w:rsid w:val="00862612"/>
    <w:rsid w:val="00893A8D"/>
    <w:rsid w:val="008B02E2"/>
    <w:rsid w:val="009240BE"/>
    <w:rsid w:val="009332BF"/>
    <w:rsid w:val="00950440"/>
    <w:rsid w:val="009827A9"/>
    <w:rsid w:val="009E5835"/>
    <w:rsid w:val="00A77F60"/>
    <w:rsid w:val="00A913B7"/>
    <w:rsid w:val="00AC356E"/>
    <w:rsid w:val="00B564C1"/>
    <w:rsid w:val="00B76AFD"/>
    <w:rsid w:val="00B809CA"/>
    <w:rsid w:val="00BB3524"/>
    <w:rsid w:val="00C61822"/>
    <w:rsid w:val="00C63526"/>
    <w:rsid w:val="00CB3A8A"/>
    <w:rsid w:val="00CD099C"/>
    <w:rsid w:val="00D32578"/>
    <w:rsid w:val="00D70AFE"/>
    <w:rsid w:val="00DA6352"/>
    <w:rsid w:val="00DC2BAD"/>
    <w:rsid w:val="00DC60FA"/>
    <w:rsid w:val="00EA6580"/>
    <w:rsid w:val="00EF14A3"/>
    <w:rsid w:val="00F81FEB"/>
    <w:rsid w:val="00FE0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DEDA"/>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7107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41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7107A6"/>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620">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141699894">
      <w:bodyDiv w:val="1"/>
      <w:marLeft w:val="0"/>
      <w:marRight w:val="0"/>
      <w:marTop w:val="0"/>
      <w:marBottom w:val="0"/>
      <w:divBdr>
        <w:top w:val="none" w:sz="0" w:space="0" w:color="auto"/>
        <w:left w:val="none" w:sz="0" w:space="0" w:color="auto"/>
        <w:bottom w:val="none" w:sz="0" w:space="0" w:color="auto"/>
        <w:right w:val="none" w:sz="0" w:space="0" w:color="auto"/>
      </w:divBdr>
    </w:div>
    <w:div w:id="313946680">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398597843">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442803669">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 w:id="20375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2025-12-08T21:10:00Z</dcterms:created>
  <dcterms:modified xsi:type="dcterms:W3CDTF">2025-12-10T17:46:00Z</dcterms:modified>
</cp:coreProperties>
</file>