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AEB2" w14:textId="77777777" w:rsidR="00B01C55" w:rsidRDefault="00B01C55" w:rsidP="00B01C55">
      <w:pPr>
        <w:jc w:val="center"/>
        <w:rPr>
          <w:rFonts w:cstheme="minorHAnsi"/>
          <w:b/>
          <w:color w:val="0070C0"/>
        </w:rPr>
      </w:pPr>
      <w:r>
        <w:rPr>
          <w:rFonts w:cstheme="minorHAnsi"/>
          <w:b/>
          <w:color w:val="0070C0"/>
        </w:rPr>
        <w:t>2025-2026 EĞİTİM-ÖĞRETİM YILI 7. SINIF TÜRKÇE DERSİ ÖZGÜN YAYINLARI 1. DÖNEM 2. YAZILI SORULARI (1. SENARYO)</w:t>
      </w:r>
    </w:p>
    <w:p w14:paraId="734DC425" w14:textId="77777777" w:rsidR="00B01C55" w:rsidRDefault="00B01C55" w:rsidP="00B01C55">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6A70170" w14:textId="0F9822EB" w:rsidR="00E16000" w:rsidRPr="002436CD" w:rsidRDefault="00E16000" w:rsidP="00E16000">
      <w:pPr>
        <w:rPr>
          <w:b/>
          <w:color w:val="00B0F0"/>
        </w:rPr>
      </w:pPr>
      <w:r w:rsidRPr="002436CD">
        <w:rPr>
          <w:b/>
          <w:color w:val="00B0F0"/>
        </w:rPr>
        <w:t xml:space="preserve">T.7.3.5. Bağlamdan hareketle bilmediği kelime ve kelime gruplarının anlamını tahmin eder. </w:t>
      </w:r>
    </w:p>
    <w:p w14:paraId="0FEEEE85" w14:textId="10D9E87E" w:rsidR="003902C3" w:rsidRDefault="002436CD" w:rsidP="003902C3">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1. </w:t>
      </w:r>
      <w:r w:rsidR="003902C3" w:rsidRPr="003902C3">
        <w:rPr>
          <w:rFonts w:eastAsia="Times New Roman" w:cstheme="minorHAnsi"/>
          <w:color w:val="000000"/>
          <w:szCs w:val="18"/>
          <w:lang w:eastAsia="tr-TR"/>
        </w:rPr>
        <w:t xml:space="preserve">Ona buldukları ev, kasabanın ucunda, </w:t>
      </w:r>
      <w:r w:rsidR="003902C3" w:rsidRPr="003902C3">
        <w:rPr>
          <w:rFonts w:eastAsia="Times New Roman" w:cstheme="minorHAnsi"/>
          <w:color w:val="000000"/>
          <w:szCs w:val="18"/>
          <w:u w:val="single"/>
          <w:lang w:eastAsia="tr-TR"/>
        </w:rPr>
        <w:t>göçmen</w:t>
      </w:r>
      <w:r w:rsidR="003902C3" w:rsidRPr="003902C3">
        <w:rPr>
          <w:rFonts w:eastAsia="Times New Roman" w:cstheme="minorHAnsi"/>
          <w:color w:val="000000"/>
          <w:szCs w:val="18"/>
          <w:lang w:eastAsia="tr-TR"/>
        </w:rPr>
        <w:t xml:space="preserve">lere </w:t>
      </w:r>
      <w:r w:rsidR="003902C3">
        <w:rPr>
          <w:rFonts w:eastAsia="Times New Roman" w:cstheme="minorHAnsi"/>
          <w:color w:val="000000"/>
          <w:szCs w:val="18"/>
          <w:lang w:eastAsia="tr-TR"/>
        </w:rPr>
        <w:t>ayrılmış ücra m</w:t>
      </w:r>
      <w:r w:rsidR="003902C3" w:rsidRPr="003902C3">
        <w:rPr>
          <w:rFonts w:eastAsia="Times New Roman" w:cstheme="minorHAnsi"/>
          <w:color w:val="000000"/>
          <w:szCs w:val="18"/>
          <w:lang w:eastAsia="tr-TR"/>
        </w:rPr>
        <w:t xml:space="preserve">ahallenin en </w:t>
      </w:r>
      <w:r w:rsidR="003902C3" w:rsidRPr="003902C3">
        <w:rPr>
          <w:rFonts w:eastAsia="Times New Roman" w:cstheme="minorHAnsi"/>
          <w:color w:val="000000"/>
          <w:szCs w:val="18"/>
          <w:u w:val="single"/>
          <w:lang w:eastAsia="tr-TR"/>
        </w:rPr>
        <w:t>tenha</w:t>
      </w:r>
      <w:r w:rsidR="003902C3">
        <w:rPr>
          <w:rFonts w:eastAsia="Times New Roman" w:cstheme="minorHAnsi"/>
          <w:color w:val="000000"/>
          <w:szCs w:val="18"/>
          <w:lang w:eastAsia="tr-TR"/>
        </w:rPr>
        <w:t xml:space="preserve"> bir </w:t>
      </w:r>
      <w:r w:rsidR="003902C3" w:rsidRPr="003902C3">
        <w:rPr>
          <w:rFonts w:eastAsia="Times New Roman" w:cstheme="minorHAnsi"/>
          <w:color w:val="000000"/>
          <w:szCs w:val="18"/>
          <w:lang w:eastAsia="tr-TR"/>
        </w:rPr>
        <w:t xml:space="preserve">köşesindeydi. Bomboştu, ne minder, ne şilte, ne perde... İçeri girdi; komşunun </w:t>
      </w:r>
      <w:r w:rsidR="003902C3" w:rsidRPr="003902C3">
        <w:rPr>
          <w:rFonts w:eastAsia="Times New Roman" w:cstheme="minorHAnsi"/>
          <w:color w:val="000000"/>
          <w:szCs w:val="18"/>
          <w:u w:val="single"/>
          <w:lang w:eastAsia="tr-TR"/>
        </w:rPr>
        <w:t>kuyu</w:t>
      </w:r>
      <w:r w:rsidR="003902C3" w:rsidRPr="003902C3">
        <w:rPr>
          <w:rFonts w:eastAsia="Times New Roman" w:cstheme="minorHAnsi"/>
          <w:color w:val="000000"/>
          <w:szCs w:val="18"/>
          <w:lang w:eastAsia="tr-TR"/>
        </w:rPr>
        <w:t xml:space="preserve">sundan taşma bir su </w:t>
      </w:r>
      <w:r w:rsidR="003902C3">
        <w:rPr>
          <w:rFonts w:eastAsia="Times New Roman" w:cstheme="minorHAnsi"/>
          <w:color w:val="000000"/>
          <w:szCs w:val="18"/>
          <w:lang w:eastAsia="tr-TR"/>
        </w:rPr>
        <w:t>kenarında</w:t>
      </w:r>
      <w:r w:rsidR="003902C3" w:rsidRPr="003902C3">
        <w:rPr>
          <w:rFonts w:eastAsia="Times New Roman" w:cstheme="minorHAnsi"/>
          <w:color w:val="000000"/>
          <w:szCs w:val="18"/>
          <w:u w:val="single"/>
          <w:lang w:eastAsia="tr-TR"/>
        </w:rPr>
        <w:t xml:space="preserve"> bodur</w:t>
      </w:r>
      <w:r w:rsidR="003902C3" w:rsidRPr="003902C3">
        <w:rPr>
          <w:rFonts w:eastAsia="Times New Roman" w:cstheme="minorHAnsi"/>
          <w:color w:val="000000"/>
          <w:szCs w:val="18"/>
          <w:lang w:eastAsia="tr-TR"/>
        </w:rPr>
        <w:t xml:space="preserve"> kabaklar dizili bir bahçesi ve iki yer odası vardı. Ne yiyip ne yakacak, nasıl geçinecekti?</w:t>
      </w:r>
    </w:p>
    <w:p w14:paraId="5C412D12" w14:textId="77777777" w:rsidR="00DA2364" w:rsidRDefault="00DA2364" w:rsidP="003902C3">
      <w:pPr>
        <w:spacing w:after="0" w:line="240" w:lineRule="auto"/>
        <w:rPr>
          <w:rFonts w:eastAsia="Times New Roman" w:cstheme="minorHAnsi"/>
          <w:color w:val="000000"/>
          <w:szCs w:val="18"/>
          <w:lang w:eastAsia="tr-TR"/>
        </w:rPr>
      </w:pPr>
    </w:p>
    <w:p w14:paraId="4B6AF3B0" w14:textId="2C0513BA" w:rsidR="00DA2364" w:rsidRPr="00DA2364" w:rsidRDefault="002436CD" w:rsidP="003902C3">
      <w:pPr>
        <w:spacing w:after="0" w:line="240" w:lineRule="auto"/>
        <w:rPr>
          <w:rFonts w:eastAsia="Times New Roman" w:cstheme="minorHAnsi"/>
          <w:b/>
          <w:color w:val="000000"/>
          <w:szCs w:val="18"/>
          <w:lang w:eastAsia="tr-TR"/>
        </w:rPr>
      </w:pPr>
      <w:r>
        <w:rPr>
          <w:rFonts w:eastAsia="Times New Roman" w:cstheme="minorHAnsi"/>
          <w:b/>
          <w:color w:val="000000"/>
          <w:szCs w:val="18"/>
          <w:lang w:eastAsia="tr-TR"/>
        </w:rPr>
        <w:t>Bu</w:t>
      </w:r>
      <w:r w:rsidR="00DA2364" w:rsidRPr="00DA2364">
        <w:rPr>
          <w:rFonts w:eastAsia="Times New Roman" w:cstheme="minorHAnsi"/>
          <w:b/>
          <w:color w:val="000000"/>
          <w:szCs w:val="18"/>
          <w:lang w:eastAsia="tr-TR"/>
        </w:rPr>
        <w:t xml:space="preserve"> metinde altı çizili kelimelerin cümledeki anlamlarını bağlamdan hareketle tahmin ederek yazınız.</w:t>
      </w:r>
    </w:p>
    <w:p w14:paraId="61139335" w14:textId="77777777" w:rsidR="00DA2364" w:rsidRDefault="00DA2364" w:rsidP="003902C3">
      <w:pPr>
        <w:spacing w:after="0" w:line="240" w:lineRule="auto"/>
        <w:rPr>
          <w:rFonts w:eastAsia="Times New Roman" w:cstheme="minorHAnsi"/>
          <w:color w:val="000000"/>
          <w:szCs w:val="18"/>
          <w:lang w:eastAsia="tr-TR"/>
        </w:rPr>
      </w:pPr>
    </w:p>
    <w:p w14:paraId="47034427" w14:textId="77777777" w:rsidR="00DA2364" w:rsidRDefault="00DA2364" w:rsidP="003902C3">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Göçmen: </w:t>
      </w:r>
      <w:r w:rsidRPr="00DA2364">
        <w:rPr>
          <w:rFonts w:eastAsia="Times New Roman" w:cstheme="minorHAnsi"/>
          <w:color w:val="FF0000"/>
          <w:szCs w:val="18"/>
          <w:lang w:eastAsia="tr-TR"/>
        </w:rPr>
        <w:t>Kendi ülkesinden ayrılarak yerleşmek için başka ülkeye giden</w:t>
      </w:r>
    </w:p>
    <w:p w14:paraId="635A5539" w14:textId="77777777" w:rsidR="00DA2364" w:rsidRDefault="00DA2364" w:rsidP="003902C3">
      <w:pPr>
        <w:spacing w:after="0" w:line="240" w:lineRule="auto"/>
        <w:rPr>
          <w:rFonts w:eastAsia="Times New Roman" w:cstheme="minorHAnsi"/>
          <w:color w:val="000000"/>
          <w:szCs w:val="18"/>
          <w:lang w:eastAsia="tr-TR"/>
        </w:rPr>
      </w:pPr>
    </w:p>
    <w:p w14:paraId="1B84495F" w14:textId="3402B3F7" w:rsidR="00DA2364" w:rsidRDefault="00DA2364" w:rsidP="003902C3">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Tenha: </w:t>
      </w:r>
      <w:r w:rsidR="005821A1">
        <w:rPr>
          <w:rFonts w:eastAsia="Times New Roman" w:cstheme="minorHAnsi"/>
          <w:color w:val="FF0000"/>
          <w:szCs w:val="18"/>
          <w:lang w:eastAsia="tr-TR"/>
        </w:rPr>
        <w:t>I</w:t>
      </w:r>
      <w:r w:rsidRPr="00DA2364">
        <w:rPr>
          <w:rFonts w:eastAsia="Times New Roman" w:cstheme="minorHAnsi"/>
          <w:color w:val="FF0000"/>
          <w:szCs w:val="18"/>
          <w:lang w:eastAsia="tr-TR"/>
        </w:rPr>
        <w:t>ssız</w:t>
      </w:r>
    </w:p>
    <w:p w14:paraId="3CFF76F0" w14:textId="77777777" w:rsidR="00DA2364" w:rsidRDefault="00DA2364" w:rsidP="003902C3">
      <w:pPr>
        <w:spacing w:after="0" w:line="240" w:lineRule="auto"/>
        <w:rPr>
          <w:rFonts w:eastAsia="Times New Roman" w:cstheme="minorHAnsi"/>
          <w:color w:val="000000"/>
          <w:szCs w:val="18"/>
          <w:lang w:eastAsia="tr-TR"/>
        </w:rPr>
      </w:pPr>
    </w:p>
    <w:p w14:paraId="2F829C39" w14:textId="42AA19DA" w:rsidR="00DA2364" w:rsidRDefault="00DA2364" w:rsidP="003902C3">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Kuyu: </w:t>
      </w:r>
      <w:r w:rsidR="005821A1">
        <w:rPr>
          <w:rFonts w:eastAsia="Times New Roman" w:cstheme="minorHAnsi"/>
          <w:color w:val="FF0000"/>
          <w:szCs w:val="18"/>
          <w:lang w:eastAsia="tr-TR"/>
        </w:rPr>
        <w:t>S</w:t>
      </w:r>
      <w:r w:rsidRPr="00DA2364">
        <w:rPr>
          <w:rFonts w:eastAsia="Times New Roman" w:cstheme="minorHAnsi"/>
          <w:color w:val="FF0000"/>
          <w:szCs w:val="18"/>
          <w:lang w:eastAsia="tr-TR"/>
        </w:rPr>
        <w:t>u katmanına varıncaya kadar derinliğine kazılan suyundan yararlanılan çukur</w:t>
      </w:r>
    </w:p>
    <w:p w14:paraId="40AFF1AD" w14:textId="77777777" w:rsidR="00DA2364" w:rsidRDefault="00DA2364" w:rsidP="003902C3">
      <w:pPr>
        <w:spacing w:after="0" w:line="240" w:lineRule="auto"/>
        <w:rPr>
          <w:rFonts w:eastAsia="Times New Roman" w:cstheme="minorHAnsi"/>
          <w:color w:val="000000"/>
          <w:szCs w:val="18"/>
          <w:lang w:eastAsia="tr-TR"/>
        </w:rPr>
      </w:pPr>
    </w:p>
    <w:p w14:paraId="38D751D0" w14:textId="77777777" w:rsidR="00DA2364" w:rsidRPr="00DA2364" w:rsidRDefault="00DA2364" w:rsidP="003902C3">
      <w:pPr>
        <w:spacing w:after="0" w:line="240" w:lineRule="auto"/>
        <w:rPr>
          <w:rFonts w:eastAsia="Times New Roman" w:cstheme="minorHAnsi"/>
          <w:color w:val="FF0000"/>
          <w:szCs w:val="18"/>
          <w:lang w:eastAsia="tr-TR"/>
        </w:rPr>
      </w:pPr>
      <w:r>
        <w:rPr>
          <w:rFonts w:eastAsia="Times New Roman" w:cstheme="minorHAnsi"/>
          <w:color w:val="000000"/>
          <w:szCs w:val="18"/>
          <w:lang w:eastAsia="tr-TR"/>
        </w:rPr>
        <w:t xml:space="preserve">Bodur: </w:t>
      </w:r>
      <w:r w:rsidRPr="00DA2364">
        <w:rPr>
          <w:rFonts w:eastAsia="Times New Roman" w:cstheme="minorHAnsi"/>
          <w:color w:val="FF0000"/>
          <w:szCs w:val="18"/>
          <w:lang w:eastAsia="tr-TR"/>
        </w:rPr>
        <w:t>Enine göre boyu kısa ve tıknaz</w:t>
      </w:r>
    </w:p>
    <w:p w14:paraId="376A7BD8" w14:textId="77777777" w:rsidR="00DA2364" w:rsidRDefault="00DA2364" w:rsidP="003902C3">
      <w:pPr>
        <w:spacing w:after="0" w:line="240" w:lineRule="auto"/>
        <w:rPr>
          <w:rFonts w:eastAsia="Times New Roman" w:cstheme="minorHAnsi"/>
          <w:color w:val="000000"/>
          <w:szCs w:val="18"/>
          <w:lang w:eastAsia="tr-TR"/>
        </w:rPr>
      </w:pPr>
    </w:p>
    <w:p w14:paraId="0B1DDACC" w14:textId="77777777" w:rsidR="00DA2364" w:rsidRPr="003902C3" w:rsidRDefault="00DA2364" w:rsidP="003902C3">
      <w:pPr>
        <w:spacing w:after="0" w:line="240" w:lineRule="auto"/>
        <w:rPr>
          <w:rFonts w:eastAsia="Times New Roman" w:cstheme="minorHAnsi"/>
          <w:color w:val="000000"/>
          <w:szCs w:val="18"/>
          <w:lang w:eastAsia="tr-TR"/>
        </w:rPr>
      </w:pPr>
    </w:p>
    <w:p w14:paraId="135F88F9" w14:textId="77777777" w:rsidR="00E16000" w:rsidRPr="002436CD" w:rsidRDefault="00E16000" w:rsidP="00E16000">
      <w:pPr>
        <w:rPr>
          <w:b/>
          <w:color w:val="00B0F0"/>
        </w:rPr>
      </w:pPr>
      <w:r w:rsidRPr="002436CD">
        <w:rPr>
          <w:b/>
          <w:color w:val="00B0F0"/>
        </w:rPr>
        <w:t>T.7.3.9. Çekim ekl</w:t>
      </w:r>
      <w:r w:rsidR="00E2160D" w:rsidRPr="002436CD">
        <w:rPr>
          <w:b/>
          <w:color w:val="00B0F0"/>
        </w:rPr>
        <w:t xml:space="preserve">erinin işlevlerini ayırt eder. </w:t>
      </w:r>
    </w:p>
    <w:p w14:paraId="53166929" w14:textId="77777777" w:rsidR="00E2160D" w:rsidRPr="007C29B8" w:rsidRDefault="00E2160D" w:rsidP="00E16000">
      <w:pPr>
        <w:rPr>
          <w:b/>
        </w:rPr>
      </w:pPr>
      <w:r w:rsidRPr="007C29B8">
        <w:rPr>
          <w:b/>
        </w:rPr>
        <w:t>2. Aşağıdaki cümlelerde yer alan çekimli fiillerin altını çizerek kip ve kişi eklerini yazınız.</w:t>
      </w:r>
    </w:p>
    <w:p w14:paraId="1DCD2649" w14:textId="77777777" w:rsidR="00E2160D" w:rsidRPr="00E2160D" w:rsidRDefault="00E2160D" w:rsidP="00E16000">
      <w:pPr>
        <w:rPr>
          <w:b/>
        </w:rPr>
      </w:pPr>
      <w:r w:rsidRPr="00E2160D">
        <w:rPr>
          <w:b/>
        </w:rPr>
        <w:t>a. Yarış</w:t>
      </w:r>
      <w:r w:rsidR="007C29B8">
        <w:rPr>
          <w:b/>
        </w:rPr>
        <w:t xml:space="preserve">ma birincilerini </w:t>
      </w:r>
      <w:r w:rsidR="007C29B8">
        <w:rPr>
          <w:b/>
          <w:u w:val="single"/>
        </w:rPr>
        <w:t>açıkladılar</w:t>
      </w:r>
      <w:r>
        <w:rPr>
          <w:b/>
        </w:rPr>
        <w:t xml:space="preserve">………… </w:t>
      </w:r>
      <w:r w:rsidRPr="007C29B8">
        <w:rPr>
          <w:color w:val="FF0000"/>
        </w:rPr>
        <w:t xml:space="preserve">görülen geçmiş zaman-3. </w:t>
      </w:r>
      <w:r w:rsidR="007C29B8" w:rsidRPr="007C29B8">
        <w:rPr>
          <w:color w:val="FF0000"/>
        </w:rPr>
        <w:t>çoğul</w:t>
      </w:r>
      <w:r w:rsidRPr="007C29B8">
        <w:rPr>
          <w:color w:val="FF0000"/>
        </w:rPr>
        <w:t xml:space="preserve"> kişi</w:t>
      </w:r>
    </w:p>
    <w:p w14:paraId="62427092" w14:textId="77777777" w:rsidR="00E2160D" w:rsidRPr="00E2160D" w:rsidRDefault="00E2160D" w:rsidP="00E16000">
      <w:pPr>
        <w:rPr>
          <w:b/>
        </w:rPr>
      </w:pPr>
      <w:r w:rsidRPr="00E2160D">
        <w:rPr>
          <w:b/>
        </w:rPr>
        <w:t xml:space="preserve">b. Biraz daha </w:t>
      </w:r>
      <w:r w:rsidRPr="00E2160D">
        <w:rPr>
          <w:b/>
          <w:u w:val="single"/>
        </w:rPr>
        <w:t>yaklaşmalısın</w:t>
      </w:r>
      <w:r w:rsidRPr="000037BD">
        <w:rPr>
          <w:b/>
        </w:rPr>
        <w:t xml:space="preserve">………………… </w:t>
      </w:r>
      <w:r w:rsidRPr="000037BD">
        <w:rPr>
          <w:color w:val="FF0000"/>
        </w:rPr>
        <w:t>gereklilik kipi- 2. tekil kişi</w:t>
      </w:r>
    </w:p>
    <w:p w14:paraId="29E577C4" w14:textId="77777777" w:rsidR="00E2160D" w:rsidRPr="007C29B8" w:rsidRDefault="00E2160D" w:rsidP="00E16000">
      <w:pPr>
        <w:rPr>
          <w:b/>
          <w:color w:val="FF0000"/>
        </w:rPr>
      </w:pPr>
      <w:r w:rsidRPr="00E2160D">
        <w:rPr>
          <w:b/>
        </w:rPr>
        <w:t xml:space="preserve">c. </w:t>
      </w:r>
      <w:r w:rsidRPr="00E2160D">
        <w:rPr>
          <w:b/>
          <w:u w:val="single"/>
        </w:rPr>
        <w:t>Görüyor musun</w:t>
      </w:r>
      <w:r w:rsidRPr="00E2160D">
        <w:rPr>
          <w:b/>
        </w:rPr>
        <w:t xml:space="preserve"> engin denizleri?</w:t>
      </w:r>
      <w:r>
        <w:rPr>
          <w:b/>
        </w:rPr>
        <w:t xml:space="preserve">.................... </w:t>
      </w:r>
      <w:proofErr w:type="gramStart"/>
      <w:r w:rsidRPr="007C29B8">
        <w:rPr>
          <w:color w:val="FF0000"/>
        </w:rPr>
        <w:t>şimdiki</w:t>
      </w:r>
      <w:proofErr w:type="gramEnd"/>
      <w:r w:rsidRPr="007C29B8">
        <w:rPr>
          <w:color w:val="FF0000"/>
        </w:rPr>
        <w:t xml:space="preserve"> zaman- soru-</w:t>
      </w:r>
      <w:r w:rsidR="007C29B8" w:rsidRPr="007C29B8">
        <w:rPr>
          <w:color w:val="FF0000"/>
        </w:rPr>
        <w:t xml:space="preserve"> 1. tekil kişi</w:t>
      </w:r>
    </w:p>
    <w:p w14:paraId="6330752A" w14:textId="77777777" w:rsidR="00E16000" w:rsidRPr="002436CD" w:rsidRDefault="00E16000" w:rsidP="00E16000">
      <w:pPr>
        <w:rPr>
          <w:b/>
          <w:color w:val="00B0F0"/>
        </w:rPr>
      </w:pPr>
      <w:r w:rsidRPr="002436CD">
        <w:rPr>
          <w:b/>
          <w:color w:val="00B0F0"/>
        </w:rPr>
        <w:t>T.7.3.18. Metindek</w:t>
      </w:r>
      <w:r w:rsidR="007C29B8" w:rsidRPr="002436CD">
        <w:rPr>
          <w:b/>
          <w:color w:val="00B0F0"/>
        </w:rPr>
        <w:t xml:space="preserve">i yardımcı fikirleri belirler. </w:t>
      </w:r>
    </w:p>
    <w:p w14:paraId="550BB9BA" w14:textId="3D5D7CA3" w:rsidR="00B735C2" w:rsidRDefault="003D21A7" w:rsidP="00B735C2">
      <w:r>
        <w:t xml:space="preserve">3. </w:t>
      </w:r>
      <w:r w:rsidR="00B735C2">
        <w:t>Hayattan ne isteriz?” sorusuna çok çeşitli cevaplar verilebilir ancak “mutlu bir ailesinin olması” dileği belki de en iyi bilinenidir.  Mutlu bir aile içinde mutlu bireyler olması gerekir. Aile içerisinde çocuk için önemli olan çocuğun içinde bulunduğu dönemi sağlıklı yaşayabilmesi ve sağlıklı bir kimlik oluşturabilmesidir. Bunun içinde aile içi iletişim önemlidir. Çocuk aileyi yansıtır. Aile içindeki bireylerin kişilik yapısı çocuğun kişiliğini şekillendirir. Yani aile iletişim becerilerini kullanamıyorsa çocukta iletişim becerilerini kullanamaz.</w:t>
      </w:r>
    </w:p>
    <w:p w14:paraId="3DE0FCDF" w14:textId="35D4D510" w:rsidR="00B735C2" w:rsidRDefault="003D21A7" w:rsidP="00B735C2">
      <w:pPr>
        <w:rPr>
          <w:b/>
        </w:rPr>
      </w:pPr>
      <w:r>
        <w:rPr>
          <w:b/>
        </w:rPr>
        <w:t>Bu m</w:t>
      </w:r>
      <w:r w:rsidR="00B735C2">
        <w:rPr>
          <w:b/>
        </w:rPr>
        <w:t xml:space="preserve">etinde ana fikri </w:t>
      </w:r>
      <w:r w:rsidR="00B735C2" w:rsidRPr="00B735C2">
        <w:rPr>
          <w:b/>
        </w:rPr>
        <w:t>destekleyen ve onun ortaya konmas</w:t>
      </w:r>
      <w:r w:rsidR="00B735C2">
        <w:rPr>
          <w:b/>
        </w:rPr>
        <w:t>ını sağlayan diğer fikirlere</w:t>
      </w:r>
      <w:r w:rsidR="00B735C2" w:rsidRPr="00B735C2">
        <w:rPr>
          <w:b/>
        </w:rPr>
        <w:t xml:space="preserve"> yardımcı fikir denir. </w:t>
      </w:r>
      <w:r w:rsidR="00C42A76">
        <w:rPr>
          <w:b/>
        </w:rPr>
        <w:t>Bu</w:t>
      </w:r>
      <w:r w:rsidR="00B735C2" w:rsidRPr="00B735C2">
        <w:rPr>
          <w:b/>
        </w:rPr>
        <w:t xml:space="preserve"> metinden hareketle metnin ana fikrini destekleyen iki yardımcı fikir yazınız.</w:t>
      </w:r>
    </w:p>
    <w:p w14:paraId="7B51CADA" w14:textId="77777777" w:rsidR="00B735C2" w:rsidRPr="00B735C2" w:rsidRDefault="00B735C2" w:rsidP="00B735C2">
      <w:pPr>
        <w:rPr>
          <w:color w:val="FF0000"/>
        </w:rPr>
      </w:pPr>
      <w:r w:rsidRPr="00B735C2">
        <w:rPr>
          <w:b/>
          <w:color w:val="FF0000"/>
        </w:rPr>
        <w:t xml:space="preserve">a. </w:t>
      </w:r>
      <w:r w:rsidRPr="00B735C2">
        <w:rPr>
          <w:color w:val="FF0000"/>
        </w:rPr>
        <w:t xml:space="preserve">Mutlu bir aile içinde mutlu bireyler olması </w:t>
      </w:r>
      <w:proofErr w:type="gramStart"/>
      <w:r w:rsidRPr="00B735C2">
        <w:rPr>
          <w:color w:val="FF0000"/>
        </w:rPr>
        <w:t>gerekir./</w:t>
      </w:r>
      <w:proofErr w:type="gramEnd"/>
      <w:r w:rsidRPr="00B735C2">
        <w:rPr>
          <w:color w:val="FF0000"/>
        </w:rPr>
        <w:t xml:space="preserve"> Aile içindeki bireylerin kişilik yapısı çocuğun kişiliğini şekillendirir.</w:t>
      </w:r>
    </w:p>
    <w:p w14:paraId="0BE01737" w14:textId="77777777" w:rsidR="007C29B8" w:rsidRPr="00B735C2" w:rsidRDefault="00B735C2" w:rsidP="00E16000">
      <w:pPr>
        <w:rPr>
          <w:b/>
          <w:color w:val="FF0000"/>
        </w:rPr>
      </w:pPr>
      <w:r w:rsidRPr="00B735C2">
        <w:rPr>
          <w:color w:val="FF0000"/>
        </w:rPr>
        <w:t>b.  Aile içi iletişim önemlidir./ . Çocuk aileyi yansıtır</w:t>
      </w:r>
    </w:p>
    <w:p w14:paraId="02CD9F33" w14:textId="77777777" w:rsidR="00C42A76" w:rsidRDefault="00C42A76" w:rsidP="00E16000">
      <w:pPr>
        <w:rPr>
          <w:b/>
          <w:color w:val="00B0F0"/>
        </w:rPr>
      </w:pPr>
    </w:p>
    <w:p w14:paraId="2EE762F0" w14:textId="40FE9CAE" w:rsidR="00E16000" w:rsidRPr="002436CD" w:rsidRDefault="00E16000" w:rsidP="00E16000">
      <w:pPr>
        <w:rPr>
          <w:b/>
          <w:color w:val="00B0F0"/>
        </w:rPr>
      </w:pPr>
      <w:r w:rsidRPr="002436CD">
        <w:rPr>
          <w:b/>
          <w:color w:val="00B0F0"/>
        </w:rPr>
        <w:lastRenderedPageBreak/>
        <w:t>T.7.3.19. Met</w:t>
      </w:r>
      <w:r w:rsidR="00A92A02" w:rsidRPr="002436CD">
        <w:rPr>
          <w:b/>
          <w:color w:val="00B0F0"/>
        </w:rPr>
        <w:t xml:space="preserve">inle ilgili soruları cevaplar. </w:t>
      </w:r>
    </w:p>
    <w:p w14:paraId="7DCB4F60" w14:textId="111BDC9B" w:rsidR="00B735C2" w:rsidRPr="00347256" w:rsidRDefault="00B735C2" w:rsidP="00E16000">
      <w:pPr>
        <w:rPr>
          <w:rFonts w:cstheme="minorHAnsi"/>
          <w:shd w:val="clear" w:color="auto" w:fill="FFFFFF"/>
        </w:rPr>
      </w:pPr>
      <w:r w:rsidRPr="00347256">
        <w:rPr>
          <w:rFonts w:cstheme="minorHAnsi"/>
          <w:shd w:val="clear" w:color="auto" w:fill="FFFFFF"/>
        </w:rPr>
        <w:t> </w:t>
      </w:r>
      <w:r w:rsidR="00230BF6">
        <w:rPr>
          <w:rFonts w:cstheme="minorHAnsi"/>
          <w:shd w:val="clear" w:color="auto" w:fill="FFFFFF"/>
        </w:rPr>
        <w:t xml:space="preserve">4. </w:t>
      </w:r>
      <w:r w:rsidR="00347256">
        <w:rPr>
          <w:rFonts w:cstheme="minorHAnsi"/>
          <w:shd w:val="clear" w:color="auto" w:fill="FFFFFF"/>
        </w:rPr>
        <w:t>“</w:t>
      </w:r>
      <w:r w:rsidR="00347256" w:rsidRPr="00347256">
        <w:rPr>
          <w:rFonts w:cstheme="minorHAnsi"/>
          <w:shd w:val="clear" w:color="auto" w:fill="FFFFFF"/>
        </w:rPr>
        <w:t xml:space="preserve">Samimilik demiyorlar mı, büyük bir söz ettiklerini, her işi ta kökünden çözümleyiverdiklerini sanıyorlar. Samimi olmak kolaymış gibi. Öyle ya, aklınıza geleni, </w:t>
      </w:r>
      <w:r w:rsidR="00347256">
        <w:rPr>
          <w:rFonts w:cstheme="minorHAnsi"/>
          <w:shd w:val="clear" w:color="auto" w:fill="FFFFFF"/>
        </w:rPr>
        <w:t xml:space="preserve">daha doğrusu ağzınıza geleni </w:t>
      </w:r>
      <w:r w:rsidR="00347256" w:rsidRPr="00347256">
        <w:rPr>
          <w:rFonts w:cstheme="minorHAnsi"/>
          <w:shd w:val="clear" w:color="auto" w:fill="FFFFFF"/>
        </w:rPr>
        <w:t>söyleyiverirsiniz, olur biter. İçinizden öyle doğmuş. Ya sizin içinizden saçma sapan şeyler doğuyorsa, karşınızdakinin onurunu kıracak sözler söylemek doğuyorsa, samimidir diye onları da mı beğenecek, onları da mı alkışlayacağız? Toplum hayatında kişiler birbirlerinden samimilik beklemezler, terbiye beklerler, nezaket beklerler, birtakım kurallara uyulmasını isterler.</w:t>
      </w:r>
      <w:r w:rsidR="00347256">
        <w:rPr>
          <w:rFonts w:cstheme="minorHAnsi"/>
          <w:shd w:val="clear" w:color="auto" w:fill="FFFFFF"/>
        </w:rPr>
        <w:t>”</w:t>
      </w:r>
    </w:p>
    <w:p w14:paraId="7BB10CEF" w14:textId="7EEBBFD7" w:rsidR="00347256" w:rsidRPr="00347256" w:rsidRDefault="00347256" w:rsidP="00E16000">
      <w:pPr>
        <w:rPr>
          <w:rFonts w:cstheme="minorHAnsi"/>
          <w:b/>
          <w:shd w:val="clear" w:color="auto" w:fill="FFFFFF"/>
        </w:rPr>
      </w:pPr>
      <w:r w:rsidRPr="00347256">
        <w:rPr>
          <w:rFonts w:cstheme="minorHAnsi"/>
          <w:b/>
          <w:shd w:val="clear" w:color="auto" w:fill="FFFFFF"/>
        </w:rPr>
        <w:t>Yazarın yakındığı durum nedir?</w:t>
      </w:r>
    </w:p>
    <w:p w14:paraId="524A1ECA" w14:textId="77777777" w:rsidR="00A92A02" w:rsidRPr="0054683D" w:rsidRDefault="00347256" w:rsidP="00E16000">
      <w:pPr>
        <w:rPr>
          <w:color w:val="FF0000"/>
        </w:rPr>
      </w:pPr>
      <w:r w:rsidRPr="0054683D">
        <w:rPr>
          <w:color w:val="FF0000"/>
        </w:rPr>
        <w:t>İnsanların samimiyet adı altında istedikleri her şeyi söyleyebileceklerini düşünmelerinden yakınmaktadır.</w:t>
      </w:r>
    </w:p>
    <w:p w14:paraId="008C0FDE" w14:textId="77777777" w:rsidR="00E16000" w:rsidRPr="002436CD" w:rsidRDefault="00E16000" w:rsidP="00E16000">
      <w:pPr>
        <w:rPr>
          <w:b/>
          <w:color w:val="00B0F0"/>
        </w:rPr>
      </w:pPr>
      <w:r w:rsidRPr="002436CD">
        <w:rPr>
          <w:b/>
          <w:color w:val="00B0F0"/>
        </w:rPr>
        <w:t>T.7.3.28. Okudukları il</w:t>
      </w:r>
      <w:r w:rsidR="00A92A02" w:rsidRPr="002436CD">
        <w:rPr>
          <w:b/>
          <w:color w:val="00B0F0"/>
        </w:rPr>
        <w:t xml:space="preserve">e ilgili çıkarımlarda bulunur. </w:t>
      </w:r>
    </w:p>
    <w:p w14:paraId="18495B04" w14:textId="4563DEBB" w:rsidR="00D93594" w:rsidRDefault="00230BF6" w:rsidP="00E16000">
      <w:pPr>
        <w:rPr>
          <w:rFonts w:cstheme="minorHAnsi"/>
          <w:shd w:val="clear" w:color="auto" w:fill="FFFFFF"/>
        </w:rPr>
      </w:pPr>
      <w:r>
        <w:rPr>
          <w:rFonts w:cstheme="minorHAnsi"/>
          <w:shd w:val="clear" w:color="auto" w:fill="FFFFFF"/>
        </w:rPr>
        <w:t xml:space="preserve">5. </w:t>
      </w:r>
      <w:r w:rsidR="00D93594" w:rsidRPr="00254407">
        <w:rPr>
          <w:rFonts w:cstheme="minorHAnsi"/>
          <w:shd w:val="clear" w:color="auto" w:fill="FFFFFF"/>
        </w:rPr>
        <w:t>Kurtuluş Savaşı, yalnızca cephede savaşan askerlerin değil, cephe gerisinde büyük fedakârlık gösteren sivil halkın da destanıdır. Bu destanın en önemli kahramanlarından biri de vatanı için canını hiçe sayan cesur kadınlardır</w:t>
      </w:r>
      <w:r w:rsidR="00254407" w:rsidRPr="00254407">
        <w:rPr>
          <w:rFonts w:cstheme="minorHAnsi"/>
          <w:shd w:val="clear" w:color="auto" w:fill="FFFFFF"/>
        </w:rPr>
        <w:t xml:space="preserve">. </w:t>
      </w:r>
      <w:r w:rsidR="00D93594" w:rsidRPr="00254407">
        <w:rPr>
          <w:rFonts w:cstheme="minorHAnsi"/>
        </w:rPr>
        <w:t xml:space="preserve">Kadınlarımız </w:t>
      </w:r>
      <w:r w:rsidR="00D93594" w:rsidRPr="00254407">
        <w:rPr>
          <w:rFonts w:cstheme="minorHAnsi"/>
          <w:shd w:val="clear" w:color="auto" w:fill="FFFFFF"/>
        </w:rPr>
        <w:t xml:space="preserve">cephane taşımış, cephede elinde silahı düşmana karşı savaşmış hatta kimi yerlerde erkekleri yüreklendirerek direnişe çağırmıştır. </w:t>
      </w:r>
      <w:r w:rsidR="00254407" w:rsidRPr="00254407">
        <w:rPr>
          <w:rFonts w:cstheme="minorHAnsi"/>
          <w:shd w:val="clear" w:color="auto" w:fill="FFFFFF"/>
        </w:rPr>
        <w:t>Mücadeleyi kazanmak için her türlü fedakarlığı yapan kadınlarımız, sessiz kahramanlarımızdır.</w:t>
      </w:r>
    </w:p>
    <w:p w14:paraId="5135781A" w14:textId="37DFD164" w:rsidR="00254407" w:rsidRPr="00254407" w:rsidRDefault="00230BF6" w:rsidP="00E16000">
      <w:pPr>
        <w:rPr>
          <w:rFonts w:cstheme="minorHAnsi"/>
          <w:b/>
          <w:shd w:val="clear" w:color="auto" w:fill="FFFFFF"/>
        </w:rPr>
      </w:pPr>
      <w:r>
        <w:rPr>
          <w:rFonts w:cstheme="minorHAnsi"/>
          <w:b/>
          <w:shd w:val="clear" w:color="auto" w:fill="FFFFFF"/>
        </w:rPr>
        <w:t>Bu</w:t>
      </w:r>
      <w:r w:rsidR="00254407" w:rsidRPr="00254407">
        <w:rPr>
          <w:rFonts w:cstheme="minorHAnsi"/>
          <w:b/>
          <w:shd w:val="clear" w:color="auto" w:fill="FFFFFF"/>
        </w:rPr>
        <w:t xml:space="preserve"> metinden amaç- sonuç ve karşılaştırma cümlesi bularak yazınız. </w:t>
      </w:r>
    </w:p>
    <w:p w14:paraId="0B4D6603" w14:textId="77777777" w:rsidR="00D93594" w:rsidRPr="00254407" w:rsidRDefault="00D93594" w:rsidP="00E16000">
      <w:pPr>
        <w:rPr>
          <w:rFonts w:cstheme="minorHAnsi"/>
          <w:color w:val="FF0000"/>
        </w:rPr>
      </w:pPr>
      <w:r w:rsidRPr="00254407">
        <w:rPr>
          <w:rFonts w:cstheme="minorHAnsi"/>
          <w:color w:val="FF0000"/>
        </w:rPr>
        <w:t xml:space="preserve">Amaç: </w:t>
      </w:r>
      <w:r w:rsidR="00254407" w:rsidRPr="00254407">
        <w:rPr>
          <w:rFonts w:cstheme="minorHAnsi"/>
          <w:color w:val="FF0000"/>
          <w:shd w:val="clear" w:color="auto" w:fill="FFFFFF"/>
        </w:rPr>
        <w:t>Mücadeleyi kazanmak için her türlü fedakârlığı yapan kadınlarımız, sessiz kahramanlarımızdır.</w:t>
      </w:r>
    </w:p>
    <w:p w14:paraId="334F33BE" w14:textId="226B7B6D" w:rsidR="00D93594" w:rsidRPr="00254407" w:rsidRDefault="0049459C" w:rsidP="00E16000">
      <w:pPr>
        <w:rPr>
          <w:rFonts w:cstheme="minorHAnsi"/>
          <w:color w:val="FF0000"/>
        </w:rPr>
      </w:pPr>
      <w:r w:rsidRPr="00254407">
        <w:rPr>
          <w:rFonts w:cstheme="minorHAnsi"/>
          <w:color w:val="FF0000"/>
        </w:rPr>
        <w:t>Karşılaştırma</w:t>
      </w:r>
      <w:r w:rsidR="00254407" w:rsidRPr="00254407">
        <w:rPr>
          <w:rFonts w:cstheme="minorHAnsi"/>
          <w:color w:val="FF0000"/>
        </w:rPr>
        <w:t xml:space="preserve">: </w:t>
      </w:r>
      <w:r w:rsidR="00254407" w:rsidRPr="00254407">
        <w:rPr>
          <w:rFonts w:cstheme="minorHAnsi"/>
          <w:color w:val="FF0000"/>
          <w:shd w:val="clear" w:color="auto" w:fill="FFFFFF"/>
        </w:rPr>
        <w:t>Bu destanın en önemli kahramanlarından biri de vatanı için canını hiçe sayan cesur kadınlardır.</w:t>
      </w:r>
    </w:p>
    <w:p w14:paraId="0080D1C6" w14:textId="77777777" w:rsidR="00120C2A" w:rsidRPr="002436CD" w:rsidRDefault="00E16000" w:rsidP="00E16000">
      <w:pPr>
        <w:rPr>
          <w:b/>
          <w:color w:val="00B0F0"/>
        </w:rPr>
      </w:pPr>
      <w:r w:rsidRPr="002436CD">
        <w:rPr>
          <w:b/>
          <w:color w:val="00B0F0"/>
        </w:rPr>
        <w:t xml:space="preserve">T.7.3.30. Görsellerle ilgili soruları cevaplar. </w:t>
      </w:r>
      <w:r w:rsidR="00120C2A" w:rsidRPr="002436CD">
        <w:rPr>
          <w:b/>
          <w:color w:val="00B0F0"/>
        </w:rPr>
        <w:tab/>
      </w:r>
    </w:p>
    <w:p w14:paraId="68FC52EC" w14:textId="77777777" w:rsidR="00120C2A" w:rsidRPr="00120C2A" w:rsidRDefault="00120C2A" w:rsidP="00E16000">
      <w:pPr>
        <w:rPr>
          <w:b/>
          <w:color w:val="0070C0"/>
        </w:rPr>
      </w:pPr>
      <w:r>
        <w:rPr>
          <w:noProof/>
          <w:lang w:eastAsia="tr-TR"/>
        </w:rPr>
        <w:drawing>
          <wp:anchor distT="0" distB="0" distL="114300" distR="114300" simplePos="0" relativeHeight="251658240" behindDoc="1" locked="0" layoutInCell="1" allowOverlap="1" wp14:anchorId="4E480DDB" wp14:editId="3D486140">
            <wp:simplePos x="0" y="0"/>
            <wp:positionH relativeFrom="column">
              <wp:posOffset>147955</wp:posOffset>
            </wp:positionH>
            <wp:positionV relativeFrom="paragraph">
              <wp:posOffset>160020</wp:posOffset>
            </wp:positionV>
            <wp:extent cx="1925955" cy="1800225"/>
            <wp:effectExtent l="0" t="0" r="0" b="9525"/>
            <wp:wrapThrough wrapText="bothSides">
              <wp:wrapPolygon edited="0">
                <wp:start x="0" y="0"/>
                <wp:lineTo x="0" y="21486"/>
                <wp:lineTo x="21365" y="21486"/>
                <wp:lineTo x="21365" y="0"/>
                <wp:lineTo x="0" y="0"/>
              </wp:wrapPolygon>
            </wp:wrapThrough>
            <wp:docPr id="2" name="Resim 2" descr="Eller kavramsal çizimi. — Stok Vekt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ler kavramsal çizimi. — Stok Vektö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595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C2A">
        <w:rPr>
          <w:b/>
        </w:rPr>
        <w:t>6. Verilen görselde iletilmek istenen mesaj nedir?</w:t>
      </w:r>
    </w:p>
    <w:p w14:paraId="33061834" w14:textId="29F74A27" w:rsidR="00A92A02" w:rsidRDefault="00120C2A" w:rsidP="00E16000">
      <w:r w:rsidRPr="00120C2A">
        <w:rPr>
          <w:color w:val="FF0000"/>
        </w:rPr>
        <w:t xml:space="preserve">Hayatta önemli olan insanların sevgi bağını kurabilmesidir. </w:t>
      </w:r>
    </w:p>
    <w:p w14:paraId="0BDB5A7C" w14:textId="77777777" w:rsidR="00120C2A" w:rsidRDefault="00120C2A" w:rsidP="00E16000"/>
    <w:p w14:paraId="792B077B" w14:textId="77777777" w:rsidR="00120C2A" w:rsidRDefault="00120C2A" w:rsidP="00E16000"/>
    <w:p w14:paraId="02CB01FB" w14:textId="77777777" w:rsidR="00120C2A" w:rsidRDefault="00120C2A" w:rsidP="00E16000">
      <w:pPr>
        <w:rPr>
          <w:b/>
          <w:color w:val="0070C0"/>
        </w:rPr>
      </w:pPr>
    </w:p>
    <w:p w14:paraId="6262DD78" w14:textId="77777777" w:rsidR="00E9531A" w:rsidRDefault="00E9531A" w:rsidP="00E16000">
      <w:pPr>
        <w:rPr>
          <w:b/>
          <w:color w:val="00B0F0"/>
        </w:rPr>
      </w:pPr>
    </w:p>
    <w:p w14:paraId="2DBC4030" w14:textId="77777777" w:rsidR="00E9531A" w:rsidRDefault="00E9531A" w:rsidP="00E16000">
      <w:pPr>
        <w:rPr>
          <w:b/>
          <w:color w:val="00B0F0"/>
        </w:rPr>
      </w:pPr>
    </w:p>
    <w:p w14:paraId="63EECBD3" w14:textId="05D73FEE" w:rsidR="00E868A0" w:rsidRPr="002436CD" w:rsidRDefault="00E16000" w:rsidP="00E16000">
      <w:pPr>
        <w:rPr>
          <w:b/>
          <w:color w:val="00B0F0"/>
        </w:rPr>
      </w:pPr>
      <w:r w:rsidRPr="002436CD">
        <w:rPr>
          <w:b/>
          <w:color w:val="00B0F0"/>
        </w:rPr>
        <w:t>T.7.4.4. Yazma stratejilerini uygular.</w:t>
      </w:r>
    </w:p>
    <w:p w14:paraId="5B0E4A5F" w14:textId="0CE054C4" w:rsidR="00120C2A" w:rsidRPr="00120C2A" w:rsidRDefault="00230BF6" w:rsidP="00E16000">
      <w:pPr>
        <w:rPr>
          <w:b/>
        </w:rPr>
      </w:pPr>
      <w:r>
        <w:rPr>
          <w:b/>
        </w:rPr>
        <w:t xml:space="preserve">7. </w:t>
      </w:r>
      <w:r w:rsidR="00120C2A" w:rsidRPr="00120C2A">
        <w:rPr>
          <w:b/>
        </w:rPr>
        <w:t>Gezip gördüğünüz bir yerin tarihi, doğası, geçim kaynakları ve kültürü gibi unsurlarına yer verdiğiniz bir gezi yazısı yazınız. Yazınızda noktalama ve imla kurallarına dikkat ediniz.</w:t>
      </w:r>
    </w:p>
    <w:sectPr w:rsidR="00120C2A" w:rsidRPr="0012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037BD"/>
    <w:rsid w:val="0005163B"/>
    <w:rsid w:val="000817D1"/>
    <w:rsid w:val="000E3980"/>
    <w:rsid w:val="00106869"/>
    <w:rsid w:val="00120C2A"/>
    <w:rsid w:val="001C40FB"/>
    <w:rsid w:val="00230BF6"/>
    <w:rsid w:val="002436CD"/>
    <w:rsid w:val="00254407"/>
    <w:rsid w:val="0029512D"/>
    <w:rsid w:val="00331F95"/>
    <w:rsid w:val="00347256"/>
    <w:rsid w:val="003902C3"/>
    <w:rsid w:val="003D21A7"/>
    <w:rsid w:val="0049459C"/>
    <w:rsid w:val="0054683D"/>
    <w:rsid w:val="005821A1"/>
    <w:rsid w:val="005B213A"/>
    <w:rsid w:val="005F5F79"/>
    <w:rsid w:val="00640F58"/>
    <w:rsid w:val="00673840"/>
    <w:rsid w:val="00701363"/>
    <w:rsid w:val="00712E9A"/>
    <w:rsid w:val="00740848"/>
    <w:rsid w:val="007C29B8"/>
    <w:rsid w:val="007D3191"/>
    <w:rsid w:val="008527ED"/>
    <w:rsid w:val="00950440"/>
    <w:rsid w:val="009A3DC6"/>
    <w:rsid w:val="00A2063A"/>
    <w:rsid w:val="00A2272B"/>
    <w:rsid w:val="00A359B8"/>
    <w:rsid w:val="00A36C3C"/>
    <w:rsid w:val="00A565F7"/>
    <w:rsid w:val="00A92A02"/>
    <w:rsid w:val="00AD5DA9"/>
    <w:rsid w:val="00B01C55"/>
    <w:rsid w:val="00B36231"/>
    <w:rsid w:val="00B735C2"/>
    <w:rsid w:val="00C42A76"/>
    <w:rsid w:val="00D93594"/>
    <w:rsid w:val="00DA2364"/>
    <w:rsid w:val="00E16000"/>
    <w:rsid w:val="00E2160D"/>
    <w:rsid w:val="00E868A0"/>
    <w:rsid w:val="00E95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2FB9"/>
  <w15:docId w15:val="{530BBDEB-0330-46E4-84C7-627646F7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902C3"/>
    <w:rPr>
      <w:rFonts w:ascii="BookmanOldStyle" w:hAnsi="BookmanOldStyle" w:hint="default"/>
      <w:b w:val="0"/>
      <w:bCs w:val="0"/>
      <w:i w:val="0"/>
      <w:iCs w:val="0"/>
      <w:color w:val="000000"/>
      <w:sz w:val="18"/>
      <w:szCs w:val="18"/>
    </w:rPr>
  </w:style>
  <w:style w:type="paragraph" w:styleId="BalonMetni">
    <w:name w:val="Balloon Text"/>
    <w:basedOn w:val="Normal"/>
    <w:link w:val="BalonMetniChar"/>
    <w:uiPriority w:val="99"/>
    <w:semiHidden/>
    <w:unhideWhenUsed/>
    <w:rsid w:val="0012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3517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14</cp:revision>
  <dcterms:created xsi:type="dcterms:W3CDTF">2025-12-09T08:32:00Z</dcterms:created>
  <dcterms:modified xsi:type="dcterms:W3CDTF">2025-12-13T08:36:00Z</dcterms:modified>
</cp:coreProperties>
</file>