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912B" w14:textId="77777777" w:rsidR="009F2207" w:rsidRPr="000671D4" w:rsidRDefault="009F2207" w:rsidP="009F2207">
      <w:pPr>
        <w:spacing w:after="0"/>
        <w:rPr>
          <w:rFonts w:ascii="Calibri" w:eastAsia="Calibri" w:hAnsi="Calibri" w:cs="Calibri"/>
          <w:b/>
          <w:color w:val="0070C0"/>
        </w:rPr>
      </w:pPr>
      <w:r w:rsidRPr="000671D4">
        <w:rPr>
          <w:rFonts w:ascii="Calibri" w:eastAsia="Calibri" w:hAnsi="Calibri" w:cs="Calibri"/>
          <w:b/>
          <w:color w:val="0070C0"/>
        </w:rPr>
        <w:t>2025-2026 EĞİTİM-ÖĞRETİM YILI 6. SINIF TÜRKÇE DERSİ 1. DÖNEM 2. YAZILI SORULARI (</w:t>
      </w:r>
      <w:r>
        <w:rPr>
          <w:rFonts w:ascii="Calibri" w:eastAsia="Calibri" w:hAnsi="Calibri" w:cs="Calibri"/>
          <w:b/>
          <w:color w:val="0070C0"/>
        </w:rPr>
        <w:t>4</w:t>
      </w:r>
      <w:r w:rsidRPr="000671D4">
        <w:rPr>
          <w:rFonts w:ascii="Calibri" w:eastAsia="Calibri" w:hAnsi="Calibri" w:cs="Calibri"/>
          <w:b/>
          <w:color w:val="0070C0"/>
        </w:rPr>
        <w:t>. SENARYO)</w:t>
      </w:r>
    </w:p>
    <w:p w14:paraId="2D7BE43B" w14:textId="77777777" w:rsidR="009F2207" w:rsidRPr="000671D4" w:rsidRDefault="009F2207" w:rsidP="009F2207">
      <w:pPr>
        <w:spacing w:after="0"/>
        <w:rPr>
          <w:rFonts w:ascii="Calibri" w:eastAsia="Calibri" w:hAnsi="Calibri" w:cs="Calibri"/>
          <w:b/>
          <w:color w:val="0070C0"/>
        </w:rPr>
      </w:pPr>
      <w:r w:rsidRPr="000671D4">
        <w:rPr>
          <w:rFonts w:ascii="Calibri" w:eastAsia="Calibri" w:hAnsi="Calibri" w:cs="Calibri"/>
          <w:b/>
          <w:color w:val="0070C0"/>
        </w:rPr>
        <w:t xml:space="preserve">Ad- </w:t>
      </w:r>
      <w:proofErr w:type="spellStart"/>
      <w:r w:rsidRPr="000671D4">
        <w:rPr>
          <w:rFonts w:ascii="Calibri" w:eastAsia="Calibri" w:hAnsi="Calibri" w:cs="Calibri"/>
          <w:b/>
          <w:color w:val="0070C0"/>
        </w:rPr>
        <w:t>Soyad</w:t>
      </w:r>
      <w:proofErr w:type="spellEnd"/>
      <w:r w:rsidRPr="000671D4">
        <w:rPr>
          <w:rFonts w:ascii="Calibri" w:eastAsia="Calibri" w:hAnsi="Calibri" w:cs="Calibri"/>
          <w:b/>
          <w:color w:val="0070C0"/>
        </w:rPr>
        <w:t>:</w:t>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t>Sınıf:</w:t>
      </w:r>
    </w:p>
    <w:p w14:paraId="04EF7B76" w14:textId="77777777" w:rsidR="009F2207" w:rsidRPr="000671D4" w:rsidRDefault="009F2207" w:rsidP="009F2207">
      <w:pPr>
        <w:spacing w:after="0"/>
        <w:rPr>
          <w:rFonts w:ascii="Calibri" w:eastAsia="Calibri" w:hAnsi="Calibri" w:cs="Calibri"/>
          <w:b/>
          <w:color w:val="0070C0"/>
        </w:rPr>
      </w:pPr>
    </w:p>
    <w:p w14:paraId="7260110A" w14:textId="77777777" w:rsidR="009F2207" w:rsidRPr="000671D4" w:rsidRDefault="009F2207" w:rsidP="009F2207">
      <w:pPr>
        <w:spacing w:after="0"/>
        <w:rPr>
          <w:rFonts w:ascii="Calibri" w:hAnsi="Calibri" w:cs="Calibri"/>
          <w:b/>
          <w:color w:val="00B0F0"/>
        </w:rPr>
      </w:pPr>
      <w:r w:rsidRPr="000671D4">
        <w:rPr>
          <w:rFonts w:ascii="Calibri" w:hAnsi="Calibri" w:cs="Calibri"/>
          <w:b/>
          <w:color w:val="00B0F0"/>
        </w:rPr>
        <w:t xml:space="preserve">T.O.6.5. Metinde geçen anlamını bilmediği söz varlığı unsurlarının anlamını tahmin edebilme </w:t>
      </w:r>
    </w:p>
    <w:p w14:paraId="777439E9" w14:textId="77777777" w:rsidR="0062791C" w:rsidRPr="00CB7AF1" w:rsidRDefault="00CB7AF1" w:rsidP="00CB7AF1">
      <w:pPr>
        <w:spacing w:after="0" w:line="240" w:lineRule="auto"/>
        <w:jc w:val="both"/>
      </w:pPr>
      <w:r w:rsidRPr="00CB7AF1">
        <w:rPr>
          <w:b/>
        </w:rPr>
        <w:t>1.</w:t>
      </w:r>
      <w:r>
        <w:t xml:space="preserve"> </w:t>
      </w:r>
      <w:r w:rsidRPr="00CB7AF1">
        <w:t xml:space="preserve">Ahmet Bey, el sanatlarına duyduğu büyük </w:t>
      </w:r>
      <w:r w:rsidRPr="00CB7AF1">
        <w:rPr>
          <w:bCs/>
          <w:u w:val="single"/>
        </w:rPr>
        <w:t>alaka</w:t>
      </w:r>
      <w:r w:rsidRPr="00CB7AF1">
        <w:t xml:space="preserve"> sebebiyle tüm boş vaktini eski eşyaları tamir ederek geçiriyordu. Onun için bu uğraş, sadece bir </w:t>
      </w:r>
      <w:r w:rsidRPr="00CB7AF1">
        <w:rPr>
          <w:u w:val="single"/>
        </w:rPr>
        <w:t>hobi</w:t>
      </w:r>
      <w:r w:rsidRPr="00CB7AF1">
        <w:t xml:space="preserve"> değil, aynı zamanda ruhunu dinlendiren bir </w:t>
      </w:r>
      <w:r w:rsidRPr="00CB7AF1">
        <w:rPr>
          <w:bCs/>
        </w:rPr>
        <w:t>terapiydi</w:t>
      </w:r>
      <w:r w:rsidRPr="00CB7AF1">
        <w:t xml:space="preserve">. Yaptığı işlerdeki </w:t>
      </w:r>
      <w:r w:rsidRPr="00CB7AF1">
        <w:rPr>
          <w:bCs/>
        </w:rPr>
        <w:t>ustalık</w:t>
      </w:r>
      <w:r w:rsidRPr="00CB7AF1">
        <w:t xml:space="preserve">, kısa sürede mahallede nam saldı. İnsanlar, onun bu </w:t>
      </w:r>
      <w:r w:rsidRPr="00CB7AF1">
        <w:rPr>
          <w:bCs/>
        </w:rPr>
        <w:t>gayretli</w:t>
      </w:r>
      <w:r w:rsidRPr="00CB7AF1">
        <w:t xml:space="preserve"> çalışmasını takdir ediyor, ondan sık sık eski eşyalarını </w:t>
      </w:r>
      <w:r w:rsidRPr="00CB7AF1">
        <w:rPr>
          <w:bCs/>
          <w:u w:val="single"/>
        </w:rPr>
        <w:t>onarmasını</w:t>
      </w:r>
      <w:r w:rsidRPr="00CB7AF1">
        <w:t xml:space="preserve"> istiyorlardı.</w:t>
      </w:r>
    </w:p>
    <w:p w14:paraId="40DE89BE" w14:textId="77777777" w:rsidR="00CB7AF1" w:rsidRPr="001C6BAB" w:rsidRDefault="00CB7AF1" w:rsidP="0062791C">
      <w:pPr>
        <w:spacing w:after="0" w:line="240" w:lineRule="auto"/>
        <w:rPr>
          <w:rFonts w:ascii="Tahoma" w:eastAsia="Times New Roman" w:hAnsi="Tahoma" w:cs="Tahoma"/>
          <w:color w:val="000000"/>
          <w:sz w:val="20"/>
          <w:szCs w:val="20"/>
          <w:lang w:eastAsia="tr-TR"/>
        </w:rPr>
      </w:pPr>
    </w:p>
    <w:p w14:paraId="34571FA8" w14:textId="3AD6DEEF" w:rsidR="00CB7AF1" w:rsidRDefault="00EB68BA" w:rsidP="00CB7AF1">
      <w:pPr>
        <w:rPr>
          <w:b/>
        </w:rPr>
      </w:pPr>
      <w:r>
        <w:rPr>
          <w:b/>
        </w:rPr>
        <w:t xml:space="preserve">Bu </w:t>
      </w:r>
      <w:r w:rsidR="00CB7AF1" w:rsidRPr="00782238">
        <w:rPr>
          <w:b/>
        </w:rPr>
        <w:t xml:space="preserve">metinde altı çizili kelimelerin metinde kazandığı anlamı tahmin ederek yazınız. </w:t>
      </w:r>
      <w:r w:rsidR="00CB7AF1">
        <w:rPr>
          <w:b/>
        </w:rPr>
        <w:t>(15 puan)</w:t>
      </w:r>
    </w:p>
    <w:p w14:paraId="0D663D83" w14:textId="77777777" w:rsidR="00CB7AF1" w:rsidRPr="00EB68BA" w:rsidRDefault="00CB7AF1" w:rsidP="00740848">
      <w:pPr>
        <w:rPr>
          <w:b/>
        </w:rPr>
      </w:pPr>
      <w:r w:rsidRPr="00EB68BA">
        <w:rPr>
          <w:b/>
        </w:rPr>
        <w:t>Alaka:</w:t>
      </w:r>
    </w:p>
    <w:p w14:paraId="26527706" w14:textId="77777777" w:rsidR="00CB7AF1" w:rsidRPr="00EB68BA" w:rsidRDefault="00CB7AF1" w:rsidP="00740848">
      <w:pPr>
        <w:rPr>
          <w:b/>
        </w:rPr>
      </w:pPr>
      <w:r w:rsidRPr="00EB68BA">
        <w:rPr>
          <w:b/>
        </w:rPr>
        <w:t>Hobi:</w:t>
      </w:r>
    </w:p>
    <w:p w14:paraId="44ACF001" w14:textId="77777777" w:rsidR="00CB7AF1" w:rsidRPr="00EB68BA" w:rsidRDefault="00CB7AF1" w:rsidP="00740848">
      <w:pPr>
        <w:rPr>
          <w:b/>
        </w:rPr>
      </w:pPr>
      <w:r w:rsidRPr="00EB68BA">
        <w:rPr>
          <w:b/>
        </w:rPr>
        <w:t>Onarmak:</w:t>
      </w:r>
    </w:p>
    <w:p w14:paraId="39803380" w14:textId="77777777" w:rsidR="00CB7AF1" w:rsidRPr="002A506C" w:rsidRDefault="00740848" w:rsidP="00CB7AF1">
      <w:pPr>
        <w:spacing w:after="0"/>
        <w:rPr>
          <w:b/>
          <w:color w:val="00B0F0"/>
        </w:rPr>
      </w:pPr>
      <w:r w:rsidRPr="002A506C">
        <w:rPr>
          <w:b/>
          <w:color w:val="00B0F0"/>
        </w:rPr>
        <w:t>T.O.6.8. Metnin derin anlamını belirlemeye yöne</w:t>
      </w:r>
      <w:r w:rsidR="00181B0E" w:rsidRPr="002A506C">
        <w:rPr>
          <w:b/>
          <w:color w:val="00B0F0"/>
        </w:rPr>
        <w:t xml:space="preserve">lik basit çıkarımlar yapabilme </w:t>
      </w:r>
    </w:p>
    <w:p w14:paraId="064486E0" w14:textId="2B37609B" w:rsidR="00CB7AF1" w:rsidRPr="00CB7AF1" w:rsidRDefault="00CB7AF1" w:rsidP="00CB7AF1">
      <w:pPr>
        <w:spacing w:after="0"/>
        <w:jc w:val="both"/>
        <w:rPr>
          <w:b/>
          <w:color w:val="0070C0"/>
        </w:rPr>
      </w:pPr>
      <w:r w:rsidRPr="00CB7AF1">
        <w:rPr>
          <w:b/>
        </w:rPr>
        <w:t xml:space="preserve">2. </w:t>
      </w:r>
      <w:r w:rsidRPr="00CB7AF1">
        <w:rPr>
          <w:rFonts w:eastAsia="Times New Roman" w:cstheme="minorHAnsi"/>
          <w:lang w:eastAsia="tr-TR"/>
        </w:rPr>
        <w:t xml:space="preserve">Hepimiz birbirimizi işitiriz. Okul koridorlarında, sınıflarda veya evde, etrafımızdaki sesleri kolayca duyarız. Ancak işitmek ile </w:t>
      </w:r>
      <w:r w:rsidRPr="00CB7AF1">
        <w:rPr>
          <w:rFonts w:eastAsia="Times New Roman" w:cstheme="minorHAnsi"/>
          <w:bCs/>
          <w:lang w:eastAsia="tr-TR"/>
        </w:rPr>
        <w:t>dinlemek</w:t>
      </w:r>
      <w:r w:rsidRPr="00CB7AF1">
        <w:rPr>
          <w:rFonts w:eastAsia="Times New Roman" w:cstheme="minorHAnsi"/>
          <w:lang w:eastAsia="tr-TR"/>
        </w:rPr>
        <w:t xml:space="preserve"> aynı şey değildir. İşitmek, pasif bir eylemdir; sesin kulağımıza girmesidir. Oysa </w:t>
      </w:r>
      <w:r w:rsidRPr="00CB7AF1">
        <w:rPr>
          <w:rFonts w:eastAsia="Times New Roman" w:cstheme="minorHAnsi"/>
          <w:bCs/>
          <w:lang w:eastAsia="tr-TR"/>
        </w:rPr>
        <w:t>dinlemek</w:t>
      </w:r>
      <w:r w:rsidRPr="00CB7AF1">
        <w:rPr>
          <w:rFonts w:eastAsia="Times New Roman" w:cstheme="minorHAnsi"/>
          <w:lang w:eastAsia="tr-TR"/>
        </w:rPr>
        <w:t xml:space="preserve">, karşımızdaki kişinin ne </w:t>
      </w:r>
      <w:r w:rsidR="00EB68BA" w:rsidRPr="00CB7AF1">
        <w:rPr>
          <w:rFonts w:eastAsia="Times New Roman" w:cstheme="minorHAnsi"/>
          <w:lang w:eastAsia="tr-TR"/>
        </w:rPr>
        <w:t>hissettiğini</w:t>
      </w:r>
      <w:r w:rsidRPr="00CB7AF1">
        <w:rPr>
          <w:rFonts w:eastAsia="Times New Roman" w:cstheme="minorHAnsi"/>
          <w:lang w:eastAsia="tr-TR"/>
        </w:rPr>
        <w:t xml:space="preserve"> ne düşündüğünü gerçekten anlamaya çalışmaktır. Dinlemek, sadece kulakları değil, aynı zamanda kalbi ve zihni de açmayı gerektirir. Eğer sadece işitiyorsak, aslında iletişimin sadece yarısındayız demektir. Gerçek anlamda dinlemek, bir köprü kurmaktır. </w:t>
      </w:r>
      <w:r w:rsidRPr="00CB7AF1">
        <w:rPr>
          <w:rFonts w:eastAsia="Times New Roman" w:cstheme="minorHAnsi"/>
          <w:bCs/>
          <w:lang w:eastAsia="tr-TR"/>
        </w:rPr>
        <w:t>Karşınızdaki kişiyi gerçekten dinlemek, onun dünyasına kapıyı açıp içeri girmektir.</w:t>
      </w:r>
    </w:p>
    <w:p w14:paraId="0DF6FCE5" w14:textId="0B8D115B" w:rsidR="00CB7AF1" w:rsidRPr="00CB7AF1" w:rsidRDefault="00556128" w:rsidP="00CB7AF1">
      <w:pPr>
        <w:spacing w:before="100" w:beforeAutospacing="1" w:after="100" w:afterAutospacing="1" w:line="240" w:lineRule="auto"/>
        <w:rPr>
          <w:rFonts w:eastAsia="Times New Roman" w:cstheme="minorHAnsi"/>
          <w:lang w:eastAsia="tr-TR"/>
        </w:rPr>
      </w:pPr>
      <w:r>
        <w:rPr>
          <w:rFonts w:eastAsia="Times New Roman" w:cstheme="minorHAnsi"/>
          <w:b/>
          <w:bCs/>
          <w:lang w:eastAsia="tr-TR"/>
        </w:rPr>
        <w:t>Bu m</w:t>
      </w:r>
      <w:r w:rsidR="00CB7AF1" w:rsidRPr="00CB7AF1">
        <w:rPr>
          <w:rFonts w:eastAsia="Times New Roman" w:cstheme="minorHAnsi"/>
          <w:b/>
          <w:bCs/>
          <w:lang w:eastAsia="tr-TR"/>
        </w:rPr>
        <w:t xml:space="preserve">etinde anlatılan konudan yola çıkarak </w:t>
      </w:r>
      <w:r w:rsidR="00CB7AF1" w:rsidRPr="00EB68BA">
        <w:rPr>
          <w:rFonts w:eastAsia="Times New Roman" w:cstheme="minorHAnsi"/>
          <w:lang w:eastAsia="tr-TR"/>
        </w:rPr>
        <w:t xml:space="preserve">“Karşınızdaki kişiyi gerçekten dinlemek, onun dünyasına kapıyı açıp içeri girmektir.” </w:t>
      </w:r>
      <w:r w:rsidR="00CB7AF1" w:rsidRPr="00CB7AF1">
        <w:rPr>
          <w:rFonts w:eastAsia="Times New Roman" w:cstheme="minorHAnsi"/>
          <w:b/>
          <w:bCs/>
          <w:lang w:eastAsia="tr-TR"/>
        </w:rPr>
        <w:t>cümlesi ile anlatılmak istenen nedir?</w:t>
      </w:r>
      <w:r w:rsidR="00CB7AF1" w:rsidRPr="00CB7AF1">
        <w:rPr>
          <w:rFonts w:eastAsia="Times New Roman" w:cstheme="minorHAnsi"/>
          <w:bCs/>
          <w:lang w:eastAsia="tr-TR"/>
        </w:rPr>
        <w:t xml:space="preserve"> </w:t>
      </w:r>
      <w:r w:rsidR="00CB7AF1" w:rsidRPr="00CB7AF1">
        <w:rPr>
          <w:rFonts w:eastAsia="Times New Roman" w:cstheme="minorHAnsi"/>
          <w:b/>
          <w:bCs/>
          <w:lang w:eastAsia="tr-TR"/>
        </w:rPr>
        <w:t>(15 puan)</w:t>
      </w:r>
    </w:p>
    <w:p w14:paraId="57509589" w14:textId="77777777" w:rsidR="00CB7AF1" w:rsidRDefault="00CB7AF1" w:rsidP="00740848">
      <w:pPr>
        <w:rPr>
          <w:b/>
          <w:color w:val="0070C0"/>
        </w:rPr>
      </w:pPr>
    </w:p>
    <w:p w14:paraId="49859963" w14:textId="77777777" w:rsidR="00BB3DC1" w:rsidRDefault="00BB3DC1" w:rsidP="00740848">
      <w:pPr>
        <w:rPr>
          <w:b/>
          <w:color w:val="0070C0"/>
        </w:rPr>
      </w:pPr>
    </w:p>
    <w:p w14:paraId="255A4508" w14:textId="77777777" w:rsidR="00BB3DC1" w:rsidRPr="002A506C" w:rsidRDefault="00BB3DC1" w:rsidP="00740848">
      <w:pPr>
        <w:rPr>
          <w:b/>
          <w:color w:val="00B0F0"/>
        </w:rPr>
      </w:pPr>
      <w:r w:rsidRPr="002A506C">
        <w:rPr>
          <w:b/>
          <w:color w:val="00B0F0"/>
        </w:rPr>
        <w:t xml:space="preserve">T.O.6.11. Metinler arası karşılaştırma yapabilme </w:t>
      </w:r>
    </w:p>
    <w:tbl>
      <w:tblPr>
        <w:tblW w:w="0" w:type="auto"/>
        <w:tblCellSpacing w:w="15" w:type="dxa"/>
        <w:tblCellMar>
          <w:left w:w="0" w:type="dxa"/>
          <w:right w:w="0" w:type="dxa"/>
        </w:tblCellMar>
        <w:tblLook w:val="04A0" w:firstRow="1" w:lastRow="0" w:firstColumn="1" w:lastColumn="0" w:noHBand="0" w:noVBand="1"/>
      </w:tblPr>
      <w:tblGrid>
        <w:gridCol w:w="9578"/>
        <w:gridCol w:w="45"/>
      </w:tblGrid>
      <w:tr w:rsidR="00BB3DC1" w:rsidRPr="00BB3DC1" w14:paraId="7E60743A" w14:textId="77777777" w:rsidTr="00BB3DC1">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7041F" w14:textId="77777777" w:rsidR="00BB3DC1" w:rsidRPr="00BB3DC1" w:rsidRDefault="00BB3DC1" w:rsidP="00BB3DC1">
            <w:pPr>
              <w:spacing w:after="0" w:line="240" w:lineRule="auto"/>
              <w:rPr>
                <w:rFonts w:eastAsia="Times New Roman" w:cstheme="minorHAnsi"/>
                <w:b/>
                <w:color w:val="1F1F1F"/>
                <w:bdr w:val="none" w:sz="0" w:space="0" w:color="auto" w:frame="1"/>
                <w:lang w:eastAsia="tr-TR"/>
              </w:rPr>
            </w:pPr>
            <w:r>
              <w:rPr>
                <w:rFonts w:eastAsia="Times New Roman" w:cstheme="minorHAnsi"/>
                <w:b/>
                <w:color w:val="1F1F1F"/>
                <w:bdr w:val="none" w:sz="0" w:space="0" w:color="auto" w:frame="1"/>
                <w:lang w:eastAsia="tr-TR"/>
              </w:rPr>
              <w:t>1. M</w:t>
            </w:r>
            <w:r w:rsidRPr="00BB3DC1">
              <w:rPr>
                <w:rFonts w:eastAsia="Times New Roman" w:cstheme="minorHAnsi"/>
                <w:b/>
                <w:color w:val="1F1F1F"/>
                <w:bdr w:val="none" w:sz="0" w:space="0" w:color="auto" w:frame="1"/>
                <w:lang w:eastAsia="tr-TR"/>
              </w:rPr>
              <w:t xml:space="preserve">etin </w:t>
            </w:r>
          </w:p>
          <w:p w14:paraId="7505E649" w14:textId="77777777" w:rsidR="00BB3DC1" w:rsidRPr="00BB3DC1" w:rsidRDefault="00BB3DC1" w:rsidP="00BB3DC1">
            <w:pPr>
              <w:spacing w:after="0" w:line="240" w:lineRule="auto"/>
              <w:rPr>
                <w:rFonts w:eastAsia="Times New Roman" w:cstheme="minorHAnsi"/>
                <w:color w:val="1F1F1F"/>
                <w:lang w:eastAsia="tr-TR"/>
              </w:rPr>
            </w:pPr>
            <w:r w:rsidRPr="00BB3DC1">
              <w:rPr>
                <w:rFonts w:eastAsia="Times New Roman" w:cstheme="minorHAnsi"/>
                <w:color w:val="1F1F1F"/>
                <w:bdr w:val="none" w:sz="0" w:space="0" w:color="auto" w:frame="1"/>
                <w:lang w:eastAsia="tr-TR"/>
              </w:rPr>
              <w:t>Kitaplar, bize yeni kapılar açan gizli anahtarlardır. Kitap okumak, sadece ders çalışmak değildir. Her yeni sayfa bize bilmediğimiz bir yeri, tanımadığımız bir insanı tanıtır. Bu yüzden kitap okuyan bir kişi, aslında tek bir hayata sığmayacak kadar çok macera yaşar. Kitaplar bizim en iyi dostumuzdur. Onlar bizi asla yalnız bırakmaz ve her zorlukta bize farklı bir bakış açısı sunar</w:t>
            </w:r>
            <w:r>
              <w:rPr>
                <w:rFonts w:eastAsia="Times New Roman" w:cstheme="minorHAnsi"/>
                <w:color w:val="1F1F1F"/>
                <w:bdr w:val="none" w:sz="0" w:space="0" w:color="auto" w:frame="1"/>
                <w:lang w:eastAsia="tr-TR"/>
              </w:rPr>
              <w:t>.</w:t>
            </w:r>
          </w:p>
        </w:tc>
      </w:tr>
      <w:tr w:rsidR="00BB3DC1" w:rsidRPr="00BB3DC1" w14:paraId="2C039CE9" w14:textId="77777777" w:rsidTr="00BB3DC1">
        <w:trPr>
          <w:gridAfter w:val="1"/>
          <w:trHeight w:val="136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57E30F" w14:textId="77777777" w:rsidR="00BB3DC1" w:rsidRPr="00BB3DC1" w:rsidRDefault="00BB3DC1" w:rsidP="00BB3DC1">
            <w:pPr>
              <w:spacing w:after="0" w:line="240" w:lineRule="auto"/>
              <w:rPr>
                <w:rFonts w:eastAsia="Times New Roman" w:cstheme="minorHAnsi"/>
                <w:b/>
                <w:color w:val="1F1F1F"/>
                <w:bdr w:val="none" w:sz="0" w:space="0" w:color="auto" w:frame="1"/>
                <w:lang w:eastAsia="tr-TR"/>
              </w:rPr>
            </w:pPr>
            <w:r>
              <w:rPr>
                <w:rFonts w:eastAsia="Times New Roman" w:cstheme="minorHAnsi"/>
                <w:b/>
                <w:color w:val="1F1F1F"/>
                <w:bdr w:val="none" w:sz="0" w:space="0" w:color="auto" w:frame="1"/>
                <w:lang w:eastAsia="tr-TR"/>
              </w:rPr>
              <w:t>2. M</w:t>
            </w:r>
            <w:r w:rsidRPr="00BB3DC1">
              <w:rPr>
                <w:rFonts w:eastAsia="Times New Roman" w:cstheme="minorHAnsi"/>
                <w:b/>
                <w:color w:val="1F1F1F"/>
                <w:bdr w:val="none" w:sz="0" w:space="0" w:color="auto" w:frame="1"/>
                <w:lang w:eastAsia="tr-TR"/>
              </w:rPr>
              <w:t xml:space="preserve">etin </w:t>
            </w:r>
          </w:p>
          <w:p w14:paraId="27AE9862" w14:textId="77777777" w:rsidR="00BB3DC1" w:rsidRDefault="00BB3DC1" w:rsidP="00BB3DC1">
            <w:pPr>
              <w:spacing w:after="0" w:line="240" w:lineRule="auto"/>
              <w:rPr>
                <w:rFonts w:eastAsia="Times New Roman" w:cstheme="minorHAnsi"/>
                <w:color w:val="1F1F1F"/>
                <w:bdr w:val="none" w:sz="0" w:space="0" w:color="auto" w:frame="1"/>
                <w:lang w:eastAsia="tr-TR"/>
              </w:rPr>
            </w:pPr>
            <w:r w:rsidRPr="00BB3DC1">
              <w:rPr>
                <w:rFonts w:eastAsia="Times New Roman" w:cstheme="minorHAnsi"/>
                <w:color w:val="1F1F1F"/>
                <w:bdr w:val="none" w:sz="0" w:space="0" w:color="auto" w:frame="1"/>
                <w:lang w:eastAsia="tr-TR"/>
              </w:rPr>
              <w:t xml:space="preserve">Sessiz bir gemi gibi kayar sayfalar, </w:t>
            </w:r>
          </w:p>
          <w:p w14:paraId="7018AA96" w14:textId="77777777" w:rsidR="00BB3DC1" w:rsidRDefault="00BB3DC1" w:rsidP="00BB3DC1">
            <w:pPr>
              <w:spacing w:after="0" w:line="240" w:lineRule="auto"/>
              <w:rPr>
                <w:rFonts w:eastAsia="Times New Roman" w:cstheme="minorHAnsi"/>
                <w:color w:val="1F1F1F"/>
                <w:bdr w:val="none" w:sz="0" w:space="0" w:color="auto" w:frame="1"/>
                <w:lang w:eastAsia="tr-TR"/>
              </w:rPr>
            </w:pPr>
            <w:r>
              <w:rPr>
                <w:rFonts w:eastAsia="Times New Roman" w:cstheme="minorHAnsi"/>
                <w:color w:val="1F1F1F"/>
                <w:bdr w:val="none" w:sz="0" w:space="0" w:color="auto" w:frame="1"/>
                <w:lang w:eastAsia="tr-TR"/>
              </w:rPr>
              <w:t>B</w:t>
            </w:r>
            <w:r w:rsidRPr="00BB3DC1">
              <w:rPr>
                <w:rFonts w:eastAsia="Times New Roman" w:cstheme="minorHAnsi"/>
                <w:color w:val="1F1F1F"/>
                <w:bdr w:val="none" w:sz="0" w:space="0" w:color="auto" w:frame="1"/>
                <w:lang w:eastAsia="tr-TR"/>
              </w:rPr>
              <w:t>ilmediğin denizlere götürür seni.</w:t>
            </w:r>
          </w:p>
          <w:p w14:paraId="7D55252A" w14:textId="77777777" w:rsidR="00BB3DC1" w:rsidRDefault="00BB3DC1" w:rsidP="00BB3DC1">
            <w:pPr>
              <w:spacing w:after="0" w:line="240" w:lineRule="auto"/>
              <w:rPr>
                <w:rFonts w:eastAsia="Times New Roman" w:cstheme="minorHAnsi"/>
                <w:color w:val="1F1F1F"/>
                <w:bdr w:val="none" w:sz="0" w:space="0" w:color="auto" w:frame="1"/>
                <w:lang w:eastAsia="tr-TR"/>
              </w:rPr>
            </w:pPr>
            <w:r w:rsidRPr="00BB3DC1">
              <w:rPr>
                <w:rFonts w:eastAsia="Times New Roman" w:cstheme="minorHAnsi"/>
                <w:color w:val="1F1F1F"/>
                <w:bdr w:val="none" w:sz="0" w:space="0" w:color="auto" w:frame="1"/>
                <w:lang w:eastAsia="tr-TR"/>
              </w:rPr>
              <w:t>Gözler</w:t>
            </w:r>
            <w:r>
              <w:rPr>
                <w:rFonts w:eastAsia="Times New Roman" w:cstheme="minorHAnsi"/>
                <w:color w:val="1F1F1F"/>
                <w:bdr w:val="none" w:sz="0" w:space="0" w:color="auto" w:frame="1"/>
                <w:lang w:eastAsia="tr-TR"/>
              </w:rPr>
              <w:t xml:space="preserve">inde yeni yeni ışıklar yanar, </w:t>
            </w:r>
          </w:p>
          <w:p w14:paraId="467FB305" w14:textId="77777777" w:rsidR="00BB3DC1" w:rsidRPr="00BB3DC1" w:rsidRDefault="00BB3DC1" w:rsidP="00BB3DC1">
            <w:pPr>
              <w:spacing w:after="0" w:line="240" w:lineRule="auto"/>
              <w:rPr>
                <w:rFonts w:eastAsia="Times New Roman" w:cstheme="minorHAnsi"/>
                <w:color w:val="1F1F1F"/>
                <w:lang w:eastAsia="tr-TR"/>
              </w:rPr>
            </w:pPr>
            <w:r w:rsidRPr="00BB3DC1">
              <w:rPr>
                <w:rFonts w:eastAsia="Times New Roman" w:cstheme="minorHAnsi"/>
                <w:color w:val="1F1F1F"/>
                <w:bdr w:val="none" w:sz="0" w:space="0" w:color="auto" w:frame="1"/>
                <w:lang w:eastAsia="tr-TR"/>
              </w:rPr>
              <w:t xml:space="preserve">Karanlıkta yolunu aydınlatır sanki. </w:t>
            </w:r>
          </w:p>
        </w:tc>
      </w:tr>
    </w:tbl>
    <w:p w14:paraId="21A7652C" w14:textId="1A4BAF0C" w:rsidR="00BB3DC1" w:rsidRPr="00152F94" w:rsidRDefault="00BB3DC1" w:rsidP="00BB3DC1">
      <w:pPr>
        <w:rPr>
          <w:b/>
        </w:rPr>
      </w:pPr>
      <w:r>
        <w:rPr>
          <w:b/>
        </w:rPr>
        <w:t xml:space="preserve">3. </w:t>
      </w:r>
      <w:r w:rsidR="002A506C">
        <w:rPr>
          <w:b/>
        </w:rPr>
        <w:t>Bu</w:t>
      </w:r>
      <w:r>
        <w:rPr>
          <w:b/>
        </w:rPr>
        <w:t xml:space="preserve"> iki metni </w:t>
      </w:r>
      <w:r w:rsidRPr="004D4A0C">
        <w:rPr>
          <w:b/>
        </w:rPr>
        <w:t>içerik ve dil özellikleri bakımından karşılaştırınız.</w:t>
      </w:r>
      <w:r>
        <w:rPr>
          <w:b/>
        </w:rPr>
        <w:t xml:space="preserve"> </w:t>
      </w:r>
      <w:r w:rsidR="00E3401F">
        <w:rPr>
          <w:rFonts w:eastAsia="Times New Roman" w:cstheme="minorHAnsi"/>
          <w:b/>
          <w:color w:val="000000"/>
          <w:lang w:eastAsia="tr-TR"/>
        </w:rPr>
        <w:t>(15</w:t>
      </w:r>
      <w:r w:rsidRPr="00BB3DC1">
        <w:rPr>
          <w:rFonts w:eastAsia="Times New Roman" w:cstheme="minorHAnsi"/>
          <w:b/>
          <w:color w:val="000000"/>
          <w:lang w:eastAsia="tr-TR"/>
        </w:rPr>
        <w:t xml:space="preserve"> puan)</w:t>
      </w:r>
    </w:p>
    <w:p w14:paraId="2DE10A40" w14:textId="77777777" w:rsidR="00CB7AF1" w:rsidRDefault="00CB7AF1" w:rsidP="00740848">
      <w:pPr>
        <w:rPr>
          <w:b/>
          <w:color w:val="0070C0"/>
        </w:rPr>
      </w:pPr>
    </w:p>
    <w:p w14:paraId="2D52F4BF" w14:textId="77777777" w:rsidR="00BB3DC1" w:rsidRDefault="00BB3DC1" w:rsidP="00740848">
      <w:pPr>
        <w:rPr>
          <w:b/>
          <w:color w:val="0070C0"/>
        </w:rPr>
      </w:pPr>
    </w:p>
    <w:p w14:paraId="6283FF67" w14:textId="77777777" w:rsidR="00BB3DC1" w:rsidRDefault="00BB3DC1" w:rsidP="00740848">
      <w:pPr>
        <w:rPr>
          <w:b/>
          <w:color w:val="0070C0"/>
        </w:rPr>
      </w:pPr>
    </w:p>
    <w:p w14:paraId="7CE9FF36" w14:textId="77777777" w:rsidR="00740848" w:rsidRPr="00140555" w:rsidRDefault="00740848" w:rsidP="00740848">
      <w:pPr>
        <w:rPr>
          <w:b/>
          <w:color w:val="00B0F0"/>
        </w:rPr>
      </w:pPr>
      <w:r w:rsidRPr="00140555">
        <w:rPr>
          <w:b/>
          <w:color w:val="00B0F0"/>
        </w:rPr>
        <w:lastRenderedPageBreak/>
        <w:t>T.O.6.18. Şiirin biçim özelliklerini belirleme</w:t>
      </w:r>
      <w:r w:rsidR="004B5655" w:rsidRPr="00140555">
        <w:rPr>
          <w:b/>
          <w:color w:val="00B0F0"/>
        </w:rPr>
        <w:t xml:space="preserve">ye yönelik çözümleme yapabilme </w:t>
      </w:r>
    </w:p>
    <w:p w14:paraId="37F0B0EE" w14:textId="77777777" w:rsidR="00BB3DC1" w:rsidRPr="00BB3DC1" w:rsidRDefault="00BB3DC1" w:rsidP="00BB3DC1">
      <w:pPr>
        <w:spacing w:after="0"/>
      </w:pPr>
      <w:r w:rsidRPr="00BB3DC1">
        <w:rPr>
          <w:b/>
        </w:rPr>
        <w:t>4.</w:t>
      </w:r>
      <w:r>
        <w:t xml:space="preserve"> </w:t>
      </w:r>
      <w:r w:rsidRPr="00BB3DC1">
        <w:t xml:space="preserve">Bugün hava ne güzel </w:t>
      </w:r>
      <w:r w:rsidRPr="00BB3DC1">
        <w:rPr>
          <w:bCs/>
        </w:rPr>
        <w:t>olmuş</w:t>
      </w:r>
      <w:r w:rsidRPr="00BB3DC1">
        <w:t xml:space="preserve">, </w:t>
      </w:r>
    </w:p>
    <w:p w14:paraId="27C06D1C" w14:textId="77777777" w:rsidR="00BB3DC1" w:rsidRPr="00BB3DC1" w:rsidRDefault="00BB3DC1" w:rsidP="00BB3DC1">
      <w:pPr>
        <w:spacing w:after="0"/>
      </w:pPr>
      <w:r>
        <w:t xml:space="preserve">    </w:t>
      </w:r>
      <w:r w:rsidRPr="00BB3DC1">
        <w:t xml:space="preserve">Herkes dışarıya </w:t>
      </w:r>
      <w:r w:rsidRPr="00BB3DC1">
        <w:rPr>
          <w:bCs/>
        </w:rPr>
        <w:t>dolmuş</w:t>
      </w:r>
      <w:r w:rsidRPr="00BB3DC1">
        <w:t xml:space="preserve">, </w:t>
      </w:r>
    </w:p>
    <w:p w14:paraId="1C268C10" w14:textId="77777777" w:rsidR="00BB3DC1" w:rsidRPr="00BB3DC1" w:rsidRDefault="00BB3DC1" w:rsidP="00BB3DC1">
      <w:pPr>
        <w:spacing w:after="0"/>
      </w:pPr>
      <w:r>
        <w:t xml:space="preserve">    </w:t>
      </w:r>
      <w:r w:rsidRPr="00BB3DC1">
        <w:t xml:space="preserve">Tarlalar yeşile </w:t>
      </w:r>
      <w:r w:rsidRPr="00BB3DC1">
        <w:rPr>
          <w:bCs/>
        </w:rPr>
        <w:t>boyanmış</w:t>
      </w:r>
      <w:r w:rsidRPr="00BB3DC1">
        <w:t xml:space="preserve">, </w:t>
      </w:r>
    </w:p>
    <w:p w14:paraId="0DD800D5" w14:textId="77777777" w:rsidR="00BB3DC1" w:rsidRDefault="00BB3DC1" w:rsidP="00BB3DC1">
      <w:pPr>
        <w:spacing w:after="0"/>
      </w:pPr>
      <w:r>
        <w:t xml:space="preserve">    </w:t>
      </w:r>
      <w:r w:rsidRPr="00BB3DC1">
        <w:t xml:space="preserve">Herkesin yüzü </w:t>
      </w:r>
      <w:r w:rsidRPr="00BB3DC1">
        <w:rPr>
          <w:bCs/>
        </w:rPr>
        <w:t>gülmüş</w:t>
      </w:r>
      <w:r w:rsidRPr="00BB3DC1">
        <w:t>.</w:t>
      </w:r>
    </w:p>
    <w:p w14:paraId="32A495A4" w14:textId="77777777" w:rsidR="00BB3DC1" w:rsidRPr="00BB3DC1" w:rsidRDefault="00BB3DC1" w:rsidP="00BB3DC1">
      <w:pPr>
        <w:spacing w:after="0"/>
      </w:pPr>
    </w:p>
    <w:p w14:paraId="6F0D7923" w14:textId="11BFB727" w:rsidR="00BB3DC1" w:rsidRDefault="00140555" w:rsidP="00740848">
      <w:pPr>
        <w:rPr>
          <w:rFonts w:eastAsia="Times New Roman" w:cstheme="minorHAnsi"/>
          <w:b/>
          <w:color w:val="000000"/>
          <w:lang w:eastAsia="tr-TR"/>
        </w:rPr>
      </w:pPr>
      <w:r>
        <w:rPr>
          <w:b/>
        </w:rPr>
        <w:t>Bu</w:t>
      </w:r>
      <w:r w:rsidR="008D7555" w:rsidRPr="008D7555">
        <w:rPr>
          <w:b/>
        </w:rPr>
        <w:t xml:space="preserve"> şii</w:t>
      </w:r>
      <w:r w:rsidR="00BB3DC1">
        <w:rPr>
          <w:b/>
        </w:rPr>
        <w:t>ri</w:t>
      </w:r>
      <w:r w:rsidR="00E610AB">
        <w:rPr>
          <w:b/>
        </w:rPr>
        <w:t>n</w:t>
      </w:r>
      <w:r w:rsidR="00BB3DC1">
        <w:rPr>
          <w:b/>
        </w:rPr>
        <w:t xml:space="preserve"> biçim özelliklerini yazınız. </w:t>
      </w:r>
      <w:r w:rsidR="003D0CA1">
        <w:rPr>
          <w:b/>
        </w:rPr>
        <w:t>Şiirde ahengi sağlayan kelimelerin altını çizerek gösteriniz.</w:t>
      </w:r>
      <w:r w:rsidR="008D7555">
        <w:rPr>
          <w:b/>
        </w:rPr>
        <w:t xml:space="preserve"> </w:t>
      </w:r>
      <w:r w:rsidR="00E3401F">
        <w:rPr>
          <w:rFonts w:eastAsia="Times New Roman" w:cstheme="minorHAnsi"/>
          <w:b/>
          <w:color w:val="000000"/>
          <w:lang w:eastAsia="tr-TR"/>
        </w:rPr>
        <w:t>(16 p</w:t>
      </w:r>
      <w:r w:rsidR="00AB47AB">
        <w:rPr>
          <w:rFonts w:eastAsia="Times New Roman" w:cstheme="minorHAnsi"/>
          <w:b/>
          <w:color w:val="000000"/>
          <w:lang w:eastAsia="tr-TR"/>
        </w:rPr>
        <w:t>uan</w:t>
      </w:r>
      <w:r w:rsidR="00E3401F" w:rsidRPr="00BB3DC1">
        <w:rPr>
          <w:rFonts w:eastAsia="Times New Roman" w:cstheme="minorHAnsi"/>
          <w:b/>
          <w:color w:val="000000"/>
          <w:lang w:eastAsia="tr-TR"/>
        </w:rPr>
        <w:t>)</w:t>
      </w:r>
    </w:p>
    <w:p w14:paraId="72ED1545" w14:textId="77777777" w:rsidR="00E3401F" w:rsidRDefault="00E3401F" w:rsidP="00740848">
      <w:pPr>
        <w:rPr>
          <w:rFonts w:eastAsia="Times New Roman" w:cstheme="minorHAnsi"/>
          <w:b/>
          <w:color w:val="000000"/>
          <w:lang w:eastAsia="tr-TR"/>
        </w:rPr>
      </w:pPr>
    </w:p>
    <w:p w14:paraId="0C55E517" w14:textId="77777777" w:rsidR="00E3401F" w:rsidRDefault="00E3401F" w:rsidP="00740848">
      <w:pPr>
        <w:rPr>
          <w:rFonts w:eastAsia="Times New Roman" w:cstheme="minorHAnsi"/>
          <w:b/>
          <w:color w:val="000000"/>
          <w:lang w:eastAsia="tr-TR"/>
        </w:rPr>
      </w:pPr>
    </w:p>
    <w:p w14:paraId="564261EB" w14:textId="77777777" w:rsidR="00E3401F" w:rsidRPr="00BB3DC1" w:rsidRDefault="00E3401F" w:rsidP="00740848"/>
    <w:p w14:paraId="4BB367E9" w14:textId="77777777" w:rsidR="00E3401F" w:rsidRPr="00E3401F" w:rsidRDefault="00740848" w:rsidP="00E3401F">
      <w:pPr>
        <w:spacing w:after="0"/>
        <w:rPr>
          <w:b/>
          <w:color w:val="0070C0"/>
        </w:rPr>
      </w:pPr>
      <w:r w:rsidRPr="00140555">
        <w:rPr>
          <w:b/>
          <w:color w:val="00B0F0"/>
        </w:rPr>
        <w:t>T.O.6.19. Bilgilendirici metinde düşünceyi geliştirme yollarını belirlemeye yönelik</w:t>
      </w:r>
      <w:r w:rsidR="00152F94" w:rsidRPr="00140555">
        <w:rPr>
          <w:b/>
          <w:color w:val="00B0F0"/>
        </w:rPr>
        <w:t xml:space="preserve"> </w:t>
      </w:r>
      <w:r w:rsidR="00D4745B" w:rsidRPr="00140555">
        <w:rPr>
          <w:b/>
          <w:color w:val="00B0F0"/>
        </w:rPr>
        <w:t xml:space="preserve">çözümleme yapabilme </w:t>
      </w:r>
      <w:r w:rsidR="00E3401F" w:rsidRPr="00E3401F">
        <w:rPr>
          <w:b/>
        </w:rPr>
        <w:t xml:space="preserve">5. </w:t>
      </w:r>
      <w:r w:rsidR="00E3401F" w:rsidRPr="00E3401F">
        <w:rPr>
          <w:rFonts w:cstheme="minorHAnsi"/>
        </w:rPr>
        <w:t xml:space="preserve">Fotoğraf, doğanın veya gerçeğin birebir </w:t>
      </w:r>
      <w:r w:rsidR="00E3401F" w:rsidRPr="00E3401F">
        <w:rPr>
          <w:rFonts w:cstheme="minorHAnsi"/>
          <w:bCs/>
        </w:rPr>
        <w:t>aynasını tutar</w:t>
      </w:r>
      <w:r w:rsidR="00E3401F" w:rsidRPr="00E3401F">
        <w:rPr>
          <w:rFonts w:cstheme="minorHAnsi"/>
        </w:rPr>
        <w:t xml:space="preserve">; anı olduğu gibi kaydeder. </w:t>
      </w:r>
      <w:r w:rsidR="00E3401F" w:rsidRPr="00E3401F">
        <w:rPr>
          <w:rFonts w:cstheme="minorHAnsi"/>
          <w:bCs/>
        </w:rPr>
        <w:t>Oysa</w:t>
      </w:r>
      <w:r w:rsidR="00E3401F" w:rsidRPr="00E3401F">
        <w:rPr>
          <w:rFonts w:cstheme="minorHAnsi"/>
        </w:rPr>
        <w:t xml:space="preserve"> resim sanatı, sanatçının iç dünyasından süzülerek tuvale aktarılır; sanatçı, gerçeği olduğu gibi değil, </w:t>
      </w:r>
      <w:r w:rsidR="00E3401F" w:rsidRPr="00E3401F">
        <w:rPr>
          <w:rFonts w:cstheme="minorHAnsi"/>
          <w:bCs/>
        </w:rPr>
        <w:t>hissettiği gibi</w:t>
      </w:r>
      <w:r w:rsidR="00E3401F" w:rsidRPr="00E3401F">
        <w:rPr>
          <w:rFonts w:cstheme="minorHAnsi"/>
        </w:rPr>
        <w:t xml:space="preserve"> yansıtır. Bu nedenle fotoğraf daha </w:t>
      </w:r>
      <w:r w:rsidR="00E3401F" w:rsidRPr="00E3401F">
        <w:rPr>
          <w:rFonts w:cstheme="minorHAnsi"/>
          <w:bCs/>
        </w:rPr>
        <w:t>nesnel</w:t>
      </w:r>
      <w:r w:rsidR="00E3401F" w:rsidRPr="00E3401F">
        <w:rPr>
          <w:rFonts w:cstheme="minorHAnsi"/>
        </w:rPr>
        <w:t xml:space="preserve"> iken, resim daha </w:t>
      </w:r>
      <w:r w:rsidR="00E3401F" w:rsidRPr="00E3401F">
        <w:rPr>
          <w:rFonts w:cstheme="minorHAnsi"/>
          <w:bCs/>
        </w:rPr>
        <w:t>öznel</w:t>
      </w:r>
      <w:r w:rsidR="00E3401F" w:rsidRPr="00E3401F">
        <w:rPr>
          <w:rFonts w:cstheme="minorHAnsi"/>
        </w:rPr>
        <w:t xml:space="preserve"> ve yorumlayıcıdır.</w:t>
      </w:r>
      <w:r w:rsidR="00E3401F">
        <w:rPr>
          <w:rFonts w:cstheme="minorHAnsi"/>
        </w:rPr>
        <w:t xml:space="preserve"> </w:t>
      </w:r>
      <w:r w:rsidR="00E3401F" w:rsidRPr="00E3401F">
        <w:rPr>
          <w:rFonts w:cstheme="minorHAnsi"/>
        </w:rPr>
        <w:t xml:space="preserve">Sanatçı, fırçayı eline aldığında bir </w:t>
      </w:r>
      <w:r w:rsidR="00E3401F" w:rsidRPr="00E3401F">
        <w:rPr>
          <w:rFonts w:cstheme="minorHAnsi"/>
          <w:bCs/>
        </w:rPr>
        <w:t>heykeltıraş gibidir</w:t>
      </w:r>
      <w:r w:rsidR="00E3401F" w:rsidRPr="00E3401F">
        <w:rPr>
          <w:rFonts w:cstheme="minorHAnsi"/>
        </w:rPr>
        <w:t xml:space="preserve">; elindeki boyalarla boş tuvali yavaş yavaş şekillendirir ve ona ruh üfler. Fotoğrafçı ise daha çok </w:t>
      </w:r>
      <w:r w:rsidR="00E3401F" w:rsidRPr="00E3401F">
        <w:rPr>
          <w:rFonts w:cstheme="minorHAnsi"/>
          <w:bCs/>
        </w:rPr>
        <w:t>avcıya benzer</w:t>
      </w:r>
      <w:r w:rsidR="00E3401F" w:rsidRPr="00E3401F">
        <w:rPr>
          <w:rFonts w:cstheme="minorHAnsi"/>
        </w:rPr>
        <w:t xml:space="preserve">; en doğru anı, en doğru ışığı yakalamak için sabırla bekler ve o anı dondurur. </w:t>
      </w:r>
    </w:p>
    <w:p w14:paraId="3CA632EE" w14:textId="719AC883" w:rsidR="00E3401F" w:rsidRDefault="00140555" w:rsidP="00E3401F">
      <w:pPr>
        <w:rPr>
          <w:rFonts w:eastAsia="Times New Roman" w:cstheme="minorHAnsi"/>
          <w:b/>
          <w:color w:val="000000"/>
          <w:lang w:eastAsia="tr-TR"/>
        </w:rPr>
      </w:pPr>
      <w:r>
        <w:rPr>
          <w:rFonts w:cstheme="minorHAnsi"/>
          <w:b/>
          <w:color w:val="333333"/>
          <w:shd w:val="clear" w:color="auto" w:fill="FFFFFF"/>
        </w:rPr>
        <w:t>Bu</w:t>
      </w:r>
      <w:r w:rsidR="00152F94" w:rsidRPr="00152F94">
        <w:rPr>
          <w:rFonts w:cstheme="minorHAnsi"/>
          <w:b/>
          <w:color w:val="333333"/>
          <w:shd w:val="clear" w:color="auto" w:fill="FFFFFF"/>
        </w:rPr>
        <w:t xml:space="preserve"> metinde kullanılan düşünceyi geliştirme yollarını yazınız.</w:t>
      </w:r>
      <w:r w:rsidR="004B5655">
        <w:rPr>
          <w:rFonts w:cstheme="minorHAnsi"/>
          <w:b/>
          <w:color w:val="333333"/>
          <w:shd w:val="clear" w:color="auto" w:fill="FFFFFF"/>
        </w:rPr>
        <w:t xml:space="preserve"> </w:t>
      </w:r>
      <w:r w:rsidR="00E3401F">
        <w:rPr>
          <w:rFonts w:eastAsia="Times New Roman" w:cstheme="minorHAnsi"/>
          <w:b/>
          <w:color w:val="000000"/>
          <w:lang w:eastAsia="tr-TR"/>
        </w:rPr>
        <w:t>(14 p</w:t>
      </w:r>
      <w:r w:rsidR="00AB47AB">
        <w:rPr>
          <w:rFonts w:eastAsia="Times New Roman" w:cstheme="minorHAnsi"/>
          <w:b/>
          <w:color w:val="000000"/>
          <w:lang w:eastAsia="tr-TR"/>
        </w:rPr>
        <w:t>uan</w:t>
      </w:r>
      <w:r w:rsidR="00E3401F" w:rsidRPr="00BB3DC1">
        <w:rPr>
          <w:rFonts w:eastAsia="Times New Roman" w:cstheme="minorHAnsi"/>
          <w:b/>
          <w:color w:val="000000"/>
          <w:lang w:eastAsia="tr-TR"/>
        </w:rPr>
        <w:t>)</w:t>
      </w:r>
    </w:p>
    <w:p w14:paraId="4EFCB3C5" w14:textId="77777777" w:rsidR="00E3401F" w:rsidRDefault="00E3401F" w:rsidP="00E3401F">
      <w:pPr>
        <w:rPr>
          <w:rFonts w:eastAsia="Times New Roman" w:cstheme="minorHAnsi"/>
          <w:b/>
          <w:color w:val="000000"/>
          <w:lang w:eastAsia="tr-TR"/>
        </w:rPr>
      </w:pPr>
    </w:p>
    <w:p w14:paraId="4F896834" w14:textId="77777777" w:rsidR="00E3401F" w:rsidRDefault="00E3401F" w:rsidP="00E3401F">
      <w:pPr>
        <w:rPr>
          <w:rFonts w:eastAsia="Times New Roman" w:cstheme="minorHAnsi"/>
          <w:b/>
          <w:color w:val="000000"/>
          <w:lang w:eastAsia="tr-TR"/>
        </w:rPr>
      </w:pPr>
    </w:p>
    <w:p w14:paraId="656F7259" w14:textId="77777777" w:rsidR="00C712B6" w:rsidRPr="00140555" w:rsidRDefault="00740848" w:rsidP="00C712B6">
      <w:pPr>
        <w:spacing w:after="0"/>
        <w:rPr>
          <w:b/>
          <w:color w:val="00B0F0"/>
        </w:rPr>
      </w:pPr>
      <w:r w:rsidRPr="00140555">
        <w:rPr>
          <w:b/>
          <w:color w:val="00B0F0"/>
        </w:rPr>
        <w:t>T.Y.6.9. Yazısında karşılaştırma yapabilme</w:t>
      </w:r>
    </w:p>
    <w:p w14:paraId="7F82A9E7" w14:textId="77777777" w:rsidR="000B3134" w:rsidRPr="00C712B6" w:rsidRDefault="00C712B6" w:rsidP="00C712B6">
      <w:pPr>
        <w:spacing w:after="0"/>
        <w:rPr>
          <w:b/>
          <w:color w:val="0070C0"/>
        </w:rPr>
      </w:pPr>
      <w:r w:rsidRPr="00C712B6">
        <w:rPr>
          <w:rFonts w:cstheme="minorHAnsi"/>
          <w:b/>
          <w:bCs/>
        </w:rPr>
        <w:t>Geleneksel mektuplar</w:t>
      </w:r>
      <w:r w:rsidRPr="00C712B6">
        <w:rPr>
          <w:rFonts w:cstheme="minorHAnsi"/>
          <w:b/>
        </w:rPr>
        <w:t xml:space="preserve"> ve </w:t>
      </w:r>
      <w:r w:rsidRPr="00C712B6">
        <w:rPr>
          <w:rFonts w:cstheme="minorHAnsi"/>
          <w:b/>
          <w:bCs/>
        </w:rPr>
        <w:t>günümüzün e-postaları (e-mail)</w:t>
      </w:r>
      <w:r w:rsidR="004D4A0C" w:rsidRPr="00C712B6">
        <w:rPr>
          <w:rFonts w:cstheme="minorHAnsi"/>
          <w:b/>
        </w:rPr>
        <w:t>karşılaştıran bir metin yazınız. Yazınızda noktalama ve imla kurallarına dikkat ediniz. Başlık kullanınız.</w:t>
      </w:r>
      <w:r w:rsidR="004B5655" w:rsidRPr="00C712B6">
        <w:rPr>
          <w:rFonts w:cstheme="minorHAnsi"/>
          <w:b/>
        </w:rPr>
        <w:t xml:space="preserve"> </w:t>
      </w:r>
      <w:r w:rsidR="00E3401F" w:rsidRPr="00C712B6">
        <w:rPr>
          <w:rFonts w:eastAsia="Times New Roman" w:cstheme="minorHAnsi"/>
          <w:b/>
          <w:color w:val="000000"/>
          <w:lang w:eastAsia="tr-TR"/>
        </w:rPr>
        <w:t>(25</w:t>
      </w:r>
      <w:r w:rsidR="004B5655" w:rsidRPr="00C712B6">
        <w:rPr>
          <w:rFonts w:eastAsia="Times New Roman" w:cstheme="minorHAnsi"/>
          <w:b/>
          <w:color w:val="000000"/>
          <w:lang w:eastAsia="tr-TR"/>
        </w:rPr>
        <w:t xml:space="preserve"> puan)</w:t>
      </w:r>
    </w:p>
    <w:sectPr w:rsidR="000B3134" w:rsidRPr="00C712B6" w:rsidSect="00CB7AF1">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2A76"/>
    <w:multiLevelType w:val="hybridMultilevel"/>
    <w:tmpl w:val="73562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236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41A81"/>
    <w:rsid w:val="0005163B"/>
    <w:rsid w:val="000B3134"/>
    <w:rsid w:val="00140555"/>
    <w:rsid w:val="00152F94"/>
    <w:rsid w:val="00181B0E"/>
    <w:rsid w:val="001C6BAB"/>
    <w:rsid w:val="002A506C"/>
    <w:rsid w:val="002D5D8B"/>
    <w:rsid w:val="00306A1A"/>
    <w:rsid w:val="00331F95"/>
    <w:rsid w:val="003D0CA1"/>
    <w:rsid w:val="004457D8"/>
    <w:rsid w:val="004B5655"/>
    <w:rsid w:val="004D4A0C"/>
    <w:rsid w:val="004D6D21"/>
    <w:rsid w:val="00556128"/>
    <w:rsid w:val="005B213A"/>
    <w:rsid w:val="0062791C"/>
    <w:rsid w:val="00712E9A"/>
    <w:rsid w:val="00740848"/>
    <w:rsid w:val="0078584A"/>
    <w:rsid w:val="007D3191"/>
    <w:rsid w:val="007F34FB"/>
    <w:rsid w:val="008D7555"/>
    <w:rsid w:val="00950440"/>
    <w:rsid w:val="009A3DC6"/>
    <w:rsid w:val="009F2207"/>
    <w:rsid w:val="00A565F7"/>
    <w:rsid w:val="00AB47AB"/>
    <w:rsid w:val="00B23CCC"/>
    <w:rsid w:val="00BB3DC1"/>
    <w:rsid w:val="00BD2B64"/>
    <w:rsid w:val="00C712B6"/>
    <w:rsid w:val="00CB7AF1"/>
    <w:rsid w:val="00D4745B"/>
    <w:rsid w:val="00E3401F"/>
    <w:rsid w:val="00E610AB"/>
    <w:rsid w:val="00EB6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8C1C"/>
  <w15:docId w15:val="{207D09C7-3434-423B-A966-960CD90F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2791C"/>
    <w:rPr>
      <w:rFonts w:ascii="Tahoma" w:hAnsi="Tahoma" w:cs="Tahoma" w:hint="default"/>
      <w:b w:val="0"/>
      <w:bCs w:val="0"/>
      <w:i w:val="0"/>
      <w:iCs w:val="0"/>
      <w:color w:val="000000"/>
      <w:sz w:val="20"/>
      <w:szCs w:val="20"/>
    </w:rPr>
  </w:style>
  <w:style w:type="paragraph" w:styleId="NormalWeb">
    <w:name w:val="Normal (Web)"/>
    <w:basedOn w:val="Normal"/>
    <w:uiPriority w:val="99"/>
    <w:unhideWhenUsed/>
    <w:rsid w:val="00CB7A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7AF1"/>
    <w:rPr>
      <w:b/>
      <w:bCs/>
    </w:rPr>
  </w:style>
  <w:style w:type="paragraph" w:styleId="ListeParagraf">
    <w:name w:val="List Paragraph"/>
    <w:basedOn w:val="Normal"/>
    <w:uiPriority w:val="34"/>
    <w:qFormat/>
    <w:rsid w:val="00BB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846">
      <w:bodyDiv w:val="1"/>
      <w:marLeft w:val="0"/>
      <w:marRight w:val="0"/>
      <w:marTop w:val="0"/>
      <w:marBottom w:val="0"/>
      <w:divBdr>
        <w:top w:val="none" w:sz="0" w:space="0" w:color="auto"/>
        <w:left w:val="none" w:sz="0" w:space="0" w:color="auto"/>
        <w:bottom w:val="none" w:sz="0" w:space="0" w:color="auto"/>
        <w:right w:val="none" w:sz="0" w:space="0" w:color="auto"/>
      </w:divBdr>
    </w:div>
    <w:div w:id="305283790">
      <w:bodyDiv w:val="1"/>
      <w:marLeft w:val="0"/>
      <w:marRight w:val="0"/>
      <w:marTop w:val="0"/>
      <w:marBottom w:val="0"/>
      <w:divBdr>
        <w:top w:val="none" w:sz="0" w:space="0" w:color="auto"/>
        <w:left w:val="none" w:sz="0" w:space="0" w:color="auto"/>
        <w:bottom w:val="none" w:sz="0" w:space="0" w:color="auto"/>
        <w:right w:val="none" w:sz="0" w:space="0" w:color="auto"/>
      </w:divBdr>
    </w:div>
    <w:div w:id="912856789">
      <w:bodyDiv w:val="1"/>
      <w:marLeft w:val="0"/>
      <w:marRight w:val="0"/>
      <w:marTop w:val="0"/>
      <w:marBottom w:val="0"/>
      <w:divBdr>
        <w:top w:val="none" w:sz="0" w:space="0" w:color="auto"/>
        <w:left w:val="none" w:sz="0" w:space="0" w:color="auto"/>
        <w:bottom w:val="none" w:sz="0" w:space="0" w:color="auto"/>
        <w:right w:val="none" w:sz="0" w:space="0" w:color="auto"/>
      </w:divBdr>
    </w:div>
    <w:div w:id="1021706871">
      <w:bodyDiv w:val="1"/>
      <w:marLeft w:val="0"/>
      <w:marRight w:val="0"/>
      <w:marTop w:val="0"/>
      <w:marBottom w:val="0"/>
      <w:divBdr>
        <w:top w:val="none" w:sz="0" w:space="0" w:color="auto"/>
        <w:left w:val="none" w:sz="0" w:space="0" w:color="auto"/>
        <w:bottom w:val="none" w:sz="0" w:space="0" w:color="auto"/>
        <w:right w:val="none" w:sz="0" w:space="0" w:color="auto"/>
      </w:divBdr>
    </w:div>
    <w:div w:id="1191452068">
      <w:bodyDiv w:val="1"/>
      <w:marLeft w:val="0"/>
      <w:marRight w:val="0"/>
      <w:marTop w:val="0"/>
      <w:marBottom w:val="0"/>
      <w:divBdr>
        <w:top w:val="none" w:sz="0" w:space="0" w:color="auto"/>
        <w:left w:val="none" w:sz="0" w:space="0" w:color="auto"/>
        <w:bottom w:val="none" w:sz="0" w:space="0" w:color="auto"/>
        <w:right w:val="none" w:sz="0" w:space="0" w:color="auto"/>
      </w:divBdr>
    </w:div>
    <w:div w:id="1689864475">
      <w:bodyDiv w:val="1"/>
      <w:marLeft w:val="0"/>
      <w:marRight w:val="0"/>
      <w:marTop w:val="0"/>
      <w:marBottom w:val="0"/>
      <w:divBdr>
        <w:top w:val="none" w:sz="0" w:space="0" w:color="auto"/>
        <w:left w:val="none" w:sz="0" w:space="0" w:color="auto"/>
        <w:bottom w:val="none" w:sz="0" w:space="0" w:color="auto"/>
        <w:right w:val="none" w:sz="0" w:space="0" w:color="auto"/>
      </w:divBdr>
    </w:div>
    <w:div w:id="19374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39EB-AD57-4E9E-8808-15929102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2025-12-07T12:39:00Z</dcterms:created>
  <dcterms:modified xsi:type="dcterms:W3CDTF">2025-12-09T14:39:00Z</dcterms:modified>
</cp:coreProperties>
</file>