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74643" w14:textId="763E8BD9" w:rsidR="00FE0DFF" w:rsidRDefault="00FE0DFF" w:rsidP="00FE0DFF">
      <w:pPr>
        <w:rPr>
          <w:rFonts w:cstheme="minorHAnsi"/>
          <w:b/>
          <w:color w:val="0070C0"/>
        </w:rPr>
      </w:pPr>
      <w:r>
        <w:rPr>
          <w:rFonts w:cstheme="minorHAnsi"/>
          <w:b/>
          <w:color w:val="0070C0"/>
        </w:rPr>
        <w:t xml:space="preserve">2025-2026 EĞİTİM-ÖĞRETİM YILI </w:t>
      </w:r>
      <w:r w:rsidR="00B865AA">
        <w:rPr>
          <w:rFonts w:cstheme="minorHAnsi"/>
          <w:b/>
          <w:color w:val="0070C0"/>
        </w:rPr>
        <w:t>6</w:t>
      </w:r>
      <w:r>
        <w:rPr>
          <w:rFonts w:cstheme="minorHAnsi"/>
          <w:b/>
          <w:color w:val="0070C0"/>
        </w:rPr>
        <w:t>. SINIF TÜRKÇE DERSİ 1. DÖNEM 2. YAZILI SORULARI (1. SENARYO)</w:t>
      </w:r>
    </w:p>
    <w:p w14:paraId="7A7F4C55" w14:textId="77777777" w:rsidR="00FE0DFF" w:rsidRDefault="00FE0DFF" w:rsidP="00FE0DFF">
      <w:pPr>
        <w:rPr>
          <w:b/>
          <w:color w:val="0070C0"/>
        </w:rPr>
      </w:pPr>
      <w:r>
        <w:rPr>
          <w:b/>
          <w:color w:val="0070C0"/>
        </w:rPr>
        <w:t>Ad- Soyad:</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00A04A79" w14:textId="77777777" w:rsidR="00FE0DFF" w:rsidRPr="00392BF1" w:rsidRDefault="00FE0DFF" w:rsidP="00FE0DFF">
      <w:pPr>
        <w:rPr>
          <w:b/>
          <w:color w:val="00B0F0"/>
        </w:rPr>
      </w:pPr>
      <w:r w:rsidRPr="00392BF1">
        <w:rPr>
          <w:b/>
          <w:noProof/>
          <w:color w:val="00B0F0"/>
        </w:rPr>
        <w:drawing>
          <wp:anchor distT="0" distB="0" distL="114300" distR="114300" simplePos="0" relativeHeight="251659264" behindDoc="0" locked="0" layoutInCell="1" allowOverlap="1" wp14:anchorId="0C137FB0" wp14:editId="6316367D">
            <wp:simplePos x="0" y="0"/>
            <wp:positionH relativeFrom="column">
              <wp:posOffset>3596005</wp:posOffset>
            </wp:positionH>
            <wp:positionV relativeFrom="paragraph">
              <wp:posOffset>92075</wp:posOffset>
            </wp:positionV>
            <wp:extent cx="2798445" cy="1695450"/>
            <wp:effectExtent l="0" t="0" r="1905" b="0"/>
            <wp:wrapNone/>
            <wp:docPr id="2" name="Resim 2" descr="C:\Users\lenovo\Downloads\iki erkek çocuk sil, iki kız çocuk ek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iki erkek çocuk sil, iki kız çocuk ekl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98445" cy="1695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2BF1">
        <w:rPr>
          <w:b/>
          <w:color w:val="00B0F0"/>
        </w:rPr>
        <w:t xml:space="preserve">T.O.6.7. Görselle iletilen anlamı belirleyebilme </w:t>
      </w:r>
    </w:p>
    <w:p w14:paraId="2055C586" w14:textId="77777777" w:rsidR="00FE0DFF" w:rsidRPr="007604C2" w:rsidRDefault="00FE0DFF" w:rsidP="00FE0DFF">
      <w:pPr>
        <w:rPr>
          <w:b/>
          <w:color w:val="0070C0"/>
        </w:rPr>
      </w:pPr>
      <w:r w:rsidRPr="00A750D6">
        <w:rPr>
          <w:b/>
        </w:rPr>
        <w:t>1. Yandaki görselde iletilen anlam ne olabilir, yorumlayınız.</w:t>
      </w:r>
    </w:p>
    <w:p w14:paraId="158756B0" w14:textId="77777777" w:rsidR="00FE0DFF" w:rsidRPr="00B37556" w:rsidRDefault="00FE0DFF" w:rsidP="00FE0DFF">
      <w:pPr>
        <w:rPr>
          <w:b/>
        </w:rPr>
      </w:pPr>
      <w:r w:rsidRPr="00B37556">
        <w:rPr>
          <w:b/>
        </w:rPr>
        <w:t xml:space="preserve">(15 </w:t>
      </w:r>
      <w:r>
        <w:rPr>
          <w:b/>
        </w:rPr>
        <w:t>p</w:t>
      </w:r>
      <w:r w:rsidRPr="00B37556">
        <w:rPr>
          <w:b/>
        </w:rPr>
        <w:t>uan)</w:t>
      </w:r>
    </w:p>
    <w:p w14:paraId="4169AB09" w14:textId="77777777" w:rsidR="00FE0DFF" w:rsidRDefault="00FE0DFF" w:rsidP="00FE0DFF">
      <w:pPr>
        <w:rPr>
          <w:b/>
          <w:color w:val="0070C0"/>
        </w:rPr>
      </w:pPr>
    </w:p>
    <w:p w14:paraId="0DD360E9" w14:textId="77777777" w:rsidR="00FE0DFF" w:rsidRDefault="00FE0DFF" w:rsidP="00FE0DFF">
      <w:pPr>
        <w:rPr>
          <w:b/>
          <w:color w:val="0070C0"/>
        </w:rPr>
      </w:pPr>
    </w:p>
    <w:p w14:paraId="01398458" w14:textId="77777777" w:rsidR="00FE0DFF" w:rsidRPr="005B213A" w:rsidRDefault="00FE0DFF" w:rsidP="00FE0DFF">
      <w:pPr>
        <w:rPr>
          <w:b/>
          <w:color w:val="0070C0"/>
        </w:rPr>
      </w:pPr>
    </w:p>
    <w:p w14:paraId="1696D234" w14:textId="77777777" w:rsidR="00FE0DFF" w:rsidRPr="00392BF1" w:rsidRDefault="00FE0DFF" w:rsidP="00FE0DFF">
      <w:pPr>
        <w:rPr>
          <w:b/>
          <w:color w:val="00B0F0"/>
        </w:rPr>
      </w:pPr>
      <w:r w:rsidRPr="00392BF1">
        <w:rPr>
          <w:b/>
          <w:color w:val="00B0F0"/>
        </w:rPr>
        <w:t xml:space="preserve">T.O.6.17. Metnin bölümlerini belirlemeye yönelik çözümleme yapabilme </w:t>
      </w:r>
    </w:p>
    <w:p w14:paraId="330ACB24" w14:textId="4215D2DB" w:rsidR="00FE0DFF" w:rsidRPr="00354123" w:rsidRDefault="00FE0DFF" w:rsidP="00FE0DFF">
      <w:pPr>
        <w:rPr>
          <w:rFonts w:cstheme="minorHAnsi"/>
          <w:shd w:val="clear" w:color="auto" w:fill="FFFFFF"/>
        </w:rPr>
      </w:pPr>
      <w:proofErr w:type="gramStart"/>
      <w:r w:rsidRPr="00B251B1">
        <w:rPr>
          <w:rFonts w:cstheme="minorHAnsi"/>
          <w:color w:val="0D0D0D" w:themeColor="text1" w:themeTint="F2"/>
          <w:shd w:val="clear" w:color="auto" w:fill="FFFFFF"/>
        </w:rPr>
        <w:t>(    )</w:t>
      </w:r>
      <w:proofErr w:type="gramEnd"/>
      <w:r w:rsidRPr="00B251B1">
        <w:rPr>
          <w:rFonts w:cstheme="minorHAnsi"/>
          <w:color w:val="0D0D0D" w:themeColor="text1" w:themeTint="F2"/>
          <w:shd w:val="clear" w:color="auto" w:fill="FFFFFF"/>
        </w:rPr>
        <w:t xml:space="preserve">   </w:t>
      </w:r>
      <w:r w:rsidRPr="00354123">
        <w:rPr>
          <w:rFonts w:cstheme="minorHAnsi"/>
          <w:shd w:val="clear" w:color="auto" w:fill="FFFFFF"/>
        </w:rPr>
        <w:t xml:space="preserve">Beden dili, belirli duyguları yoğun bir şekilde hissettiğimizde vücudumuzun içgüdüsel sebeplerle bu duyguyu dışarı yansıttığı birtakım hareketleri kapsıyor. </w:t>
      </w:r>
      <w:proofErr w:type="gramStart"/>
      <w:r w:rsidRPr="00354123">
        <w:rPr>
          <w:rFonts w:cstheme="minorHAnsi"/>
          <w:shd w:val="clear" w:color="auto" w:fill="FFFFFF"/>
        </w:rPr>
        <w:t xml:space="preserve">(  </w:t>
      </w:r>
      <w:proofErr w:type="gramEnd"/>
      <w:r w:rsidRPr="00354123">
        <w:rPr>
          <w:rFonts w:cstheme="minorHAnsi"/>
          <w:shd w:val="clear" w:color="auto" w:fill="FFFFFF"/>
        </w:rPr>
        <w:t xml:space="preserve">   </w:t>
      </w:r>
      <w:proofErr w:type="gramStart"/>
      <w:r w:rsidRPr="00354123">
        <w:rPr>
          <w:rFonts w:cstheme="minorHAnsi"/>
          <w:shd w:val="clear" w:color="auto" w:fill="FFFFFF"/>
        </w:rPr>
        <w:t xml:space="preserve">  )</w:t>
      </w:r>
      <w:proofErr w:type="gramEnd"/>
      <w:r w:rsidRPr="00354123">
        <w:rPr>
          <w:rFonts w:cstheme="minorHAnsi"/>
          <w:shd w:val="clear" w:color="auto" w:fill="FFFFFF"/>
        </w:rPr>
        <w:t xml:space="preserve"> Her ne kadar çoğu zaman farkında olmasak </w:t>
      </w:r>
      <w:proofErr w:type="gramStart"/>
      <w:r w:rsidRPr="00354123">
        <w:rPr>
          <w:rFonts w:cstheme="minorHAnsi"/>
          <w:shd w:val="clear" w:color="auto" w:fill="FFFFFF"/>
        </w:rPr>
        <w:t>da,</w:t>
      </w:r>
      <w:proofErr w:type="gramEnd"/>
      <w:r w:rsidRPr="00354123">
        <w:rPr>
          <w:rFonts w:cstheme="minorHAnsi"/>
          <w:shd w:val="clear" w:color="auto" w:fill="FFFFFF"/>
        </w:rPr>
        <w:t xml:space="preserve"> beden dili iletişimin hemen her alanında önemli bir rol oynar. </w:t>
      </w:r>
      <w:proofErr w:type="gramStart"/>
      <w:r w:rsidRPr="00B251B1">
        <w:rPr>
          <w:rFonts w:cstheme="minorHAnsi"/>
          <w:color w:val="0D0D0D" w:themeColor="text1" w:themeTint="F2"/>
          <w:shd w:val="clear" w:color="auto" w:fill="FFFFFF"/>
        </w:rPr>
        <w:t>(    )</w:t>
      </w:r>
      <w:proofErr w:type="gramEnd"/>
      <w:r w:rsidRPr="00B251B1">
        <w:rPr>
          <w:rFonts w:cstheme="minorHAnsi"/>
          <w:color w:val="0D0D0D" w:themeColor="text1" w:themeTint="F2"/>
          <w:shd w:val="clear" w:color="auto" w:fill="FFFFFF"/>
        </w:rPr>
        <w:t xml:space="preserve"> </w:t>
      </w:r>
      <w:r w:rsidRPr="00354123">
        <w:rPr>
          <w:rFonts w:cstheme="minorHAnsi"/>
          <w:shd w:val="clear" w:color="auto" w:fill="FFFFFF"/>
        </w:rPr>
        <w:t xml:space="preserve">Peki ya yüzümüzde beliren ama bir saniyeden kısa süren ifadeler? </w:t>
      </w:r>
      <w:proofErr w:type="gramStart"/>
      <w:r w:rsidRPr="00354123">
        <w:rPr>
          <w:rFonts w:cstheme="minorHAnsi"/>
          <w:shd w:val="clear" w:color="auto" w:fill="FFFFFF"/>
        </w:rPr>
        <w:t xml:space="preserve">(  </w:t>
      </w:r>
      <w:proofErr w:type="gramEnd"/>
      <w:r w:rsidRPr="00354123">
        <w:rPr>
          <w:rFonts w:cstheme="minorHAnsi"/>
          <w:shd w:val="clear" w:color="auto" w:fill="FFFFFF"/>
        </w:rPr>
        <w:t xml:space="preserve"> </w:t>
      </w:r>
      <w:proofErr w:type="gramStart"/>
      <w:r w:rsidRPr="00354123">
        <w:rPr>
          <w:rFonts w:cstheme="minorHAnsi"/>
          <w:shd w:val="clear" w:color="auto" w:fill="FFFFFF"/>
        </w:rPr>
        <w:t xml:space="preserve">  )</w:t>
      </w:r>
      <w:proofErr w:type="gramEnd"/>
      <w:r w:rsidRPr="00354123">
        <w:rPr>
          <w:rFonts w:cstheme="minorHAnsi"/>
          <w:shd w:val="clear" w:color="auto" w:fill="FFFFFF"/>
        </w:rPr>
        <w:t xml:space="preserve"> İşte onlara mikroifadeler deniyor ve bu ifadeler duygularımızın duyguların açık göstergelerinden biridir. </w:t>
      </w:r>
      <w:proofErr w:type="gramStart"/>
      <w:r w:rsidRPr="00B251B1">
        <w:rPr>
          <w:rFonts w:cstheme="minorHAnsi"/>
          <w:color w:val="0D0D0D" w:themeColor="text1" w:themeTint="F2"/>
          <w:shd w:val="clear" w:color="auto" w:fill="FFFFFF"/>
        </w:rPr>
        <w:t>(   )</w:t>
      </w:r>
      <w:r w:rsidRPr="00354123">
        <w:rPr>
          <w:rFonts w:cstheme="minorHAnsi"/>
          <w:shd w:val="clear" w:color="auto" w:fill="FFFFFF"/>
        </w:rPr>
        <w:t>Yanımızda</w:t>
      </w:r>
      <w:proofErr w:type="gramEnd"/>
      <w:r w:rsidRPr="00354123">
        <w:rPr>
          <w:rFonts w:cstheme="minorHAnsi"/>
          <w:shd w:val="clear" w:color="auto" w:fill="FFFFFF"/>
        </w:rPr>
        <w:t xml:space="preserve"> karşımızdaki kişinin fark edilmesi zor mikroifadelerini okuyabilsek, onun gerçek duygularını daha erken anlayabiliriz.</w:t>
      </w:r>
      <w:r w:rsidR="00B251B1">
        <w:rPr>
          <w:rFonts w:cstheme="minorHAnsi"/>
          <w:shd w:val="clear" w:color="auto" w:fill="FFFFFF"/>
        </w:rPr>
        <w:t xml:space="preserve"> </w:t>
      </w:r>
      <w:proofErr w:type="gramStart"/>
      <w:r w:rsidRPr="00354123">
        <w:rPr>
          <w:rFonts w:cstheme="minorHAnsi"/>
          <w:shd w:val="clear" w:color="auto" w:fill="FFFFFF"/>
        </w:rPr>
        <w:t>(    )</w:t>
      </w:r>
      <w:proofErr w:type="gramEnd"/>
      <w:r w:rsidRPr="00354123">
        <w:rPr>
          <w:rFonts w:cstheme="minorHAnsi"/>
          <w:shd w:val="clear" w:color="auto" w:fill="FFFFFF"/>
        </w:rPr>
        <w:t xml:space="preserve"> Bu da yanlış anlaşmaları önlemek, empati kurmak yani daha sağlıklı iletişim kurmak açısından önemli olabilir.</w:t>
      </w:r>
    </w:p>
    <w:p w14:paraId="401FF689" w14:textId="468338D9" w:rsidR="00FE0DFF" w:rsidRPr="00B37556" w:rsidRDefault="00FE0DFF" w:rsidP="00FE0DFF">
      <w:pPr>
        <w:rPr>
          <w:b/>
        </w:rPr>
      </w:pPr>
      <w:r w:rsidRPr="00354123">
        <w:rPr>
          <w:rFonts w:cstheme="minorHAnsi"/>
          <w:b/>
          <w:shd w:val="clear" w:color="auto" w:fill="FFFFFF"/>
        </w:rPr>
        <w:t xml:space="preserve">2. </w:t>
      </w:r>
      <w:r w:rsidR="00B251B1">
        <w:rPr>
          <w:rFonts w:cstheme="minorHAnsi"/>
          <w:b/>
          <w:shd w:val="clear" w:color="auto" w:fill="FFFFFF"/>
        </w:rPr>
        <w:t xml:space="preserve">Bu </w:t>
      </w:r>
      <w:r w:rsidRPr="00354123">
        <w:rPr>
          <w:rFonts w:cstheme="minorHAnsi"/>
          <w:b/>
          <w:shd w:val="clear" w:color="auto" w:fill="FFFFFF"/>
        </w:rPr>
        <w:t>metindeki giriş, gelişme ve sonuç bölümlerini 1,</w:t>
      </w:r>
      <w:r>
        <w:rPr>
          <w:rFonts w:cstheme="minorHAnsi"/>
          <w:b/>
          <w:shd w:val="clear" w:color="auto" w:fill="FFFFFF"/>
        </w:rPr>
        <w:t xml:space="preserve"> </w:t>
      </w:r>
      <w:r w:rsidRPr="00354123">
        <w:rPr>
          <w:rFonts w:cstheme="minorHAnsi"/>
          <w:b/>
          <w:shd w:val="clear" w:color="auto" w:fill="FFFFFF"/>
        </w:rPr>
        <w:t xml:space="preserve">2 ve 3 numaraları ile </w:t>
      </w:r>
      <w:r w:rsidR="00B251B1">
        <w:rPr>
          <w:rFonts w:cstheme="minorHAnsi"/>
          <w:b/>
          <w:shd w:val="clear" w:color="auto" w:fill="FFFFFF"/>
        </w:rPr>
        <w:t>yay ayraç</w:t>
      </w:r>
      <w:r w:rsidRPr="00354123">
        <w:rPr>
          <w:rFonts w:cstheme="minorHAnsi"/>
          <w:b/>
          <w:shd w:val="clear" w:color="auto" w:fill="FFFFFF"/>
        </w:rPr>
        <w:t xml:space="preserve"> içlerine yazarak gösteriniz</w:t>
      </w:r>
      <w:r w:rsidRPr="00354123">
        <w:rPr>
          <w:rFonts w:cstheme="minorHAnsi"/>
          <w:b/>
          <w:color w:val="3A3E42"/>
          <w:shd w:val="clear" w:color="auto" w:fill="FFFFFF"/>
        </w:rPr>
        <w:t>.</w:t>
      </w:r>
      <w:r>
        <w:rPr>
          <w:rFonts w:cstheme="minorHAnsi"/>
          <w:b/>
          <w:color w:val="3A3E42"/>
          <w:shd w:val="clear" w:color="auto" w:fill="FFFFFF"/>
        </w:rPr>
        <w:t xml:space="preserve"> </w:t>
      </w:r>
      <w:r w:rsidRPr="00B37556">
        <w:rPr>
          <w:b/>
        </w:rPr>
        <w:t>(</w:t>
      </w:r>
      <w:r>
        <w:rPr>
          <w:b/>
        </w:rPr>
        <w:t>21</w:t>
      </w:r>
      <w:r w:rsidRPr="00B37556">
        <w:rPr>
          <w:b/>
        </w:rPr>
        <w:t xml:space="preserve"> </w:t>
      </w:r>
      <w:r>
        <w:rPr>
          <w:b/>
        </w:rPr>
        <w:t>p</w:t>
      </w:r>
      <w:r w:rsidRPr="00B37556">
        <w:rPr>
          <w:b/>
        </w:rPr>
        <w:t>uan)</w:t>
      </w:r>
    </w:p>
    <w:p w14:paraId="2541CEC9" w14:textId="77777777" w:rsidR="00FE0DFF" w:rsidRPr="00354123" w:rsidRDefault="00FE0DFF" w:rsidP="00FE0DFF">
      <w:pPr>
        <w:rPr>
          <w:rFonts w:cstheme="minorHAnsi"/>
          <w:b/>
          <w:color w:val="0070C0"/>
        </w:rPr>
      </w:pPr>
    </w:p>
    <w:p w14:paraId="68A6AB1E" w14:textId="77777777" w:rsidR="00FE0DFF" w:rsidRPr="00392BF1" w:rsidRDefault="00FE0DFF" w:rsidP="00FE0DFF">
      <w:pPr>
        <w:rPr>
          <w:b/>
          <w:color w:val="00B0F0"/>
        </w:rPr>
      </w:pPr>
      <w:r w:rsidRPr="00392BF1">
        <w:rPr>
          <w:b/>
          <w:color w:val="00B0F0"/>
        </w:rPr>
        <w:t xml:space="preserve">T.O.6.18. Şiirin biçim özelliklerini belirlemeye yönelik çözümleme yapabilme </w:t>
      </w:r>
    </w:p>
    <w:p w14:paraId="5CFF7D48" w14:textId="77777777" w:rsidR="00FE0DFF" w:rsidRPr="00FD4ED0" w:rsidRDefault="00FE0DFF" w:rsidP="00FE0DFF">
      <w:pPr>
        <w:rPr>
          <w:b/>
        </w:rPr>
      </w:pPr>
      <w:r>
        <w:rPr>
          <w:b/>
        </w:rPr>
        <w:t xml:space="preserve">3. </w:t>
      </w:r>
      <w:r w:rsidRPr="00955F1A">
        <w:rPr>
          <w:rFonts w:cstheme="minorHAnsi"/>
          <w:color w:val="141823"/>
          <w:shd w:val="clear" w:color="auto" w:fill="FFFFFF"/>
        </w:rPr>
        <w:t xml:space="preserve">Annesi gül koklasa, ağzı gül kokan </w:t>
      </w:r>
      <w:r w:rsidRPr="00955F1A">
        <w:rPr>
          <w:rFonts w:cstheme="minorHAnsi"/>
          <w:color w:val="141823"/>
          <w:u w:val="single"/>
          <w:shd w:val="clear" w:color="auto" w:fill="FFFFFF"/>
        </w:rPr>
        <w:t>çocuk;</w:t>
      </w:r>
      <w:r w:rsidRPr="00955F1A">
        <w:rPr>
          <w:rFonts w:cstheme="minorHAnsi"/>
          <w:color w:val="141823"/>
        </w:rPr>
        <w:br/>
      </w:r>
      <w:r w:rsidRPr="00955F1A">
        <w:rPr>
          <w:rFonts w:cstheme="minorHAnsi"/>
          <w:color w:val="141823"/>
          <w:shd w:val="clear" w:color="auto" w:fill="FFFFFF"/>
        </w:rPr>
        <w:t xml:space="preserve">Ağaç içinde ağaç geliştiren </w:t>
      </w:r>
      <w:r w:rsidRPr="00955F1A">
        <w:rPr>
          <w:rFonts w:cstheme="minorHAnsi"/>
          <w:color w:val="141823"/>
          <w:u w:val="single"/>
          <w:shd w:val="clear" w:color="auto" w:fill="FFFFFF"/>
        </w:rPr>
        <w:t>tomurcuk...</w:t>
      </w:r>
    </w:p>
    <w:p w14:paraId="507615C3" w14:textId="77777777" w:rsidR="00FE0DFF" w:rsidRDefault="00FE0DFF" w:rsidP="00FE0DFF">
      <w:pPr>
        <w:rPr>
          <w:rFonts w:cstheme="minorHAnsi"/>
          <w:color w:val="141823"/>
          <w:shd w:val="clear" w:color="auto" w:fill="FFFFFF"/>
        </w:rPr>
      </w:pPr>
      <w:r w:rsidRPr="00955F1A">
        <w:rPr>
          <w:rFonts w:cstheme="minorHAnsi"/>
          <w:color w:val="141823"/>
          <w:shd w:val="clear" w:color="auto" w:fill="FFFFFF"/>
        </w:rPr>
        <w:t xml:space="preserve">Fatihlik nimetinden yüzü bir nurlu </w:t>
      </w:r>
      <w:r w:rsidRPr="00955F1A">
        <w:rPr>
          <w:rFonts w:cstheme="minorHAnsi"/>
          <w:color w:val="141823"/>
          <w:u w:val="single"/>
          <w:shd w:val="clear" w:color="auto" w:fill="FFFFFF"/>
        </w:rPr>
        <w:t>mühür;</w:t>
      </w:r>
      <w:r w:rsidRPr="00955F1A">
        <w:rPr>
          <w:rFonts w:cstheme="minorHAnsi"/>
          <w:color w:val="141823"/>
        </w:rPr>
        <w:br/>
      </w:r>
      <w:r w:rsidRPr="00955F1A">
        <w:rPr>
          <w:rFonts w:cstheme="minorHAnsi"/>
          <w:color w:val="141823"/>
          <w:shd w:val="clear" w:color="auto" w:fill="FFFFFF"/>
        </w:rPr>
        <w:t xml:space="preserve">Biz akıl tutsağıyız, çocuktur ki asıl </w:t>
      </w:r>
      <w:r w:rsidRPr="00955F1A">
        <w:rPr>
          <w:rFonts w:cstheme="minorHAnsi"/>
          <w:color w:val="141823"/>
          <w:u w:val="single"/>
          <w:shd w:val="clear" w:color="auto" w:fill="FFFFFF"/>
        </w:rPr>
        <w:t>hür.</w:t>
      </w:r>
    </w:p>
    <w:p w14:paraId="5D2DB52D" w14:textId="77777777" w:rsidR="00FE0DFF" w:rsidRDefault="00FE0DFF" w:rsidP="00FE0DFF">
      <w:pPr>
        <w:rPr>
          <w:b/>
        </w:rPr>
      </w:pPr>
      <w:r w:rsidRPr="00A750D6">
        <w:rPr>
          <w:b/>
        </w:rPr>
        <w:t xml:space="preserve">Şiirde ahengi sağlayan kelime ya da kelime gruplarının altını çiziniz. Bu ahenk unsurları şiirin okunuşuna nasıl etki etmektedir? </w:t>
      </w:r>
      <w:r>
        <w:rPr>
          <w:b/>
        </w:rPr>
        <w:t xml:space="preserve"> </w:t>
      </w:r>
      <w:r w:rsidRPr="00B37556">
        <w:rPr>
          <w:b/>
        </w:rPr>
        <w:t>(</w:t>
      </w:r>
      <w:r>
        <w:rPr>
          <w:b/>
        </w:rPr>
        <w:t>20</w:t>
      </w:r>
      <w:r w:rsidRPr="00B37556">
        <w:rPr>
          <w:b/>
        </w:rPr>
        <w:t xml:space="preserve"> </w:t>
      </w:r>
      <w:r>
        <w:rPr>
          <w:b/>
        </w:rPr>
        <w:t>p</w:t>
      </w:r>
      <w:r w:rsidRPr="00B37556">
        <w:rPr>
          <w:b/>
        </w:rPr>
        <w:t>uan)</w:t>
      </w:r>
    </w:p>
    <w:p w14:paraId="4EB05C4E" w14:textId="77777777" w:rsidR="00FE0DFF" w:rsidRDefault="00FE0DFF" w:rsidP="00FE0DFF">
      <w:pPr>
        <w:rPr>
          <w:rFonts w:cstheme="minorHAnsi"/>
          <w:color w:val="FF0000"/>
        </w:rPr>
      </w:pPr>
    </w:p>
    <w:p w14:paraId="6E3C389A" w14:textId="77777777" w:rsidR="00FE0DFF" w:rsidRDefault="00FE0DFF" w:rsidP="00FE0DFF">
      <w:pPr>
        <w:rPr>
          <w:rFonts w:cstheme="minorHAnsi"/>
          <w:color w:val="FF0000"/>
        </w:rPr>
      </w:pPr>
    </w:p>
    <w:p w14:paraId="1D5B38D4" w14:textId="77777777" w:rsidR="00FE0DFF" w:rsidRDefault="00FE0DFF" w:rsidP="00FE0DFF">
      <w:pPr>
        <w:rPr>
          <w:b/>
          <w:color w:val="0070C0"/>
        </w:rPr>
      </w:pPr>
    </w:p>
    <w:p w14:paraId="5ED1F20D" w14:textId="77777777" w:rsidR="00FE0DFF" w:rsidRDefault="00FE0DFF" w:rsidP="00FE0DFF">
      <w:pPr>
        <w:rPr>
          <w:b/>
          <w:color w:val="0070C0"/>
        </w:rPr>
      </w:pPr>
    </w:p>
    <w:p w14:paraId="373FD522" w14:textId="77777777" w:rsidR="00FE0DFF" w:rsidRPr="005B213A" w:rsidRDefault="00FE0DFF" w:rsidP="00FE0DFF">
      <w:pPr>
        <w:rPr>
          <w:b/>
          <w:color w:val="0070C0"/>
        </w:rPr>
      </w:pPr>
    </w:p>
    <w:p w14:paraId="26E04F39" w14:textId="77777777" w:rsidR="00FE0DFF" w:rsidRPr="00256888" w:rsidRDefault="00FE0DFF" w:rsidP="00FE0DFF">
      <w:pPr>
        <w:rPr>
          <w:b/>
          <w:color w:val="00B0F0"/>
        </w:rPr>
      </w:pPr>
      <w:r w:rsidRPr="00256888">
        <w:rPr>
          <w:b/>
          <w:color w:val="00B0F0"/>
        </w:rPr>
        <w:lastRenderedPageBreak/>
        <w:t xml:space="preserve">T.O.6.19. Bilgilendirici metinde düşünceyi geliştirme yollarını belirlemeye yönelik çözümleme yapabilme </w:t>
      </w:r>
    </w:p>
    <w:p w14:paraId="064BF755" w14:textId="77777777" w:rsidR="00FE0DFF" w:rsidRDefault="00FE0DFF" w:rsidP="00FE0DFF">
      <w:pPr>
        <w:rPr>
          <w:rFonts w:cstheme="minorHAnsi"/>
          <w:color w:val="000000"/>
          <w:shd w:val="clear" w:color="auto" w:fill="FFFFFF"/>
        </w:rPr>
      </w:pPr>
      <w:r w:rsidRPr="009157E4">
        <w:rPr>
          <w:rFonts w:cstheme="minorHAnsi"/>
          <w:color w:val="000000"/>
          <w:shd w:val="clear" w:color="auto" w:fill="FFFFFF"/>
        </w:rPr>
        <w:t> </w:t>
      </w:r>
      <w:r>
        <w:rPr>
          <w:rFonts w:cstheme="minorHAnsi"/>
          <w:color w:val="000000"/>
          <w:shd w:val="clear" w:color="auto" w:fill="FFFFFF"/>
        </w:rPr>
        <w:t xml:space="preserve">4. </w:t>
      </w:r>
      <w:r w:rsidRPr="009157E4">
        <w:rPr>
          <w:rFonts w:cstheme="minorHAnsi"/>
          <w:color w:val="000000"/>
          <w:shd w:val="clear" w:color="auto" w:fill="FFFFFF"/>
        </w:rPr>
        <w:t>Dijital cihazlar aracılığıyla bilgiyi bulma, anlama, analiz etme, üretme ve paylaşabilme becerisi dijital okuryazarlıktır. Dijital okuryazar olmak için sahip olunması gereken teknik ve bazı işlevsel beceriler vardır. Veri aktarımını sağlayacak aygıtları kullanabilmek, internete bağlanabilmek, basit teknik sorunlara müdahale edebilmek, veri ekleme, gelen veriyi indirme… gibi. Ayrıca yeterli bir </w:t>
      </w:r>
      <w:r w:rsidRPr="009157E4">
        <w:rPr>
          <w:rStyle w:val="Gl"/>
          <w:rFonts w:cstheme="minorHAnsi"/>
          <w:b w:val="0"/>
          <w:color w:val="000000"/>
          <w:shd w:val="clear" w:color="auto" w:fill="FFFFFF"/>
        </w:rPr>
        <w:t>dijital okuryazarlık</w:t>
      </w:r>
      <w:r w:rsidRPr="009157E4">
        <w:rPr>
          <w:rFonts w:cstheme="minorHAnsi"/>
          <w:b/>
          <w:color w:val="000000"/>
          <w:shd w:val="clear" w:color="auto" w:fill="FFFFFF"/>
        </w:rPr>
        <w:t> </w:t>
      </w:r>
      <w:r w:rsidRPr="009157E4">
        <w:rPr>
          <w:rFonts w:cstheme="minorHAnsi"/>
          <w:color w:val="000000"/>
          <w:shd w:val="clear" w:color="auto" w:fill="FFFFFF"/>
        </w:rPr>
        <w:t>için kullanıcıların ahlaki ve etik konularda bilgili olmasını gerektirmektedir.</w:t>
      </w:r>
    </w:p>
    <w:p w14:paraId="2B5C1F25" w14:textId="77777777" w:rsidR="00FE0DFF" w:rsidRDefault="00FE0DFF" w:rsidP="00FE0DFF">
      <w:pPr>
        <w:rPr>
          <w:rFonts w:cstheme="minorHAnsi"/>
          <w:b/>
          <w:color w:val="000000"/>
          <w:shd w:val="clear" w:color="auto" w:fill="FFFFFF"/>
        </w:rPr>
      </w:pPr>
      <w:r>
        <w:rPr>
          <w:rFonts w:cstheme="minorHAnsi"/>
          <w:b/>
          <w:color w:val="000000"/>
          <w:shd w:val="clear" w:color="auto" w:fill="FFFFFF"/>
        </w:rPr>
        <w:t>Bu</w:t>
      </w:r>
      <w:r w:rsidRPr="009157E4">
        <w:rPr>
          <w:rFonts w:cstheme="minorHAnsi"/>
          <w:b/>
          <w:color w:val="000000"/>
          <w:shd w:val="clear" w:color="auto" w:fill="FFFFFF"/>
        </w:rPr>
        <w:t xml:space="preserve"> metinde kullanılan düşünceyi geliştirme yollarını yazınız. Metinden örnek cümleler ile gösteriniz.</w:t>
      </w:r>
      <w:r>
        <w:rPr>
          <w:rFonts w:cstheme="minorHAnsi"/>
          <w:b/>
          <w:color w:val="000000"/>
          <w:shd w:val="clear" w:color="auto" w:fill="FFFFFF"/>
        </w:rPr>
        <w:t xml:space="preserve"> (18 puan)</w:t>
      </w:r>
    </w:p>
    <w:p w14:paraId="17431B54" w14:textId="77777777" w:rsidR="00FE0DFF" w:rsidRDefault="00FE0DFF" w:rsidP="00FE0DFF">
      <w:pPr>
        <w:rPr>
          <w:rFonts w:cstheme="minorHAnsi"/>
          <w:color w:val="FF0000"/>
          <w:shd w:val="clear" w:color="auto" w:fill="FFFFFF"/>
        </w:rPr>
      </w:pPr>
    </w:p>
    <w:p w14:paraId="4469BCC7" w14:textId="77777777" w:rsidR="00FE0DFF" w:rsidRDefault="00FE0DFF" w:rsidP="00FE0DFF">
      <w:pPr>
        <w:rPr>
          <w:rFonts w:cstheme="minorHAnsi"/>
          <w:color w:val="FF0000"/>
          <w:shd w:val="clear" w:color="auto" w:fill="FFFFFF"/>
        </w:rPr>
      </w:pPr>
    </w:p>
    <w:p w14:paraId="592A6AB0" w14:textId="77777777" w:rsidR="00FE0DFF" w:rsidRDefault="00FE0DFF" w:rsidP="00FE0DFF">
      <w:pPr>
        <w:rPr>
          <w:rFonts w:cstheme="minorHAnsi"/>
          <w:color w:val="FF0000"/>
          <w:shd w:val="clear" w:color="auto" w:fill="FFFFFF"/>
        </w:rPr>
      </w:pPr>
    </w:p>
    <w:p w14:paraId="3480A6AE" w14:textId="77777777" w:rsidR="00FE0DFF" w:rsidRPr="005B213A" w:rsidRDefault="00FE0DFF" w:rsidP="00FE0DFF">
      <w:pPr>
        <w:rPr>
          <w:b/>
          <w:color w:val="0070C0"/>
        </w:rPr>
      </w:pPr>
    </w:p>
    <w:p w14:paraId="047C2FD9" w14:textId="77777777" w:rsidR="00FE0DFF" w:rsidRPr="00256888" w:rsidRDefault="00FE0DFF" w:rsidP="00FE0DFF">
      <w:pPr>
        <w:rPr>
          <w:b/>
          <w:color w:val="00B0F0"/>
        </w:rPr>
      </w:pPr>
      <w:r w:rsidRPr="00256888">
        <w:rPr>
          <w:b/>
          <w:color w:val="00B0F0"/>
        </w:rPr>
        <w:t>T.Y.6.17.Yazısında düşünceyi geliştirme yollarını kullanabilme</w:t>
      </w:r>
    </w:p>
    <w:p w14:paraId="2B445281" w14:textId="77777777" w:rsidR="00FE0DFF" w:rsidRPr="00256888" w:rsidRDefault="00FE0DFF" w:rsidP="00FE0DFF">
      <w:pPr>
        <w:rPr>
          <w:b/>
          <w:color w:val="00B0F0"/>
        </w:rPr>
      </w:pPr>
      <w:r w:rsidRPr="00256888">
        <w:rPr>
          <w:b/>
          <w:color w:val="00B0F0"/>
        </w:rPr>
        <w:t>T.Y.6.21. Yazım kuralları ve noktalama işaretlerini uygulayabilme</w:t>
      </w:r>
    </w:p>
    <w:p w14:paraId="771DDAF4" w14:textId="77777777" w:rsidR="00FE0DFF" w:rsidRDefault="00FE0DFF" w:rsidP="00FE0DFF">
      <w:pPr>
        <w:rPr>
          <w:b/>
        </w:rPr>
      </w:pPr>
      <w:r w:rsidRPr="00B221C3">
        <w:rPr>
          <w:bCs/>
        </w:rPr>
        <w:t>“Dijital araçların kullanımı konusunda dikkat edilmesi gereken unsurlar.”</w:t>
      </w:r>
      <w:r w:rsidRPr="00B37556">
        <w:rPr>
          <w:b/>
        </w:rPr>
        <w:t xml:space="preserve"> </w:t>
      </w:r>
      <w:r>
        <w:rPr>
          <w:b/>
        </w:rPr>
        <w:t>k</w:t>
      </w:r>
      <w:r w:rsidRPr="00B37556">
        <w:rPr>
          <w:b/>
        </w:rPr>
        <w:t>onusu ile ilgili düşünceyi geliştirme yollarından</w:t>
      </w:r>
      <w:r>
        <w:rPr>
          <w:b/>
        </w:rPr>
        <w:t xml:space="preserve"> </w:t>
      </w:r>
      <w:r w:rsidRPr="00B37556">
        <w:rPr>
          <w:b/>
        </w:rPr>
        <w:t>(tanımlama, örnekleme, benzetme,</w:t>
      </w:r>
      <w:r>
        <w:rPr>
          <w:b/>
        </w:rPr>
        <w:t xml:space="preserve"> </w:t>
      </w:r>
      <w:r w:rsidRPr="00B37556">
        <w:rPr>
          <w:b/>
        </w:rPr>
        <w:t>karşılaştırma</w:t>
      </w:r>
      <w:r w:rsidRPr="007A6E05">
        <w:rPr>
          <w:b/>
        </w:rPr>
        <w:t xml:space="preserve">) </w:t>
      </w:r>
      <w:r w:rsidRPr="00B37556">
        <w:rPr>
          <w:b/>
          <w:u w:val="single"/>
        </w:rPr>
        <w:t>en az ikisini</w:t>
      </w:r>
      <w:r w:rsidRPr="00B37556">
        <w:rPr>
          <w:b/>
        </w:rPr>
        <w:t xml:space="preserve"> kull</w:t>
      </w:r>
      <w:r>
        <w:rPr>
          <w:b/>
        </w:rPr>
        <w:t xml:space="preserve">anarak </w:t>
      </w:r>
      <w:r w:rsidRPr="00B37556">
        <w:rPr>
          <w:b/>
        </w:rPr>
        <w:t>bilgilendirici metin yazınız.</w:t>
      </w:r>
      <w:r>
        <w:rPr>
          <w:b/>
        </w:rPr>
        <w:t xml:space="preserve"> (26 Puan)</w:t>
      </w:r>
    </w:p>
    <w:p w14:paraId="4F65B667" w14:textId="28CFD287" w:rsidR="00FE0DFF" w:rsidRPr="007A6E05" w:rsidRDefault="00FE0DFF" w:rsidP="00FE0DFF">
      <w:pPr>
        <w:rPr>
          <w:b/>
          <w:color w:val="0D0D0D" w:themeColor="text1" w:themeTint="F2"/>
        </w:rPr>
      </w:pPr>
      <w:r w:rsidRPr="007A6E05">
        <w:rPr>
          <w:b/>
          <w:color w:val="0D0D0D" w:themeColor="text1" w:themeTint="F2"/>
        </w:rPr>
        <w:t xml:space="preserve">Başlık: 5 </w:t>
      </w:r>
      <w:proofErr w:type="gramStart"/>
      <w:r w:rsidR="007A6E05">
        <w:rPr>
          <w:b/>
          <w:color w:val="0D0D0D" w:themeColor="text1" w:themeTint="F2"/>
        </w:rPr>
        <w:t>p</w:t>
      </w:r>
      <w:r w:rsidRPr="007A6E05">
        <w:rPr>
          <w:b/>
          <w:color w:val="0D0D0D" w:themeColor="text1" w:themeTint="F2"/>
        </w:rPr>
        <w:t xml:space="preserve">uan  </w:t>
      </w:r>
      <w:r w:rsidRPr="007A6E05">
        <w:rPr>
          <w:b/>
          <w:color w:val="0D0D0D" w:themeColor="text1" w:themeTint="F2"/>
        </w:rPr>
        <w:tab/>
      </w:r>
      <w:proofErr w:type="gramEnd"/>
      <w:r w:rsidRPr="007A6E05">
        <w:rPr>
          <w:b/>
          <w:color w:val="0D0D0D" w:themeColor="text1" w:themeTint="F2"/>
        </w:rPr>
        <w:t xml:space="preserve">         ifade becerisi: 5 puan</w:t>
      </w:r>
      <w:r w:rsidRPr="007A6E05">
        <w:rPr>
          <w:b/>
          <w:color w:val="0D0D0D" w:themeColor="text1" w:themeTint="F2"/>
        </w:rPr>
        <w:tab/>
        <w:t xml:space="preserve"> düş. </w:t>
      </w:r>
      <w:proofErr w:type="gramStart"/>
      <w:r w:rsidRPr="007A6E05">
        <w:rPr>
          <w:b/>
          <w:color w:val="0D0D0D" w:themeColor="text1" w:themeTint="F2"/>
        </w:rPr>
        <w:t>gel.yolları</w:t>
      </w:r>
      <w:proofErr w:type="gramEnd"/>
      <w:r w:rsidRPr="007A6E05">
        <w:rPr>
          <w:b/>
          <w:color w:val="0D0D0D" w:themeColor="text1" w:themeTint="F2"/>
        </w:rPr>
        <w:t>: 10             Puan yazı planı: 5 puan</w:t>
      </w:r>
    </w:p>
    <w:p w14:paraId="06E171C0" w14:textId="19A32C4D" w:rsidR="00B37556" w:rsidRPr="009E23F2" w:rsidRDefault="00B37556" w:rsidP="005B213A">
      <w:pPr>
        <w:rPr>
          <w:b/>
        </w:rPr>
      </w:pPr>
    </w:p>
    <w:sectPr w:rsidR="00B37556" w:rsidRPr="009E23F2" w:rsidSect="00FE0DF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134171"/>
    <w:rsid w:val="00255B60"/>
    <w:rsid w:val="00354123"/>
    <w:rsid w:val="00443D01"/>
    <w:rsid w:val="005B213A"/>
    <w:rsid w:val="00680DE0"/>
    <w:rsid w:val="006A3584"/>
    <w:rsid w:val="006B7D05"/>
    <w:rsid w:val="00712E9A"/>
    <w:rsid w:val="00715464"/>
    <w:rsid w:val="007604C2"/>
    <w:rsid w:val="007A6E05"/>
    <w:rsid w:val="009157E4"/>
    <w:rsid w:val="00950440"/>
    <w:rsid w:val="00955F1A"/>
    <w:rsid w:val="009A3DC6"/>
    <w:rsid w:val="009E23F2"/>
    <w:rsid w:val="00A565F7"/>
    <w:rsid w:val="00A750D6"/>
    <w:rsid w:val="00AB1178"/>
    <w:rsid w:val="00B251B1"/>
    <w:rsid w:val="00B37556"/>
    <w:rsid w:val="00B865AA"/>
    <w:rsid w:val="00C46D9F"/>
    <w:rsid w:val="00C55146"/>
    <w:rsid w:val="00D07BC7"/>
    <w:rsid w:val="00FE0D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CB385"/>
  <w15:docId w15:val="{7AC01C5A-597D-4992-8248-1857D217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7604C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04C2"/>
    <w:rPr>
      <w:rFonts w:ascii="Tahoma" w:hAnsi="Tahoma" w:cs="Tahoma"/>
      <w:sz w:val="16"/>
      <w:szCs w:val="16"/>
    </w:rPr>
  </w:style>
  <w:style w:type="character" w:styleId="Gl">
    <w:name w:val="Strong"/>
    <w:basedOn w:val="VarsaylanParagrafYazTipi"/>
    <w:uiPriority w:val="22"/>
    <w:qFormat/>
    <w:rsid w:val="009157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709497">
      <w:bodyDiv w:val="1"/>
      <w:marLeft w:val="0"/>
      <w:marRight w:val="0"/>
      <w:marTop w:val="0"/>
      <w:marBottom w:val="0"/>
      <w:divBdr>
        <w:top w:val="none" w:sz="0" w:space="0" w:color="auto"/>
        <w:left w:val="none" w:sz="0" w:space="0" w:color="auto"/>
        <w:bottom w:val="none" w:sz="0" w:space="0" w:color="auto"/>
        <w:right w:val="none" w:sz="0" w:space="0" w:color="auto"/>
      </w:divBdr>
    </w:div>
    <w:div w:id="195632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2343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10</cp:revision>
  <dcterms:created xsi:type="dcterms:W3CDTF">2025-12-04T14:41:00Z</dcterms:created>
  <dcterms:modified xsi:type="dcterms:W3CDTF">2025-12-12T19:24:00Z</dcterms:modified>
</cp:coreProperties>
</file>