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1BDD" w:rsidRDefault="000A1BDD" w:rsidP="00AD68B4">
      <w:pPr>
        <w:jc w:val="center"/>
        <w:rPr>
          <w:rFonts w:cstheme="minorHAnsi"/>
          <w:b/>
          <w:bCs/>
          <w:color w:val="0070C0"/>
        </w:rPr>
      </w:pPr>
      <w:r>
        <w:rPr>
          <w:rFonts w:cstheme="minorHAnsi"/>
          <w:b/>
          <w:color w:val="0070C0"/>
        </w:rPr>
        <w:t xml:space="preserve">2025-2026 EĞİTİM ÖĞRETİM YILI </w:t>
      </w:r>
      <w:r w:rsidR="00C05B8E">
        <w:rPr>
          <w:rFonts w:cstheme="minorHAnsi"/>
          <w:b/>
          <w:color w:val="0070C0"/>
        </w:rPr>
        <w:t xml:space="preserve">7.SINIF </w:t>
      </w:r>
      <w:r>
        <w:rPr>
          <w:rFonts w:cstheme="minorHAnsi"/>
          <w:b/>
          <w:color w:val="0070C0"/>
        </w:rPr>
        <w:t xml:space="preserve">TÜRKÇE DERSİ </w:t>
      </w:r>
      <w:r>
        <w:rPr>
          <w:rFonts w:cstheme="minorHAnsi"/>
          <w:b/>
          <w:bCs/>
          <w:color w:val="0070C0"/>
        </w:rPr>
        <w:t>MEB YAYINLARI 1. DÖNEM 2. YAZILI (SENARYO 4)</w:t>
      </w:r>
    </w:p>
    <w:p w:rsidR="00C05B8E" w:rsidRDefault="00C05B8E" w:rsidP="00AD68B4">
      <w:pPr>
        <w:jc w:val="both"/>
        <w:rPr>
          <w:rFonts w:cstheme="minorHAnsi"/>
          <w:b/>
          <w:color w:val="0070C0"/>
        </w:rPr>
      </w:pPr>
    </w:p>
    <w:p w:rsidR="000A1BDD" w:rsidRDefault="000A1BDD" w:rsidP="00AD68B4">
      <w:pPr>
        <w:jc w:val="both"/>
        <w:rPr>
          <w:rFonts w:cstheme="minorHAnsi"/>
          <w:b/>
          <w:color w:val="0070C0"/>
        </w:rPr>
      </w:pPr>
      <w:r>
        <w:rPr>
          <w:rFonts w:cstheme="minorHAnsi"/>
          <w:b/>
          <w:color w:val="0070C0"/>
        </w:rPr>
        <w:t xml:space="preserve">Ad- </w:t>
      </w:r>
      <w:proofErr w:type="spellStart"/>
      <w:r>
        <w:rPr>
          <w:rFonts w:cstheme="minorHAnsi"/>
          <w:b/>
          <w:color w:val="0070C0"/>
        </w:rPr>
        <w:t>Soyad</w:t>
      </w:r>
      <w:proofErr w:type="spellEnd"/>
      <w:r>
        <w:rPr>
          <w:rFonts w:cstheme="minorHAnsi"/>
          <w:b/>
          <w:color w:val="0070C0"/>
        </w:rPr>
        <w:t>:</w:t>
      </w:r>
      <w:r>
        <w:rPr>
          <w:rFonts w:cstheme="minorHAnsi"/>
          <w:b/>
          <w:color w:val="0070C0"/>
        </w:rPr>
        <w:tab/>
      </w:r>
      <w:r>
        <w:rPr>
          <w:rFonts w:cstheme="minorHAnsi"/>
          <w:b/>
          <w:color w:val="0070C0"/>
        </w:rPr>
        <w:tab/>
      </w:r>
      <w:r>
        <w:rPr>
          <w:rFonts w:cstheme="minorHAnsi"/>
          <w:b/>
          <w:color w:val="0070C0"/>
        </w:rPr>
        <w:tab/>
      </w:r>
      <w:r>
        <w:rPr>
          <w:rFonts w:cstheme="minorHAnsi"/>
          <w:b/>
          <w:color w:val="0070C0"/>
        </w:rPr>
        <w:tab/>
      </w:r>
      <w:r>
        <w:rPr>
          <w:rFonts w:cstheme="minorHAnsi"/>
          <w:b/>
          <w:color w:val="0070C0"/>
        </w:rPr>
        <w:tab/>
      </w:r>
      <w:r>
        <w:rPr>
          <w:rFonts w:cstheme="minorHAnsi"/>
          <w:b/>
          <w:color w:val="0070C0"/>
        </w:rPr>
        <w:tab/>
      </w:r>
      <w:r>
        <w:rPr>
          <w:rFonts w:cstheme="minorHAnsi"/>
          <w:b/>
          <w:color w:val="0070C0"/>
        </w:rPr>
        <w:tab/>
        <w:t>Sınıf:</w:t>
      </w:r>
    </w:p>
    <w:p w:rsidR="000A1BDD" w:rsidRPr="00AD68B4" w:rsidRDefault="000A1BDD" w:rsidP="00AD68B4">
      <w:pPr>
        <w:jc w:val="both"/>
        <w:rPr>
          <w:rFonts w:cstheme="minorHAnsi"/>
          <w:b/>
          <w:color w:val="000000" w:themeColor="text1"/>
        </w:rPr>
      </w:pPr>
      <w:r w:rsidRPr="00AD68B4">
        <w:rPr>
          <w:rFonts w:cstheme="minorHAnsi"/>
          <w:b/>
          <w:color w:val="000000" w:themeColor="text1"/>
        </w:rPr>
        <w:t>T.7.3.5. Bağlamdan hareketle bilmediği kelime ve kelime gruplarının anlamını tahmin eder.</w:t>
      </w:r>
    </w:p>
    <w:p w:rsidR="009C6ED4" w:rsidRPr="00AD68B4" w:rsidRDefault="00F04343" w:rsidP="00AD68B4">
      <w:pPr>
        <w:jc w:val="both"/>
        <w:rPr>
          <w:color w:val="000000" w:themeColor="text1"/>
        </w:rPr>
      </w:pPr>
      <w:r w:rsidRPr="00AD68B4">
        <w:rPr>
          <w:color w:val="000000" w:themeColor="text1"/>
        </w:rPr>
        <w:t>Başarı, çoğunlukla uzun vadeli ve düzenli bir çalışmanın sonucunda elde edilir. Bir insanın hedeflerine ulaşabilmesi için planlı olması, zamanını verimli kullanması ve sabırla ilerlemesi gerekir. Emek harcamadan, fedakârlık yapmadan gelen başarılar ya kalıcı olmaz ya da gerçek anlamda tatmin vermez. Elbette hayatın içinde şans faktörü de yer alır. Bazen doğru zamanda doğru yerde olmak, beklenmedik bir fırsatla karşılaşmak başarı yolculuğunu hızlandırabilir. Ancak bu tür şanslar da genellikle hazırlıklı, donanımlı kişilerin işine yarar. Örneğin bir mülakat sırasında bilgisiyle öne çıkan bir aday, şanslı olduğunu düşünse de bu şansı değerlendirmesini sağlayan şey çalışmış olmasıdır. Yani şans, çalışmanın yerini tutmaz; olsa olsa onu destekler. Gerçek başarı ise çoğu zaman gece gündüz verilen emeğin, vazgeçmemenin ve kararlılıkla yola devam etmenin sonucudur.</w:t>
      </w:r>
    </w:p>
    <w:p w:rsidR="009C6ED4" w:rsidRPr="00332947" w:rsidRDefault="00332947" w:rsidP="00332947">
      <w:pPr>
        <w:spacing w:line="256" w:lineRule="auto"/>
        <w:jc w:val="both"/>
        <w:rPr>
          <w:rFonts w:ascii="Calibri" w:eastAsia="Calibri" w:hAnsi="Calibri" w:cs="Times New Roman"/>
          <w:b/>
          <w:color w:val="000000" w:themeColor="text1"/>
        </w:rPr>
      </w:pPr>
      <w:r>
        <w:rPr>
          <w:rFonts w:ascii="Calibri" w:eastAsia="Calibri" w:hAnsi="Calibri" w:cs="Times New Roman"/>
          <w:b/>
          <w:color w:val="000000" w:themeColor="text1"/>
        </w:rPr>
        <w:t xml:space="preserve">1. </w:t>
      </w:r>
      <w:r w:rsidR="009C6ED4" w:rsidRPr="00332947">
        <w:rPr>
          <w:rFonts w:ascii="Calibri" w:eastAsia="Calibri" w:hAnsi="Calibri" w:cs="Times New Roman"/>
          <w:b/>
          <w:color w:val="000000" w:themeColor="text1"/>
        </w:rPr>
        <w:t xml:space="preserve">Bu metinde geçen </w:t>
      </w:r>
      <w:r w:rsidR="00D75918" w:rsidRPr="00332947">
        <w:rPr>
          <w:rFonts w:ascii="Calibri" w:eastAsia="Calibri" w:hAnsi="Calibri" w:cs="Times New Roman"/>
          <w:b/>
          <w:color w:val="000000" w:themeColor="text1"/>
        </w:rPr>
        <w:t>bazı sözcüklerin</w:t>
      </w:r>
      <w:r w:rsidR="009C6ED4" w:rsidRPr="00332947">
        <w:rPr>
          <w:rFonts w:ascii="Calibri" w:eastAsia="Calibri" w:hAnsi="Calibri" w:cs="Times New Roman"/>
          <w:b/>
          <w:color w:val="000000" w:themeColor="text1"/>
        </w:rPr>
        <w:t xml:space="preserve"> anlamları aşağıda verilmiştir. B</w:t>
      </w:r>
      <w:r w:rsidR="00D75918" w:rsidRPr="00332947">
        <w:rPr>
          <w:rFonts w:ascii="Calibri" w:eastAsia="Calibri" w:hAnsi="Calibri" w:cs="Times New Roman"/>
          <w:b/>
          <w:color w:val="000000" w:themeColor="text1"/>
        </w:rPr>
        <w:t xml:space="preserve">u sözcükleri </w:t>
      </w:r>
      <w:r w:rsidR="009C6ED4" w:rsidRPr="00332947">
        <w:rPr>
          <w:rFonts w:ascii="Calibri" w:eastAsia="Calibri" w:hAnsi="Calibri" w:cs="Times New Roman"/>
          <w:b/>
          <w:color w:val="000000" w:themeColor="text1"/>
        </w:rPr>
        <w:t>metinden bularak anlamlarının karşısına yazınız.</w:t>
      </w:r>
      <w:r w:rsidR="00735A1A">
        <w:rPr>
          <w:rFonts w:ascii="Calibri" w:eastAsia="Calibri" w:hAnsi="Calibri" w:cs="Times New Roman"/>
          <w:b/>
          <w:color w:val="000000" w:themeColor="text1"/>
        </w:rPr>
        <w:t xml:space="preserve"> 20 PUAN</w:t>
      </w:r>
    </w:p>
    <w:p w:rsidR="00F04343" w:rsidRPr="00AD68B4" w:rsidRDefault="00AD68B4" w:rsidP="00AD68B4">
      <w:pPr>
        <w:jc w:val="both"/>
        <w:rPr>
          <w:color w:val="000000" w:themeColor="text1"/>
        </w:rPr>
      </w:pPr>
      <w:r w:rsidRPr="00AD68B4">
        <w:rPr>
          <w:color w:val="000000" w:themeColor="text1"/>
        </w:rPr>
        <w:t>1</w:t>
      </w:r>
      <w:proofErr w:type="gramStart"/>
      <w:r w:rsidRPr="00AD68B4">
        <w:rPr>
          <w:color w:val="000000" w:themeColor="text1"/>
        </w:rPr>
        <w:t>…………………………….</w:t>
      </w:r>
      <w:proofErr w:type="gramEnd"/>
      <w:r w:rsidRPr="00AD68B4">
        <w:rPr>
          <w:color w:val="000000" w:themeColor="text1"/>
        </w:rPr>
        <w:t xml:space="preserve"> </w:t>
      </w:r>
      <w:r w:rsidR="00F04343" w:rsidRPr="00AD68B4">
        <w:rPr>
          <w:color w:val="000000" w:themeColor="text1"/>
        </w:rPr>
        <w:t>: Bir amaç uğruna kendi isteği</w:t>
      </w:r>
      <w:r w:rsidR="00D75918" w:rsidRPr="00AD68B4">
        <w:rPr>
          <w:color w:val="000000" w:themeColor="text1"/>
        </w:rPr>
        <w:t>yle bir şeyden vazgeçme durumu.</w:t>
      </w:r>
    </w:p>
    <w:p w:rsidR="00F04343" w:rsidRPr="00AD68B4" w:rsidRDefault="00AD68B4" w:rsidP="00AD68B4">
      <w:pPr>
        <w:jc w:val="both"/>
        <w:rPr>
          <w:color w:val="000000" w:themeColor="text1"/>
        </w:rPr>
      </w:pPr>
      <w:r w:rsidRPr="00AD68B4">
        <w:rPr>
          <w:color w:val="000000" w:themeColor="text1"/>
        </w:rPr>
        <w:t>2</w:t>
      </w:r>
      <w:proofErr w:type="gramStart"/>
      <w:r w:rsidRPr="00AD68B4">
        <w:rPr>
          <w:color w:val="000000" w:themeColor="text1"/>
        </w:rPr>
        <w:t>……………………………..</w:t>
      </w:r>
      <w:r w:rsidR="00F04343" w:rsidRPr="00AD68B4">
        <w:rPr>
          <w:color w:val="000000" w:themeColor="text1"/>
        </w:rPr>
        <w:t>:</w:t>
      </w:r>
      <w:proofErr w:type="gramEnd"/>
      <w:r w:rsidR="00F04343" w:rsidRPr="00AD68B4">
        <w:rPr>
          <w:color w:val="000000" w:themeColor="text1"/>
        </w:rPr>
        <w:t xml:space="preserve"> Gerekli bilgi,</w:t>
      </w:r>
      <w:r w:rsidR="00D75918" w:rsidRPr="00AD68B4">
        <w:rPr>
          <w:color w:val="000000" w:themeColor="text1"/>
        </w:rPr>
        <w:t xml:space="preserve"> beceri ve araçlara sahip olan.</w:t>
      </w:r>
    </w:p>
    <w:p w:rsidR="00F04343" w:rsidRPr="00AD68B4" w:rsidRDefault="00AD68B4" w:rsidP="00AD68B4">
      <w:pPr>
        <w:jc w:val="both"/>
        <w:rPr>
          <w:color w:val="000000" w:themeColor="text1"/>
        </w:rPr>
      </w:pPr>
      <w:r w:rsidRPr="00AD68B4">
        <w:rPr>
          <w:color w:val="000000" w:themeColor="text1"/>
        </w:rPr>
        <w:t xml:space="preserve">3. </w:t>
      </w:r>
      <w:proofErr w:type="gramStart"/>
      <w:r w:rsidRPr="00AD68B4">
        <w:rPr>
          <w:color w:val="000000" w:themeColor="text1"/>
        </w:rPr>
        <w:t>…………………………….</w:t>
      </w:r>
      <w:r w:rsidR="00F04343" w:rsidRPr="00AD68B4">
        <w:rPr>
          <w:color w:val="000000" w:themeColor="text1"/>
        </w:rPr>
        <w:t>:</w:t>
      </w:r>
      <w:proofErr w:type="gramEnd"/>
      <w:r w:rsidR="00F04343" w:rsidRPr="00AD68B4">
        <w:rPr>
          <w:color w:val="000000" w:themeColor="text1"/>
        </w:rPr>
        <w:t xml:space="preserve"> Bir işi yaparken tereddüt etmeden, isti</w:t>
      </w:r>
      <w:r w:rsidR="00D75918" w:rsidRPr="00AD68B4">
        <w:rPr>
          <w:color w:val="000000" w:themeColor="text1"/>
        </w:rPr>
        <w:t>krarlı şekilde davranma durumu.</w:t>
      </w:r>
    </w:p>
    <w:p w:rsidR="009C6ED4" w:rsidRPr="00AD68B4" w:rsidRDefault="00AD68B4" w:rsidP="00AD68B4">
      <w:pPr>
        <w:jc w:val="both"/>
        <w:rPr>
          <w:color w:val="000000" w:themeColor="text1"/>
        </w:rPr>
      </w:pPr>
      <w:r w:rsidRPr="00AD68B4">
        <w:rPr>
          <w:color w:val="000000" w:themeColor="text1"/>
        </w:rPr>
        <w:t xml:space="preserve">4. </w:t>
      </w:r>
      <w:proofErr w:type="gramStart"/>
      <w:r w:rsidRPr="00AD68B4">
        <w:rPr>
          <w:color w:val="000000" w:themeColor="text1"/>
        </w:rPr>
        <w:t>…………………………….</w:t>
      </w:r>
      <w:r w:rsidR="00F04343" w:rsidRPr="00AD68B4">
        <w:rPr>
          <w:color w:val="000000" w:themeColor="text1"/>
        </w:rPr>
        <w:t>:</w:t>
      </w:r>
      <w:proofErr w:type="gramEnd"/>
      <w:r w:rsidR="00F04343" w:rsidRPr="00AD68B4">
        <w:rPr>
          <w:color w:val="000000" w:themeColor="text1"/>
        </w:rPr>
        <w:t xml:space="preserve"> Bir işe alım sürecinde yapılan yüz yüze görüşme; adayla yapılan değerlendirme konuşması.</w:t>
      </w:r>
    </w:p>
    <w:p w:rsidR="00BF7C54" w:rsidRDefault="00BF7C54" w:rsidP="00AD68B4">
      <w:pPr>
        <w:jc w:val="both"/>
        <w:rPr>
          <w:b/>
          <w:color w:val="FF0000"/>
        </w:rPr>
      </w:pPr>
    </w:p>
    <w:p w:rsidR="00AD68B4" w:rsidRDefault="00AD68B4" w:rsidP="00AD68B4">
      <w:pPr>
        <w:jc w:val="both"/>
        <w:rPr>
          <w:b/>
          <w:color w:val="000000" w:themeColor="text1"/>
        </w:rPr>
      </w:pPr>
    </w:p>
    <w:p w:rsidR="00B4580B" w:rsidRPr="00AD68B4" w:rsidRDefault="00B4580B" w:rsidP="00AD68B4">
      <w:pPr>
        <w:jc w:val="both"/>
        <w:rPr>
          <w:b/>
          <w:color w:val="000000" w:themeColor="text1"/>
        </w:rPr>
      </w:pPr>
      <w:r w:rsidRPr="00AD68B4">
        <w:rPr>
          <w:b/>
          <w:color w:val="000000" w:themeColor="text1"/>
        </w:rPr>
        <w:t>Kazanım: T.7.3.9. Çekim eklerinin işlevlerini ayırt eder.</w:t>
      </w:r>
    </w:p>
    <w:p w:rsidR="00AD68B4" w:rsidRDefault="00AD68B4" w:rsidP="00AD68B4">
      <w:pPr>
        <w:jc w:val="both"/>
        <w:rPr>
          <w:b/>
          <w:color w:val="000000" w:themeColor="text1"/>
        </w:rPr>
      </w:pPr>
    </w:p>
    <w:p w:rsidR="00BF7C54" w:rsidRPr="00AD68B4" w:rsidRDefault="00B4580B" w:rsidP="00AD68B4">
      <w:pPr>
        <w:jc w:val="both"/>
        <w:rPr>
          <w:b/>
          <w:color w:val="000000" w:themeColor="text1"/>
        </w:rPr>
      </w:pPr>
      <w:r w:rsidRPr="00AD68B4">
        <w:rPr>
          <w:b/>
          <w:color w:val="000000" w:themeColor="text1"/>
        </w:rPr>
        <w:t>2. Aşağıda bazı kip ve kişi eki yapılar</w:t>
      </w:r>
      <w:r w:rsidR="00BF7C54" w:rsidRPr="00AD68B4">
        <w:rPr>
          <w:b/>
          <w:color w:val="000000" w:themeColor="text1"/>
        </w:rPr>
        <w:t xml:space="preserve">ı verilmiştir. Bu yapıları </w:t>
      </w:r>
      <w:r w:rsidR="00BF7C54" w:rsidRPr="00AD68B4">
        <w:rPr>
          <w:color w:val="000000" w:themeColor="text1"/>
        </w:rPr>
        <w:t xml:space="preserve">“- bil </w:t>
      </w:r>
      <w:r w:rsidRPr="00AD68B4">
        <w:rPr>
          <w:color w:val="000000" w:themeColor="text1"/>
        </w:rPr>
        <w:t>”</w:t>
      </w:r>
      <w:r w:rsidRPr="00AD68B4">
        <w:rPr>
          <w:b/>
          <w:color w:val="000000" w:themeColor="text1"/>
        </w:rPr>
        <w:t xml:space="preserve"> fiiline ekleyerek oluşturacağınız çekimli fiilleri birer cümlede kullanınız.</w:t>
      </w:r>
      <w:r w:rsidR="00735A1A">
        <w:rPr>
          <w:b/>
          <w:color w:val="000000" w:themeColor="text1"/>
        </w:rPr>
        <w:t xml:space="preserve"> 18 PUAN</w:t>
      </w:r>
    </w:p>
    <w:p w:rsidR="00BF7C54" w:rsidRPr="00AD68B4" w:rsidRDefault="00BF7C54" w:rsidP="00AD68B4">
      <w:pPr>
        <w:jc w:val="both"/>
        <w:rPr>
          <w:b/>
          <w:color w:val="000000" w:themeColor="text1"/>
        </w:rPr>
      </w:pPr>
      <w:r w:rsidRPr="00AD68B4">
        <w:rPr>
          <w:b/>
          <w:color w:val="000000" w:themeColor="text1"/>
        </w:rPr>
        <w:t xml:space="preserve"> a) Geniş</w:t>
      </w:r>
      <w:r w:rsidR="00B4580B" w:rsidRPr="00AD68B4">
        <w:rPr>
          <w:b/>
          <w:color w:val="000000" w:themeColor="text1"/>
        </w:rPr>
        <w:t xml:space="preserve"> zaman kip eki + 1. tekil kişi </w:t>
      </w:r>
      <w:proofErr w:type="gramStart"/>
      <w:r w:rsidR="00B4580B" w:rsidRPr="00AD68B4">
        <w:rPr>
          <w:b/>
          <w:color w:val="000000" w:themeColor="text1"/>
        </w:rPr>
        <w:t xml:space="preserve">eki </w:t>
      </w:r>
      <w:r w:rsidRPr="00AD68B4">
        <w:rPr>
          <w:b/>
          <w:color w:val="000000" w:themeColor="text1"/>
        </w:rPr>
        <w:t>:</w:t>
      </w:r>
      <w:proofErr w:type="gramEnd"/>
      <w:r w:rsidRPr="00AD68B4">
        <w:rPr>
          <w:b/>
          <w:color w:val="000000" w:themeColor="text1"/>
        </w:rPr>
        <w:t xml:space="preserve"> </w:t>
      </w:r>
      <w:r w:rsidR="00554235" w:rsidRPr="00AD68B4">
        <w:rPr>
          <w:b/>
          <w:color w:val="000000" w:themeColor="text1"/>
        </w:rPr>
        <w:t xml:space="preserve"> </w:t>
      </w:r>
    </w:p>
    <w:p w:rsidR="00AD68B4" w:rsidRDefault="00AD68B4" w:rsidP="00AD68B4">
      <w:pPr>
        <w:jc w:val="both"/>
        <w:rPr>
          <w:b/>
          <w:color w:val="000000" w:themeColor="text1"/>
        </w:rPr>
      </w:pPr>
    </w:p>
    <w:p w:rsidR="00AD68B4" w:rsidRDefault="00AD68B4" w:rsidP="00AD68B4">
      <w:pPr>
        <w:jc w:val="both"/>
        <w:rPr>
          <w:b/>
          <w:color w:val="000000" w:themeColor="text1"/>
        </w:rPr>
      </w:pPr>
    </w:p>
    <w:p w:rsidR="00BF7C54" w:rsidRDefault="00BF7C54" w:rsidP="00AD68B4">
      <w:pPr>
        <w:jc w:val="both"/>
        <w:rPr>
          <w:b/>
          <w:color w:val="000000" w:themeColor="text1"/>
        </w:rPr>
      </w:pPr>
      <w:r w:rsidRPr="00AD68B4">
        <w:rPr>
          <w:b/>
          <w:color w:val="000000" w:themeColor="text1"/>
        </w:rPr>
        <w:t>b) Gelecek zaman</w:t>
      </w:r>
      <w:r w:rsidR="00B4580B" w:rsidRPr="00AD68B4">
        <w:rPr>
          <w:b/>
          <w:color w:val="000000" w:themeColor="text1"/>
        </w:rPr>
        <w:t xml:space="preserve"> za</w:t>
      </w:r>
      <w:r w:rsidRPr="00AD68B4">
        <w:rPr>
          <w:b/>
          <w:color w:val="000000" w:themeColor="text1"/>
        </w:rPr>
        <w:t>man kip eki + 2. çoğul kişi eki:</w:t>
      </w:r>
    </w:p>
    <w:p w:rsidR="00AD68B4" w:rsidRDefault="00AD68B4" w:rsidP="00AD68B4">
      <w:pPr>
        <w:jc w:val="both"/>
        <w:rPr>
          <w:b/>
          <w:color w:val="000000" w:themeColor="text1"/>
        </w:rPr>
      </w:pPr>
    </w:p>
    <w:p w:rsidR="00AD68B4" w:rsidRPr="00AD68B4" w:rsidRDefault="00AD68B4" w:rsidP="00AD68B4">
      <w:pPr>
        <w:jc w:val="both"/>
        <w:rPr>
          <w:b/>
          <w:color w:val="000000" w:themeColor="text1"/>
        </w:rPr>
      </w:pPr>
    </w:p>
    <w:p w:rsidR="00B4580B" w:rsidRPr="00AD68B4" w:rsidRDefault="00BF7C54" w:rsidP="00AD68B4">
      <w:pPr>
        <w:jc w:val="both"/>
        <w:rPr>
          <w:b/>
          <w:color w:val="000000" w:themeColor="text1"/>
        </w:rPr>
      </w:pPr>
      <w:r w:rsidRPr="00AD68B4">
        <w:rPr>
          <w:b/>
          <w:color w:val="000000" w:themeColor="text1"/>
        </w:rPr>
        <w:t>c) Şimdiki zaman kipi eki + 3</w:t>
      </w:r>
      <w:r w:rsidR="00B4580B" w:rsidRPr="00AD68B4">
        <w:rPr>
          <w:b/>
          <w:color w:val="000000" w:themeColor="text1"/>
        </w:rPr>
        <w:t>. tekil kişi eki</w:t>
      </w:r>
      <w:r w:rsidRPr="00AD68B4">
        <w:rPr>
          <w:b/>
          <w:color w:val="000000" w:themeColor="text1"/>
        </w:rPr>
        <w:t>:</w:t>
      </w:r>
    </w:p>
    <w:p w:rsidR="009C6ED4" w:rsidRDefault="009C6ED4" w:rsidP="00AD68B4">
      <w:pPr>
        <w:jc w:val="both"/>
      </w:pPr>
    </w:p>
    <w:p w:rsidR="00B4580B" w:rsidRPr="00AD68B4" w:rsidRDefault="00B4580B" w:rsidP="00AD68B4">
      <w:pPr>
        <w:jc w:val="both"/>
        <w:rPr>
          <w:b/>
          <w:color w:val="000000" w:themeColor="text1"/>
        </w:rPr>
      </w:pPr>
      <w:r w:rsidRPr="00AD68B4">
        <w:rPr>
          <w:b/>
          <w:color w:val="000000" w:themeColor="text1"/>
        </w:rPr>
        <w:lastRenderedPageBreak/>
        <w:t>Kazanım: T.7.3.19. Metinle ilgili soruları cevaplar.</w:t>
      </w:r>
    </w:p>
    <w:p w:rsidR="00BF7C54" w:rsidRPr="00AD68B4" w:rsidRDefault="00BF7C54" w:rsidP="00AD68B4">
      <w:pPr>
        <w:jc w:val="both"/>
        <w:rPr>
          <w:color w:val="000000" w:themeColor="text1"/>
        </w:rPr>
      </w:pPr>
      <w:r w:rsidRPr="00AD68B4">
        <w:rPr>
          <w:color w:val="000000" w:themeColor="text1"/>
        </w:rPr>
        <w:t xml:space="preserve">Bazen bir düşünce, bir duruş ya da bir söz kalabalığın arasında yankılanmaz. Herkesin sustuğu yerde, yalnızca sen konuşursun. Kalabalığa karşı durmak cesaret ister; çünkü yalnız kalmak, dışlanmak hatta eleştirilmek mümkündür. Ama insan, yüreğinde doğru bildiği şeyi taşıyorsa, sessizlik ağır gelir. Gerçek cesaret, alkışların arasında değil; karşıt bakışların arasında bile inancını savunabilmektir. </w:t>
      </w:r>
      <w:r w:rsidR="00F04343" w:rsidRPr="00AD68B4">
        <w:rPr>
          <w:color w:val="000000" w:themeColor="text1"/>
        </w:rPr>
        <w:t>Kalabalığın değil, vicdanın sesini dinlemek; işte asıl güç budur.</w:t>
      </w:r>
      <w:r w:rsidRPr="00AD68B4">
        <w:rPr>
          <w:color w:val="000000" w:themeColor="text1"/>
        </w:rPr>
        <w:t xml:space="preserve"> </w:t>
      </w:r>
    </w:p>
    <w:p w:rsidR="00BF7C54" w:rsidRPr="00160D6E" w:rsidRDefault="00160D6E" w:rsidP="00160D6E">
      <w:pPr>
        <w:jc w:val="both"/>
        <w:rPr>
          <w:b/>
          <w:color w:val="FF0000"/>
        </w:rPr>
      </w:pPr>
      <w:r>
        <w:rPr>
          <w:b/>
          <w:color w:val="000000" w:themeColor="text1"/>
        </w:rPr>
        <w:t>3.</w:t>
      </w:r>
      <w:r w:rsidR="00BF7C54" w:rsidRPr="00160D6E">
        <w:rPr>
          <w:b/>
          <w:color w:val="000000" w:themeColor="text1"/>
        </w:rPr>
        <w:t>Bu metne göre gerçek cesaret nasıl tanımlanmıştır?</w:t>
      </w:r>
      <w:r w:rsidR="00735A1A">
        <w:rPr>
          <w:b/>
          <w:color w:val="000000" w:themeColor="text1"/>
        </w:rPr>
        <w:t xml:space="preserve"> 15 PUAN</w:t>
      </w:r>
    </w:p>
    <w:p w:rsidR="00BF7C54" w:rsidRDefault="00BF7C54" w:rsidP="00AD68B4">
      <w:pPr>
        <w:jc w:val="both"/>
        <w:rPr>
          <w:color w:val="FF0000"/>
        </w:rPr>
      </w:pPr>
    </w:p>
    <w:p w:rsidR="00BF7C54" w:rsidRDefault="00BF7C54" w:rsidP="00AD68B4">
      <w:pPr>
        <w:jc w:val="both"/>
      </w:pPr>
    </w:p>
    <w:p w:rsidR="009A0E95" w:rsidRDefault="009A0E95" w:rsidP="00AD68B4">
      <w:pPr>
        <w:jc w:val="both"/>
        <w:rPr>
          <w:b/>
        </w:rPr>
      </w:pPr>
    </w:p>
    <w:p w:rsidR="00AD68B4" w:rsidRDefault="00AD68B4" w:rsidP="00AD68B4">
      <w:pPr>
        <w:jc w:val="both"/>
        <w:rPr>
          <w:b/>
        </w:rPr>
      </w:pPr>
    </w:p>
    <w:p w:rsidR="00966712" w:rsidRDefault="00966712" w:rsidP="00AD68B4">
      <w:pPr>
        <w:jc w:val="both"/>
        <w:rPr>
          <w:b/>
        </w:rPr>
      </w:pPr>
      <w:r w:rsidRPr="00966712">
        <w:rPr>
          <w:b/>
        </w:rPr>
        <w:t>Kazanım: T.7.3.30. Görsellerle ilgili soruları cevaplar.</w:t>
      </w:r>
    </w:p>
    <w:p w:rsidR="00966712" w:rsidRPr="009A0E95" w:rsidRDefault="009A0E95" w:rsidP="00AD68B4">
      <w:pPr>
        <w:jc w:val="both"/>
        <w:rPr>
          <w:rFonts w:cstheme="minorHAnsi"/>
          <w:b/>
        </w:rPr>
      </w:pPr>
      <w:r>
        <w:rPr>
          <w:rFonts w:cstheme="minorHAnsi"/>
          <w:color w:val="212529"/>
          <w:shd w:val="clear" w:color="auto" w:fill="FFFFFF"/>
        </w:rPr>
        <w:t xml:space="preserve">Aşağıdaki görselde </w:t>
      </w:r>
      <w:r w:rsidRPr="009A0E95">
        <w:rPr>
          <w:rFonts w:cstheme="minorHAnsi"/>
          <w:color w:val="212529"/>
          <w:shd w:val="clear" w:color="auto" w:fill="FFFFFF"/>
        </w:rPr>
        <w:t>Türkiye İstatistik Kurumu</w:t>
      </w:r>
      <w:r>
        <w:rPr>
          <w:rFonts w:cstheme="minorHAnsi"/>
          <w:color w:val="212529"/>
          <w:shd w:val="clear" w:color="auto" w:fill="FFFFFF"/>
        </w:rPr>
        <w:t>nun</w:t>
      </w:r>
      <w:r w:rsidRPr="009A0E95">
        <w:rPr>
          <w:rFonts w:cstheme="minorHAnsi"/>
          <w:color w:val="212529"/>
          <w:shd w:val="clear" w:color="auto" w:fill="FFFFFF"/>
        </w:rPr>
        <w:t xml:space="preserve"> (TÜİK), 2021 yılının 4. çeyreğine ve yılın geneline ilişkin </w:t>
      </w:r>
      <w:r>
        <w:rPr>
          <w:rFonts w:cstheme="minorHAnsi"/>
          <w:color w:val="212529"/>
          <w:shd w:val="clear" w:color="auto" w:fill="FFFFFF"/>
        </w:rPr>
        <w:t>turizm istatistikleri görülmektedir.</w:t>
      </w:r>
      <w:r w:rsidRPr="009A0E95">
        <w:rPr>
          <w:rFonts w:cstheme="minorHAnsi"/>
          <w:i/>
          <w:color w:val="212529"/>
          <w:sz w:val="20"/>
          <w:szCs w:val="20"/>
          <w:shd w:val="clear" w:color="auto" w:fill="FFFFFF"/>
        </w:rPr>
        <w:t>(Görsel Anadolu Ajans paylaşımından alınmıştır.)</w:t>
      </w:r>
    </w:p>
    <w:p w:rsidR="00966712" w:rsidRDefault="009A0E95" w:rsidP="00AD68B4">
      <w:pPr>
        <w:jc w:val="both"/>
        <w:rPr>
          <w:b/>
        </w:rPr>
      </w:pPr>
      <w:r>
        <w:rPr>
          <w:b/>
          <w:noProof/>
          <w:lang w:eastAsia="tr-TR"/>
        </w:rPr>
        <w:drawing>
          <wp:anchor distT="0" distB="0" distL="114300" distR="114300" simplePos="0" relativeHeight="251658240" behindDoc="1" locked="0" layoutInCell="1" allowOverlap="1" wp14:anchorId="61FB6B0D" wp14:editId="0546B29C">
            <wp:simplePos x="0" y="0"/>
            <wp:positionH relativeFrom="margin">
              <wp:posOffset>-635</wp:posOffset>
            </wp:positionH>
            <wp:positionV relativeFrom="paragraph">
              <wp:posOffset>4445</wp:posOffset>
            </wp:positionV>
            <wp:extent cx="3707130" cy="3780155"/>
            <wp:effectExtent l="0" t="0" r="7620" b="0"/>
            <wp:wrapTight wrapText="bothSides">
              <wp:wrapPolygon edited="0">
                <wp:start x="0" y="0"/>
                <wp:lineTo x="0" y="21444"/>
                <wp:lineTo x="21533" y="21444"/>
                <wp:lineTo x="21533" y="0"/>
                <wp:lineTo x="0" y="0"/>
              </wp:wrapPolygon>
            </wp:wrapTight>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kran görüntüsü 2025-12-09 160706.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707130" cy="3780155"/>
                    </a:xfrm>
                    <a:prstGeom prst="rect">
                      <a:avLst/>
                    </a:prstGeom>
                  </pic:spPr>
                </pic:pic>
              </a:graphicData>
            </a:graphic>
            <wp14:sizeRelH relativeFrom="page">
              <wp14:pctWidth>0</wp14:pctWidth>
            </wp14:sizeRelH>
            <wp14:sizeRelV relativeFrom="page">
              <wp14:pctHeight>0</wp14:pctHeight>
            </wp14:sizeRelV>
          </wp:anchor>
        </w:drawing>
      </w:r>
    </w:p>
    <w:p w:rsidR="009A0E95" w:rsidRDefault="009A0E95" w:rsidP="00AD68B4">
      <w:pPr>
        <w:jc w:val="both"/>
        <w:rPr>
          <w:b/>
        </w:rPr>
      </w:pPr>
    </w:p>
    <w:p w:rsidR="009A0E95" w:rsidRDefault="009A0E95" w:rsidP="00AD68B4">
      <w:pPr>
        <w:jc w:val="both"/>
        <w:rPr>
          <w:b/>
        </w:rPr>
      </w:pPr>
    </w:p>
    <w:p w:rsidR="009A0E95" w:rsidRDefault="009A0E95" w:rsidP="00AD68B4">
      <w:pPr>
        <w:jc w:val="both"/>
        <w:rPr>
          <w:b/>
        </w:rPr>
      </w:pPr>
    </w:p>
    <w:p w:rsidR="009A0E95" w:rsidRDefault="009A0E95" w:rsidP="00AD68B4">
      <w:pPr>
        <w:jc w:val="both"/>
        <w:rPr>
          <w:b/>
        </w:rPr>
      </w:pPr>
    </w:p>
    <w:p w:rsidR="009A0E95" w:rsidRDefault="009A0E95" w:rsidP="00AD68B4">
      <w:pPr>
        <w:jc w:val="both"/>
        <w:rPr>
          <w:b/>
        </w:rPr>
      </w:pPr>
    </w:p>
    <w:p w:rsidR="009A0E95" w:rsidRDefault="009A0E95" w:rsidP="00AD68B4">
      <w:pPr>
        <w:jc w:val="both"/>
        <w:rPr>
          <w:b/>
        </w:rPr>
      </w:pPr>
    </w:p>
    <w:p w:rsidR="009A0E95" w:rsidRDefault="009A0E95" w:rsidP="00AD68B4">
      <w:pPr>
        <w:jc w:val="both"/>
        <w:rPr>
          <w:b/>
        </w:rPr>
      </w:pPr>
    </w:p>
    <w:p w:rsidR="009A0E95" w:rsidRDefault="009A0E95" w:rsidP="00AD68B4">
      <w:pPr>
        <w:jc w:val="both"/>
        <w:rPr>
          <w:b/>
        </w:rPr>
      </w:pPr>
    </w:p>
    <w:p w:rsidR="009A0E95" w:rsidRDefault="009A0E95" w:rsidP="00AD68B4">
      <w:pPr>
        <w:jc w:val="both"/>
        <w:rPr>
          <w:b/>
        </w:rPr>
      </w:pPr>
    </w:p>
    <w:p w:rsidR="009A0E95" w:rsidRDefault="009A0E95" w:rsidP="00AD68B4">
      <w:pPr>
        <w:jc w:val="both"/>
        <w:rPr>
          <w:b/>
        </w:rPr>
      </w:pPr>
    </w:p>
    <w:p w:rsidR="009A0E95" w:rsidRDefault="009A0E95" w:rsidP="00AD68B4">
      <w:pPr>
        <w:jc w:val="both"/>
        <w:rPr>
          <w:b/>
        </w:rPr>
      </w:pPr>
    </w:p>
    <w:p w:rsidR="009A0E95" w:rsidRDefault="009A0E95" w:rsidP="00AD68B4">
      <w:pPr>
        <w:jc w:val="both"/>
        <w:rPr>
          <w:b/>
        </w:rPr>
      </w:pPr>
    </w:p>
    <w:p w:rsidR="009A0E95" w:rsidRDefault="009A0E95" w:rsidP="00AD68B4">
      <w:pPr>
        <w:jc w:val="both"/>
        <w:rPr>
          <w:b/>
        </w:rPr>
      </w:pPr>
    </w:p>
    <w:p w:rsidR="009A0E95" w:rsidRPr="00744CB9" w:rsidRDefault="009A0E95" w:rsidP="00744CB9">
      <w:pPr>
        <w:pStyle w:val="ListeParagraf"/>
        <w:numPr>
          <w:ilvl w:val="0"/>
          <w:numId w:val="3"/>
        </w:numPr>
        <w:jc w:val="both"/>
        <w:rPr>
          <w:b/>
        </w:rPr>
      </w:pPr>
      <w:r w:rsidRPr="00744CB9">
        <w:rPr>
          <w:b/>
        </w:rPr>
        <w:t>Bu görseli yorumlayarak ulaşılabileceğiniz</w:t>
      </w:r>
      <w:r w:rsidR="00AB0E2F" w:rsidRPr="00744CB9">
        <w:rPr>
          <w:b/>
        </w:rPr>
        <w:t xml:space="preserve"> 2</w:t>
      </w:r>
      <w:r w:rsidRPr="00744CB9">
        <w:rPr>
          <w:b/>
        </w:rPr>
        <w:t xml:space="preserve"> ifadeye yer veriniz. </w:t>
      </w:r>
      <w:r w:rsidR="00735A1A">
        <w:rPr>
          <w:b/>
        </w:rPr>
        <w:t>12 PUAN</w:t>
      </w:r>
    </w:p>
    <w:p w:rsidR="009A0E95" w:rsidRDefault="009A0E95" w:rsidP="00AD68B4">
      <w:pPr>
        <w:jc w:val="both"/>
        <w:rPr>
          <w:b/>
        </w:rPr>
      </w:pPr>
    </w:p>
    <w:p w:rsidR="00554235" w:rsidRDefault="00554235" w:rsidP="00AD68B4">
      <w:pPr>
        <w:jc w:val="both"/>
        <w:rPr>
          <w:b/>
        </w:rPr>
      </w:pPr>
    </w:p>
    <w:p w:rsidR="00AD68B4" w:rsidRDefault="00AD68B4" w:rsidP="00AD68B4">
      <w:pPr>
        <w:jc w:val="both"/>
        <w:rPr>
          <w:b/>
        </w:rPr>
      </w:pPr>
    </w:p>
    <w:p w:rsidR="00554235" w:rsidRDefault="00554235" w:rsidP="00AD68B4">
      <w:pPr>
        <w:jc w:val="both"/>
        <w:rPr>
          <w:b/>
        </w:rPr>
      </w:pPr>
    </w:p>
    <w:p w:rsidR="00966712" w:rsidRDefault="00966712" w:rsidP="00AD68B4">
      <w:pPr>
        <w:jc w:val="both"/>
        <w:rPr>
          <w:b/>
        </w:rPr>
      </w:pPr>
      <w:r>
        <w:rPr>
          <w:b/>
        </w:rPr>
        <w:lastRenderedPageBreak/>
        <w:t>Kazanım: T.7.3.38</w:t>
      </w:r>
      <w:r w:rsidRPr="00966712">
        <w:rPr>
          <w:b/>
        </w:rPr>
        <w:t>.</w:t>
      </w:r>
      <w:r>
        <w:rPr>
          <w:b/>
        </w:rPr>
        <w:t xml:space="preserve"> Metindeki iş ve işlem basamaklarını kavrar.</w:t>
      </w:r>
    </w:p>
    <w:p w:rsidR="00C76C02" w:rsidRDefault="00C76C02" w:rsidP="00AD68B4">
      <w:pPr>
        <w:jc w:val="both"/>
        <w:rPr>
          <w:b/>
        </w:rPr>
      </w:pPr>
    </w:p>
    <w:p w:rsidR="00052707" w:rsidRDefault="00250C02" w:rsidP="00AD68B4">
      <w:pPr>
        <w:jc w:val="both"/>
        <w:rPr>
          <w:b/>
        </w:rPr>
      </w:pPr>
      <w:r>
        <w:rPr>
          <w:b/>
        </w:rPr>
        <w:t xml:space="preserve">5. </w:t>
      </w:r>
      <w:r w:rsidR="00FC7053">
        <w:rPr>
          <w:b/>
        </w:rPr>
        <w:t>Aşağıdaki numaralanmış cümleleri anlamlı bir me</w:t>
      </w:r>
      <w:r w:rsidR="00554235">
        <w:rPr>
          <w:b/>
        </w:rPr>
        <w:t>tin olacak şekilde sıralayınız.</w:t>
      </w:r>
      <w:r w:rsidR="00735A1A">
        <w:rPr>
          <w:b/>
        </w:rPr>
        <w:t xml:space="preserve"> 15 PUAN</w:t>
      </w:r>
    </w:p>
    <w:p w:rsidR="00052707" w:rsidRPr="00052707" w:rsidRDefault="00744CB9" w:rsidP="00AD68B4">
      <w:pPr>
        <w:jc w:val="both"/>
      </w:pPr>
      <w:r>
        <w:rPr>
          <w:b/>
        </w:rPr>
        <w:t xml:space="preserve">     </w:t>
      </w:r>
      <w:r w:rsidR="00052707">
        <w:rPr>
          <w:b/>
        </w:rPr>
        <w:t>1</w:t>
      </w:r>
      <w:r w:rsidR="00052707" w:rsidRPr="00052707">
        <w:t xml:space="preserve">. Katlar tamamlandıktan sonra dilimlenir, üzeri yağlanır ve fırında kızarana kadar pişirilir.  </w:t>
      </w:r>
    </w:p>
    <w:p w:rsidR="00052707" w:rsidRPr="00052707" w:rsidRDefault="00744CB9" w:rsidP="00AD68B4">
      <w:pPr>
        <w:jc w:val="both"/>
      </w:pPr>
      <w:r>
        <w:rPr>
          <w:b/>
        </w:rPr>
        <w:t xml:space="preserve">     </w:t>
      </w:r>
      <w:r w:rsidR="00052707" w:rsidRPr="006517F2">
        <w:rPr>
          <w:b/>
        </w:rPr>
        <w:t>2</w:t>
      </w:r>
      <w:r w:rsidR="00052707" w:rsidRPr="00052707">
        <w:t xml:space="preserve">. Dinlenen hamur bezelere ayrılır, her beze incecik yufka haline getirilir.  </w:t>
      </w:r>
    </w:p>
    <w:p w:rsidR="00052707" w:rsidRPr="00052707" w:rsidRDefault="00744CB9" w:rsidP="00AD68B4">
      <w:pPr>
        <w:jc w:val="both"/>
      </w:pPr>
      <w:r>
        <w:rPr>
          <w:b/>
        </w:rPr>
        <w:t xml:space="preserve">      </w:t>
      </w:r>
      <w:r w:rsidR="00052707" w:rsidRPr="006517F2">
        <w:rPr>
          <w:b/>
        </w:rPr>
        <w:t>3.</w:t>
      </w:r>
      <w:r w:rsidR="00052707" w:rsidRPr="00052707">
        <w:t xml:space="preserve"> Baklava fırından çıktıktan sonra, önceden hazırlanmış ve soğutulmuş şerbet sıcak tatlının üzerine dökülür.</w:t>
      </w:r>
    </w:p>
    <w:p w:rsidR="00052707" w:rsidRPr="00052707" w:rsidRDefault="00744CB9" w:rsidP="00AD68B4">
      <w:pPr>
        <w:jc w:val="both"/>
      </w:pPr>
      <w:r>
        <w:rPr>
          <w:b/>
        </w:rPr>
        <w:t xml:space="preserve">      </w:t>
      </w:r>
      <w:r w:rsidR="00052707" w:rsidRPr="006517F2">
        <w:rPr>
          <w:b/>
        </w:rPr>
        <w:t>4.</w:t>
      </w:r>
      <w:r w:rsidR="00052707" w:rsidRPr="00052707">
        <w:t xml:space="preserve"> Tepsiye yağ sürülür, açılan yufkalar aralarına tereyağı gezdirilerek üst üste dizilir, ortasına ceviz/fıstık serpilir.  </w:t>
      </w:r>
    </w:p>
    <w:p w:rsidR="00052707" w:rsidRPr="00052707" w:rsidRDefault="00744CB9" w:rsidP="00AD68B4">
      <w:pPr>
        <w:jc w:val="both"/>
      </w:pPr>
      <w:r>
        <w:rPr>
          <w:b/>
        </w:rPr>
        <w:t xml:space="preserve">      </w:t>
      </w:r>
      <w:r w:rsidR="00052707" w:rsidRPr="006517F2">
        <w:rPr>
          <w:b/>
        </w:rPr>
        <w:t>5.</w:t>
      </w:r>
      <w:r w:rsidR="00052707" w:rsidRPr="00052707">
        <w:t xml:space="preserve"> Un, yumurta, su, tuz ve az miktarda sirke ile yumuşak bir hamur yoğrulur, dinlenmeye bırakılır.  </w:t>
      </w:r>
    </w:p>
    <w:tbl>
      <w:tblPr>
        <w:tblStyle w:val="TabloKlavuzu"/>
        <w:tblW w:w="0" w:type="auto"/>
        <w:tblLook w:val="04A0" w:firstRow="1" w:lastRow="0" w:firstColumn="1" w:lastColumn="0" w:noHBand="0" w:noVBand="1"/>
      </w:tblPr>
      <w:tblGrid>
        <w:gridCol w:w="788"/>
        <w:gridCol w:w="788"/>
        <w:gridCol w:w="788"/>
        <w:gridCol w:w="789"/>
        <w:gridCol w:w="789"/>
      </w:tblGrid>
      <w:tr w:rsidR="00052707" w:rsidTr="00052707">
        <w:trPr>
          <w:trHeight w:val="248"/>
        </w:trPr>
        <w:tc>
          <w:tcPr>
            <w:tcW w:w="788" w:type="dxa"/>
          </w:tcPr>
          <w:p w:rsidR="00052707" w:rsidRDefault="00052707" w:rsidP="00AD68B4">
            <w:pPr>
              <w:jc w:val="both"/>
              <w:rPr>
                <w:b/>
              </w:rPr>
            </w:pPr>
          </w:p>
          <w:p w:rsidR="00052707" w:rsidRDefault="00052707" w:rsidP="00AD68B4">
            <w:pPr>
              <w:jc w:val="both"/>
              <w:rPr>
                <w:b/>
              </w:rPr>
            </w:pPr>
          </w:p>
        </w:tc>
        <w:tc>
          <w:tcPr>
            <w:tcW w:w="788" w:type="dxa"/>
          </w:tcPr>
          <w:p w:rsidR="00052707" w:rsidRDefault="00052707" w:rsidP="00AD68B4">
            <w:pPr>
              <w:jc w:val="both"/>
              <w:rPr>
                <w:b/>
              </w:rPr>
            </w:pPr>
          </w:p>
        </w:tc>
        <w:tc>
          <w:tcPr>
            <w:tcW w:w="788" w:type="dxa"/>
          </w:tcPr>
          <w:p w:rsidR="00052707" w:rsidRDefault="00052707" w:rsidP="00AD68B4">
            <w:pPr>
              <w:jc w:val="both"/>
              <w:rPr>
                <w:b/>
              </w:rPr>
            </w:pPr>
          </w:p>
        </w:tc>
        <w:tc>
          <w:tcPr>
            <w:tcW w:w="789" w:type="dxa"/>
          </w:tcPr>
          <w:p w:rsidR="00052707" w:rsidRDefault="00052707" w:rsidP="00AD68B4">
            <w:pPr>
              <w:jc w:val="both"/>
              <w:rPr>
                <w:b/>
              </w:rPr>
            </w:pPr>
          </w:p>
        </w:tc>
        <w:tc>
          <w:tcPr>
            <w:tcW w:w="789" w:type="dxa"/>
          </w:tcPr>
          <w:p w:rsidR="00052707" w:rsidRDefault="00052707" w:rsidP="00AD68B4">
            <w:pPr>
              <w:jc w:val="both"/>
              <w:rPr>
                <w:b/>
              </w:rPr>
            </w:pPr>
          </w:p>
        </w:tc>
      </w:tr>
    </w:tbl>
    <w:p w:rsidR="00052707" w:rsidRDefault="00052707" w:rsidP="00AD68B4">
      <w:pPr>
        <w:jc w:val="both"/>
        <w:rPr>
          <w:b/>
        </w:rPr>
      </w:pPr>
    </w:p>
    <w:p w:rsidR="00966712" w:rsidRPr="00966712" w:rsidRDefault="00966712" w:rsidP="00AD68B4">
      <w:pPr>
        <w:jc w:val="both"/>
        <w:rPr>
          <w:b/>
        </w:rPr>
      </w:pPr>
    </w:p>
    <w:p w:rsidR="00F04343" w:rsidRPr="00AD68B4" w:rsidRDefault="00B4580B" w:rsidP="00AD68B4">
      <w:pPr>
        <w:spacing w:after="0" w:line="240" w:lineRule="auto"/>
        <w:jc w:val="both"/>
        <w:rPr>
          <w:b/>
          <w:color w:val="000000" w:themeColor="text1"/>
        </w:rPr>
      </w:pPr>
      <w:r w:rsidRPr="00AD68B4">
        <w:rPr>
          <w:b/>
          <w:color w:val="000000" w:themeColor="text1"/>
        </w:rPr>
        <w:t xml:space="preserve">Kazanım: T.7.4.4. Yazma stratejilerini uygular. </w:t>
      </w:r>
    </w:p>
    <w:p w:rsidR="00B4580B" w:rsidRDefault="002E4A80" w:rsidP="00AD68B4">
      <w:pPr>
        <w:spacing w:after="0" w:line="240" w:lineRule="auto"/>
        <w:jc w:val="both"/>
        <w:rPr>
          <w:b/>
          <w:color w:val="000000" w:themeColor="text1"/>
        </w:rPr>
      </w:pPr>
      <w:r>
        <w:rPr>
          <w:b/>
          <w:noProof/>
          <w:color w:val="000000" w:themeColor="text1"/>
          <w:lang w:eastAsia="tr-TR"/>
        </w:rPr>
        <w:drawing>
          <wp:anchor distT="0" distB="0" distL="114300" distR="114300" simplePos="0" relativeHeight="251659264" behindDoc="1" locked="0" layoutInCell="1" allowOverlap="1" wp14:anchorId="25254287" wp14:editId="2175F136">
            <wp:simplePos x="0" y="0"/>
            <wp:positionH relativeFrom="margin">
              <wp:posOffset>4085590</wp:posOffset>
            </wp:positionH>
            <wp:positionV relativeFrom="paragraph">
              <wp:posOffset>33020</wp:posOffset>
            </wp:positionV>
            <wp:extent cx="1895475" cy="1327150"/>
            <wp:effectExtent l="0" t="0" r="9525" b="6350"/>
            <wp:wrapTight wrapText="bothSides">
              <wp:wrapPolygon edited="0">
                <wp:start x="0" y="0"/>
                <wp:lineTo x="0" y="21393"/>
                <wp:lineTo x="21491" y="21393"/>
                <wp:lineTo x="21491" y="0"/>
                <wp:lineTo x="0" y="0"/>
              </wp:wrapPolygon>
            </wp:wrapTight>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kran görüntüsü 2025-12-09 164204.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95475" cy="1327150"/>
                    </a:xfrm>
                    <a:prstGeom prst="rect">
                      <a:avLst/>
                    </a:prstGeom>
                  </pic:spPr>
                </pic:pic>
              </a:graphicData>
            </a:graphic>
            <wp14:sizeRelH relativeFrom="page">
              <wp14:pctWidth>0</wp14:pctWidth>
            </wp14:sizeRelH>
            <wp14:sizeRelV relativeFrom="page">
              <wp14:pctHeight>0</wp14:pctHeight>
            </wp14:sizeRelV>
          </wp:anchor>
        </w:drawing>
      </w:r>
      <w:r w:rsidR="00F04343" w:rsidRPr="00AD68B4">
        <w:rPr>
          <w:b/>
          <w:color w:val="000000" w:themeColor="text1"/>
        </w:rPr>
        <w:t xml:space="preserve">                  </w:t>
      </w:r>
      <w:r w:rsidR="00B4580B" w:rsidRPr="00AD68B4">
        <w:rPr>
          <w:b/>
          <w:color w:val="000000" w:themeColor="text1"/>
        </w:rPr>
        <w:t>T.7.4.8. Yazılarında anlatım biçimlerini kullanır</w:t>
      </w:r>
      <w:r w:rsidR="00BF7C54" w:rsidRPr="00AD68B4">
        <w:rPr>
          <w:b/>
          <w:color w:val="000000" w:themeColor="text1"/>
        </w:rPr>
        <w:t>.</w:t>
      </w:r>
    </w:p>
    <w:p w:rsidR="00AD68B4" w:rsidRDefault="00AD68B4" w:rsidP="00AD68B4">
      <w:pPr>
        <w:spacing w:after="0" w:line="240" w:lineRule="auto"/>
        <w:jc w:val="both"/>
        <w:rPr>
          <w:b/>
          <w:color w:val="000000" w:themeColor="text1"/>
        </w:rPr>
      </w:pPr>
    </w:p>
    <w:p w:rsidR="00F04343" w:rsidRPr="00250C02" w:rsidRDefault="00250C02" w:rsidP="00250C02">
      <w:pPr>
        <w:jc w:val="both"/>
        <w:rPr>
          <w:b/>
          <w:color w:val="000000" w:themeColor="text1"/>
        </w:rPr>
      </w:pPr>
      <w:r w:rsidRPr="00250C02">
        <w:rPr>
          <w:b/>
          <w:color w:val="000000" w:themeColor="text1"/>
        </w:rPr>
        <w:t>6.</w:t>
      </w:r>
      <w:r w:rsidRPr="00250C02">
        <w:rPr>
          <w:color w:val="000000" w:themeColor="text1"/>
        </w:rPr>
        <w:t xml:space="preserve"> </w:t>
      </w:r>
      <w:r w:rsidR="00BF7C54" w:rsidRPr="00250C02">
        <w:rPr>
          <w:color w:val="000000" w:themeColor="text1"/>
        </w:rPr>
        <w:t xml:space="preserve">“Yapay </w:t>
      </w:r>
      <w:r w:rsidR="00F04343" w:rsidRPr="00250C02">
        <w:rPr>
          <w:color w:val="000000" w:themeColor="text1"/>
        </w:rPr>
        <w:t>zekânın</w:t>
      </w:r>
      <w:r w:rsidR="00BF7C54" w:rsidRPr="00250C02">
        <w:rPr>
          <w:color w:val="000000" w:themeColor="text1"/>
        </w:rPr>
        <w:t xml:space="preserve"> günlük hayatımıza etkileri sizce nelerdir? Bu teknolojinin faydaları ve olası sakıncalarını”</w:t>
      </w:r>
      <w:r w:rsidR="00BF7C54" w:rsidRPr="00250C02">
        <w:rPr>
          <w:b/>
          <w:color w:val="000000" w:themeColor="text1"/>
        </w:rPr>
        <w:t xml:space="preserve"> değerlendirerek açıkla</w:t>
      </w:r>
      <w:r w:rsidR="00F04343" w:rsidRPr="00250C02">
        <w:rPr>
          <w:b/>
          <w:color w:val="000000" w:themeColor="text1"/>
        </w:rPr>
        <w:t xml:space="preserve">yıcı anlatım biçimini kullanacak şekilde bilgilendirici bir metin yazınız. </w:t>
      </w:r>
    </w:p>
    <w:p w:rsidR="00BF7C54" w:rsidRPr="00AD68B4" w:rsidRDefault="00F04343" w:rsidP="00AD68B4">
      <w:pPr>
        <w:jc w:val="both"/>
        <w:rPr>
          <w:b/>
          <w:color w:val="000000" w:themeColor="text1"/>
        </w:rPr>
      </w:pPr>
      <w:r w:rsidRPr="00AD68B4">
        <w:rPr>
          <w:b/>
          <w:color w:val="000000" w:themeColor="text1"/>
        </w:rPr>
        <w:t>(Yazacağınız metin en az beş cümleden oluşmalı ve bir gerekçe içermelidir.)</w:t>
      </w:r>
      <w:r w:rsidR="00735A1A">
        <w:rPr>
          <w:b/>
          <w:color w:val="000000" w:themeColor="text1"/>
        </w:rPr>
        <w:t xml:space="preserve"> 20 PUAN</w:t>
      </w:r>
      <w:bookmarkStart w:id="0" w:name="_GoBack"/>
      <w:bookmarkEnd w:id="0"/>
    </w:p>
    <w:p w:rsidR="00B4580B" w:rsidRDefault="00B4580B" w:rsidP="00AD68B4">
      <w:pPr>
        <w:jc w:val="both"/>
        <w:rPr>
          <w:color w:val="FF0000"/>
        </w:rPr>
      </w:pPr>
      <w:r w:rsidRPr="00F04343">
        <w:rPr>
          <w:color w:val="FF0000"/>
        </w:rPr>
        <w:t xml:space="preserve"> </w:t>
      </w:r>
    </w:p>
    <w:p w:rsidR="00AD68B4" w:rsidRDefault="00AD68B4" w:rsidP="00AD68B4">
      <w:pPr>
        <w:jc w:val="both"/>
        <w:rPr>
          <w:color w:val="FF0000"/>
        </w:rPr>
      </w:pPr>
    </w:p>
    <w:p w:rsidR="00AD68B4" w:rsidRDefault="00AD68B4" w:rsidP="00AD68B4">
      <w:pPr>
        <w:jc w:val="both"/>
        <w:rPr>
          <w:color w:val="FF0000"/>
        </w:rPr>
      </w:pPr>
    </w:p>
    <w:p w:rsidR="00AD68B4" w:rsidRDefault="00AD68B4" w:rsidP="00AD68B4">
      <w:pPr>
        <w:jc w:val="both"/>
        <w:rPr>
          <w:color w:val="FF0000"/>
        </w:rPr>
      </w:pPr>
    </w:p>
    <w:p w:rsidR="00AD68B4" w:rsidRDefault="00AD68B4" w:rsidP="00AD68B4">
      <w:pPr>
        <w:jc w:val="both"/>
        <w:rPr>
          <w:color w:val="FF0000"/>
        </w:rPr>
      </w:pPr>
    </w:p>
    <w:p w:rsidR="00AD68B4" w:rsidRDefault="00AD68B4" w:rsidP="00AD68B4">
      <w:pPr>
        <w:jc w:val="both"/>
        <w:rPr>
          <w:color w:val="FF0000"/>
        </w:rPr>
      </w:pPr>
    </w:p>
    <w:p w:rsidR="00AD68B4" w:rsidRDefault="00AD68B4" w:rsidP="00AD68B4">
      <w:pPr>
        <w:jc w:val="both"/>
        <w:rPr>
          <w:color w:val="FF0000"/>
        </w:rPr>
      </w:pPr>
    </w:p>
    <w:p w:rsidR="00AD68B4" w:rsidRDefault="00AD68B4" w:rsidP="00AD68B4">
      <w:pPr>
        <w:jc w:val="both"/>
        <w:rPr>
          <w:color w:val="FF0000"/>
        </w:rPr>
      </w:pPr>
    </w:p>
    <w:p w:rsidR="00AD68B4" w:rsidRPr="00AD68B4" w:rsidRDefault="00AD68B4" w:rsidP="00AD68B4">
      <w:pPr>
        <w:jc w:val="both"/>
        <w:rPr>
          <w:b/>
          <w:color w:val="000000" w:themeColor="text1"/>
        </w:rPr>
      </w:pPr>
      <w:r w:rsidRPr="00AD68B4">
        <w:rPr>
          <w:b/>
          <w:color w:val="000000" w:themeColor="text1"/>
        </w:rPr>
        <w:t>DENİZ İLMAK</w:t>
      </w:r>
    </w:p>
    <w:p w:rsidR="00AD68B4" w:rsidRPr="00AD68B4" w:rsidRDefault="00AD68B4" w:rsidP="00AD68B4">
      <w:pPr>
        <w:jc w:val="both"/>
        <w:rPr>
          <w:b/>
          <w:color w:val="000000" w:themeColor="text1"/>
        </w:rPr>
      </w:pPr>
      <w:r w:rsidRPr="00AD68B4">
        <w:rPr>
          <w:b/>
          <w:color w:val="000000" w:themeColor="text1"/>
        </w:rPr>
        <w:t>TÜRKÇE ÖĞRETMENİ</w:t>
      </w:r>
    </w:p>
    <w:sectPr w:rsidR="00AD68B4" w:rsidRPr="00AD68B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BE3BA4"/>
    <w:multiLevelType w:val="hybridMultilevel"/>
    <w:tmpl w:val="EF5E7B0C"/>
    <w:lvl w:ilvl="0" w:tplc="041F000F">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3EA322BA"/>
    <w:multiLevelType w:val="hybridMultilevel"/>
    <w:tmpl w:val="C3144CF0"/>
    <w:lvl w:ilvl="0" w:tplc="E9FE380E">
      <w:start w:val="3"/>
      <w:numFmt w:val="decimal"/>
      <w:lvlText w:val="%1."/>
      <w:lvlJc w:val="left"/>
      <w:pPr>
        <w:ind w:left="720" w:hanging="360"/>
      </w:pPr>
      <w:rPr>
        <w:rFonts w:hint="default"/>
        <w:color w:val="000000" w:themeColor="tex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5AAD7584"/>
    <w:multiLevelType w:val="hybridMultilevel"/>
    <w:tmpl w:val="81A29F72"/>
    <w:lvl w:ilvl="0" w:tplc="6E76FF7E">
      <w:start w:val="1"/>
      <w:numFmt w:val="decimal"/>
      <w:lvlText w:val="%1."/>
      <w:lvlJc w:val="left"/>
      <w:pPr>
        <w:ind w:left="720" w:hanging="360"/>
      </w:pPr>
      <w:rPr>
        <w:rFonts w:hint="default"/>
        <w:color w:val="000000" w:themeColor="tex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580B"/>
    <w:rsid w:val="00052707"/>
    <w:rsid w:val="000A1BDD"/>
    <w:rsid w:val="00160D6E"/>
    <w:rsid w:val="00250C02"/>
    <w:rsid w:val="002E4A80"/>
    <w:rsid w:val="00332947"/>
    <w:rsid w:val="00554235"/>
    <w:rsid w:val="006517F2"/>
    <w:rsid w:val="00735A1A"/>
    <w:rsid w:val="00744CB9"/>
    <w:rsid w:val="007B6ED7"/>
    <w:rsid w:val="00966712"/>
    <w:rsid w:val="009A0E95"/>
    <w:rsid w:val="009C6ED4"/>
    <w:rsid w:val="00AB0E2F"/>
    <w:rsid w:val="00AD68B4"/>
    <w:rsid w:val="00AF20B3"/>
    <w:rsid w:val="00B44626"/>
    <w:rsid w:val="00B4580B"/>
    <w:rsid w:val="00BF7C54"/>
    <w:rsid w:val="00C05B8E"/>
    <w:rsid w:val="00C76C02"/>
    <w:rsid w:val="00D75918"/>
    <w:rsid w:val="00F04343"/>
    <w:rsid w:val="00FC705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77725F"/>
  <w15:chartTrackingRefBased/>
  <w15:docId w15:val="{1E11E360-3654-4B82-9F08-6C994431C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0527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AD68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TotalTime>
  <Pages>3</Pages>
  <Words>597</Words>
  <Characters>3408</Characters>
  <Application>Microsoft Office Word</Application>
  <DocSecurity>0</DocSecurity>
  <Lines>28</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Deniz İlmak</dc:creator>
  <cp:keywords/>
  <dc:description/>
  <cp:lastModifiedBy>Deniz İlmak</cp:lastModifiedBy>
  <cp:revision>19</cp:revision>
  <dcterms:created xsi:type="dcterms:W3CDTF">2025-12-09T11:49:00Z</dcterms:created>
  <dcterms:modified xsi:type="dcterms:W3CDTF">2025-12-09T14:11:00Z</dcterms:modified>
</cp:coreProperties>
</file>