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D61A" w14:textId="5B4D4698" w:rsidR="005A6E0E" w:rsidRPr="00623137" w:rsidRDefault="005A6E0E" w:rsidP="00623137">
      <w:pPr>
        <w:jc w:val="center"/>
        <w:rPr>
          <w:b/>
          <w:bCs/>
          <w:color w:val="0070C0"/>
        </w:rPr>
      </w:pPr>
      <w:r>
        <w:rPr>
          <w:b/>
          <w:bCs/>
          <w:color w:val="0070C0"/>
        </w:rPr>
        <w:t>7</w:t>
      </w:r>
      <w:r w:rsidRPr="000E5506">
        <w:rPr>
          <w:b/>
          <w:bCs/>
          <w:color w:val="0070C0"/>
        </w:rPr>
        <w:t xml:space="preserve">. SINIF TÜRKÇE DERSİ </w:t>
      </w:r>
      <w:r w:rsidRPr="00895383">
        <w:rPr>
          <w:b/>
          <w:bCs/>
          <w:color w:val="0070C0"/>
        </w:rPr>
        <w:t>2</w:t>
      </w:r>
      <w:r w:rsidRPr="000E5506">
        <w:rPr>
          <w:b/>
          <w:bCs/>
          <w:color w:val="0070C0"/>
        </w:rPr>
        <w:t xml:space="preserve">. DÖNEM </w:t>
      </w:r>
      <w:r w:rsidRPr="00895383">
        <w:rPr>
          <w:b/>
          <w:bCs/>
          <w:color w:val="0070C0"/>
        </w:rPr>
        <w:t>1</w:t>
      </w:r>
      <w:r>
        <w:rPr>
          <w:b/>
          <w:bCs/>
          <w:color w:val="0070C0"/>
        </w:rPr>
        <w:t>. ORTAK YAZILI</w:t>
      </w:r>
      <w:r w:rsidR="00D61A26">
        <w:rPr>
          <w:b/>
          <w:bCs/>
          <w:color w:val="0070C0"/>
        </w:rPr>
        <w:t xml:space="preserve"> (ÜLKE GENELİ ORTAK)</w:t>
      </w:r>
    </w:p>
    <w:p w14:paraId="7F0D9A94" w14:textId="77777777" w:rsidR="00202B33" w:rsidRDefault="005A6E0E">
      <w:pPr>
        <w:rPr>
          <w:b/>
          <w:color w:val="00B0F0"/>
        </w:rPr>
      </w:pPr>
      <w:r w:rsidRPr="005A6E0E">
        <w:rPr>
          <w:b/>
          <w:color w:val="00B0F0"/>
        </w:rPr>
        <w:t>Kazanım: T.7.3.10. Basit, türemiş ve birleşik fiilleri ayırt eder.</w:t>
      </w:r>
    </w:p>
    <w:p w14:paraId="47F018A0" w14:textId="7066F785" w:rsidR="005A6E0E" w:rsidRPr="00343304" w:rsidRDefault="00343304" w:rsidP="00343304">
      <w:pPr>
        <w:rPr>
          <w:b/>
          <w:color w:val="00B0F0"/>
        </w:rPr>
      </w:pPr>
      <w:r>
        <w:rPr>
          <w:b/>
        </w:rPr>
        <w:t xml:space="preserve">1. </w:t>
      </w:r>
      <w:r w:rsidR="005A6E0E" w:rsidRPr="00343304">
        <w:rPr>
          <w:b/>
        </w:rPr>
        <w:t>Verilen cümlelerdeki çekimli fiillerin altını çizip yapılarını yazınız.</w:t>
      </w:r>
      <w:r w:rsidR="002B0703" w:rsidRPr="00343304">
        <w:rPr>
          <w:b/>
        </w:rPr>
        <w:t xml:space="preserve"> (16 puan)</w:t>
      </w:r>
    </w:p>
    <w:p w14:paraId="60ED8B83" w14:textId="1B2094AB" w:rsidR="005A6E0E" w:rsidRPr="00CD7944" w:rsidRDefault="005A6E0E" w:rsidP="005A6E0E">
      <w:pPr>
        <w:pStyle w:val="ListeParagraf"/>
        <w:rPr>
          <w:b/>
        </w:rPr>
      </w:pPr>
      <w:r w:rsidRPr="00261695">
        <w:rPr>
          <w:b/>
        </w:rPr>
        <w:t>A</w:t>
      </w:r>
      <w:r w:rsidR="00343304">
        <w:rPr>
          <w:b/>
        </w:rPr>
        <w:t xml:space="preserve">. </w:t>
      </w:r>
      <w:r w:rsidR="00261695">
        <w:t>A</w:t>
      </w:r>
      <w:r w:rsidRPr="00261695">
        <w:t xml:space="preserve">rkadaşlarımın gelişi sınıfımızı </w:t>
      </w:r>
      <w:r w:rsidRPr="00CD7944">
        <w:t>şenlendirdi</w:t>
      </w:r>
      <w:r w:rsidRPr="00CD7944">
        <w:rPr>
          <w:b/>
        </w:rPr>
        <w:t>.</w:t>
      </w:r>
      <w:r w:rsidR="00261695" w:rsidRPr="00CD7944">
        <w:rPr>
          <w:b/>
        </w:rPr>
        <w:t xml:space="preserve"> (………………………………………………..)</w:t>
      </w:r>
    </w:p>
    <w:p w14:paraId="140E152E" w14:textId="6E8D7680" w:rsidR="00261695" w:rsidRPr="00CD7944" w:rsidRDefault="00261695" w:rsidP="005A6E0E">
      <w:pPr>
        <w:pStyle w:val="ListeParagraf"/>
        <w:rPr>
          <w:b/>
        </w:rPr>
      </w:pPr>
      <w:r w:rsidRPr="00CD7944">
        <w:rPr>
          <w:b/>
        </w:rPr>
        <w:t>B</w:t>
      </w:r>
      <w:r w:rsidR="00343304">
        <w:rPr>
          <w:b/>
        </w:rPr>
        <w:t>.</w:t>
      </w:r>
      <w:r w:rsidRPr="00CD7944">
        <w:rPr>
          <w:b/>
        </w:rPr>
        <w:t xml:space="preserve"> </w:t>
      </w:r>
      <w:r w:rsidRPr="00CD7944">
        <w:t>Havalar soğuyunca köyümüze döneriz hepimiz.</w:t>
      </w:r>
      <w:r w:rsidRPr="00CD7944">
        <w:rPr>
          <w:b/>
        </w:rPr>
        <w:t xml:space="preserve"> (  ………………..………………………….)</w:t>
      </w:r>
    </w:p>
    <w:p w14:paraId="7B4F5176" w14:textId="03214F9F" w:rsidR="00261695" w:rsidRPr="00CD7944" w:rsidRDefault="00261695" w:rsidP="005A6E0E">
      <w:pPr>
        <w:pStyle w:val="ListeParagraf"/>
        <w:rPr>
          <w:b/>
        </w:rPr>
      </w:pPr>
      <w:r w:rsidRPr="00CD7944">
        <w:rPr>
          <w:b/>
        </w:rPr>
        <w:t>C</w:t>
      </w:r>
      <w:r w:rsidR="00343304">
        <w:rPr>
          <w:b/>
        </w:rPr>
        <w:t>.</w:t>
      </w:r>
      <w:r w:rsidRPr="00CD7944">
        <w:rPr>
          <w:b/>
        </w:rPr>
        <w:t xml:space="preserve"> </w:t>
      </w:r>
      <w:r w:rsidRPr="00CD7944">
        <w:t>Dünyada sıra dışı olayların olduğunu inkâr edemeyiz.</w:t>
      </w:r>
      <w:r w:rsidRPr="00CD7944">
        <w:rPr>
          <w:b/>
        </w:rPr>
        <w:t xml:space="preserve"> (…</w:t>
      </w:r>
      <w:r w:rsidR="00CD7944" w:rsidRPr="00CD7944">
        <w:rPr>
          <w:b/>
        </w:rPr>
        <w:t>……………………………………</w:t>
      </w:r>
      <w:r w:rsidRPr="00CD7944">
        <w:rPr>
          <w:b/>
        </w:rPr>
        <w:t>)</w:t>
      </w:r>
    </w:p>
    <w:p w14:paraId="2CF50E36" w14:textId="62CA91B8" w:rsidR="00261695" w:rsidRPr="00CD7944" w:rsidRDefault="00261695" w:rsidP="005A6E0E">
      <w:pPr>
        <w:pStyle w:val="ListeParagraf"/>
        <w:rPr>
          <w:b/>
        </w:rPr>
      </w:pPr>
      <w:r w:rsidRPr="00CD7944">
        <w:rPr>
          <w:b/>
        </w:rPr>
        <w:t>D</w:t>
      </w:r>
      <w:r w:rsidR="00343304">
        <w:rPr>
          <w:b/>
        </w:rPr>
        <w:t>.</w:t>
      </w:r>
      <w:r w:rsidRPr="00CD7944">
        <w:rPr>
          <w:b/>
        </w:rPr>
        <w:t xml:space="preserve"> </w:t>
      </w:r>
      <w:r w:rsidRPr="00CD7944">
        <w:t>İş ilanını görünce sevinçten havalara uçtu.</w:t>
      </w:r>
      <w:r w:rsidRPr="00CD7944">
        <w:rPr>
          <w:b/>
        </w:rPr>
        <w:t xml:space="preserve"> (…………</w:t>
      </w:r>
      <w:r w:rsidR="00CD7944" w:rsidRPr="00CD7944">
        <w:rPr>
          <w:b/>
        </w:rPr>
        <w:t>…………………………………………</w:t>
      </w:r>
      <w:r w:rsidRPr="00CD7944">
        <w:rPr>
          <w:b/>
        </w:rPr>
        <w:t>…)</w:t>
      </w:r>
    </w:p>
    <w:p w14:paraId="502EE849" w14:textId="77777777" w:rsidR="00261695" w:rsidRDefault="00261695" w:rsidP="005A6E0E">
      <w:pPr>
        <w:pStyle w:val="ListeParagraf"/>
      </w:pPr>
    </w:p>
    <w:p w14:paraId="32921AFA" w14:textId="77777777" w:rsidR="00261695" w:rsidRDefault="00261695" w:rsidP="00261695">
      <w:pPr>
        <w:rPr>
          <w:b/>
          <w:color w:val="00B0F0"/>
        </w:rPr>
      </w:pPr>
      <w:r w:rsidRPr="00261695">
        <w:rPr>
          <w:b/>
          <w:color w:val="00B0F0"/>
        </w:rPr>
        <w:t>Kazanım: T.7.3.18. Metindeki yardımcı fikirleri belirler.</w:t>
      </w:r>
    </w:p>
    <w:p w14:paraId="2A21B639" w14:textId="6849557B" w:rsidR="00261695" w:rsidRDefault="00205A76" w:rsidP="00261695">
      <w:r>
        <w:t xml:space="preserve">2. </w:t>
      </w:r>
      <w:r w:rsidR="00647FD8" w:rsidRPr="00647FD8">
        <w:t>Kütahya çiniciliği gerek mimari dekorasyon malzemesi gerekse gündelik kullanım eşyası üretiminde çok zengin bir ürün yelpazesine ulaşmıştır ve Osmanlı sanat mozaiğinin en önemli parçalarından biri olmuştur. Kütahya’yı İznik’ten ayıran en önemli özellik hem çizgi de hem de boyada özgün olması. Özellikle sarı, kiremit kırmızısı sadece Kütahya çinilerinde görülür.</w:t>
      </w:r>
      <w:r w:rsidR="00647FD8">
        <w:t xml:space="preserve"> Osmanlıda İznik’ten sonra en önemli seramik merkezi olan Kütahya, bu sanatı geleneksel yöntemlerle günümüze taşımıştır.</w:t>
      </w:r>
    </w:p>
    <w:p w14:paraId="6A587488" w14:textId="77777777" w:rsidR="00647FD8" w:rsidRPr="00205A76" w:rsidRDefault="00647FD8" w:rsidP="00205A76">
      <w:pPr>
        <w:rPr>
          <w:b/>
        </w:rPr>
      </w:pPr>
      <w:r w:rsidRPr="00205A76">
        <w:rPr>
          <w:b/>
        </w:rPr>
        <w:t xml:space="preserve">Metinden </w:t>
      </w:r>
      <w:r w:rsidR="005A5916" w:rsidRPr="00205A76">
        <w:rPr>
          <w:b/>
        </w:rPr>
        <w:t>ulaşılabilecek bir yargı yazınız.</w:t>
      </w:r>
      <w:r w:rsidR="002B0703" w:rsidRPr="00205A76">
        <w:rPr>
          <w:b/>
        </w:rPr>
        <w:t xml:space="preserve"> (10 puan)</w:t>
      </w:r>
    </w:p>
    <w:p w14:paraId="5E7B7EB7" w14:textId="77777777" w:rsidR="005A5916" w:rsidRDefault="005A5916" w:rsidP="005A5916">
      <w:pPr>
        <w:pStyle w:val="ListeParagraf"/>
        <w:rPr>
          <w:color w:val="FF0000"/>
        </w:rPr>
      </w:pPr>
    </w:p>
    <w:p w14:paraId="42B90F3E" w14:textId="77777777" w:rsidR="00CD7944" w:rsidRDefault="00CD7944" w:rsidP="005A5916">
      <w:pPr>
        <w:pStyle w:val="ListeParagraf"/>
      </w:pPr>
    </w:p>
    <w:p w14:paraId="508A926B" w14:textId="77777777" w:rsidR="005A5916" w:rsidRDefault="005A5916" w:rsidP="005A5916">
      <w:pPr>
        <w:rPr>
          <w:b/>
          <w:color w:val="00B0F0"/>
        </w:rPr>
      </w:pPr>
      <w:r w:rsidRPr="005A5916">
        <w:rPr>
          <w:b/>
          <w:color w:val="00B0F0"/>
        </w:rPr>
        <w:t>Kazanım: T.7.3.19. Metinle ilgili soruları cevaplar.</w:t>
      </w:r>
    </w:p>
    <w:p w14:paraId="6F1FE4FD" w14:textId="1AF8353D" w:rsidR="005A5916" w:rsidRDefault="00205A76" w:rsidP="005A5916">
      <w:pPr>
        <w:rPr>
          <w:b/>
          <w:color w:val="00B0F0"/>
        </w:rPr>
      </w:pPr>
      <w:r>
        <w:t xml:space="preserve">3. </w:t>
      </w:r>
      <w:r w:rsidR="004E3776">
        <w:t>İnsan ve toplum üzerinde çok büyük etkisi olan sanat, insana kendini ifade edebilmesinin yanında iç dünyasını dışa yansıtabilme fırsatını da verir. Güzel olanı arayan insan, sanat yoluyla kendini anlatıp duygusunu çizgi, renk, dize, ses vb. ile aktarabilmektedir</w:t>
      </w:r>
      <w:r w:rsidR="003E5358">
        <w:t>. İnsan</w:t>
      </w:r>
      <w:r w:rsidR="004E3776">
        <w:t xml:space="preserve"> ne yaşıyorsa onu yazar, çizer, besteler çünkü insan eyleme dökemediği, sözle anlatamadığı her türlü duyguyu bir şekilde dışa vurmanın yolunu arıyor.  Böylece duygular eserlerde hayat buluyor. Bu sebeple toplumda olan biteni anlamak için önce çıkan eserleri incelemek yeterli olacaktır.</w:t>
      </w:r>
    </w:p>
    <w:p w14:paraId="35A0C11C" w14:textId="2014A399" w:rsidR="005A5916" w:rsidRPr="00205A76" w:rsidRDefault="004E3776" w:rsidP="00205A76">
      <w:pPr>
        <w:rPr>
          <w:b/>
        </w:rPr>
      </w:pPr>
      <w:r w:rsidRPr="00205A76">
        <w:rPr>
          <w:b/>
        </w:rPr>
        <w:t>a</w:t>
      </w:r>
      <w:r w:rsidR="00205A76">
        <w:rPr>
          <w:b/>
        </w:rPr>
        <w:t>.</w:t>
      </w:r>
      <w:r w:rsidRPr="00205A76">
        <w:rPr>
          <w:b/>
        </w:rPr>
        <w:t xml:space="preserve"> Sanatın insana sunduğu fırsat nedir?</w:t>
      </w:r>
      <w:r w:rsidR="002B0703" w:rsidRPr="00205A76">
        <w:rPr>
          <w:b/>
        </w:rPr>
        <w:t xml:space="preserve"> (7 puan)</w:t>
      </w:r>
    </w:p>
    <w:p w14:paraId="731D2B1B" w14:textId="77777777" w:rsidR="00CD7944" w:rsidRDefault="00CD7944" w:rsidP="004E3776">
      <w:pPr>
        <w:rPr>
          <w:b/>
        </w:rPr>
      </w:pPr>
    </w:p>
    <w:p w14:paraId="410BA624" w14:textId="10C99663" w:rsidR="003E5358" w:rsidRDefault="001A7CFC" w:rsidP="004E3776">
      <w:pPr>
        <w:rPr>
          <w:b/>
        </w:rPr>
      </w:pPr>
      <w:r>
        <w:rPr>
          <w:b/>
        </w:rPr>
        <w:t xml:space="preserve"> </w:t>
      </w:r>
      <w:r w:rsidR="00205A76">
        <w:rPr>
          <w:b/>
        </w:rPr>
        <w:t xml:space="preserve">b. </w:t>
      </w:r>
      <w:r w:rsidR="003E5358">
        <w:rPr>
          <w:b/>
        </w:rPr>
        <w:t>Toplumsal olayları anlamak için neler incelenmelidir, niçin?</w:t>
      </w:r>
      <w:r w:rsidR="002B0703">
        <w:rPr>
          <w:b/>
        </w:rPr>
        <w:t xml:space="preserve"> (7 puan)</w:t>
      </w:r>
    </w:p>
    <w:p w14:paraId="76F18C51" w14:textId="77777777" w:rsidR="00CD7944" w:rsidRDefault="00CD7944" w:rsidP="005A5916">
      <w:pPr>
        <w:rPr>
          <w:b/>
          <w:color w:val="FF0000"/>
        </w:rPr>
      </w:pPr>
    </w:p>
    <w:p w14:paraId="2BA0E614" w14:textId="77777777" w:rsidR="005A5916" w:rsidRDefault="005A5916" w:rsidP="005A5916">
      <w:pPr>
        <w:rPr>
          <w:b/>
          <w:color w:val="00B0F0"/>
        </w:rPr>
      </w:pPr>
      <w:r w:rsidRPr="005A5916">
        <w:rPr>
          <w:b/>
          <w:color w:val="00B0F0"/>
        </w:rPr>
        <w:t>Kazanım: T.7.3.28. Okudukları ile ilgili çıkarımlarda bulunur.</w:t>
      </w:r>
    </w:p>
    <w:p w14:paraId="56A76169" w14:textId="20AFD829" w:rsidR="00E852CE" w:rsidRDefault="00340480" w:rsidP="005A5916">
      <w:r>
        <w:t xml:space="preserve">4. </w:t>
      </w:r>
      <w:r w:rsidR="00661F9A" w:rsidRPr="00E852CE">
        <w:t xml:space="preserve">Bolu Yedigöller </w:t>
      </w:r>
      <w:r w:rsidR="00E852CE" w:rsidRPr="00E852CE">
        <w:t xml:space="preserve">Milli Parkı </w:t>
      </w:r>
      <w:r w:rsidR="00661F9A" w:rsidRPr="00E852CE">
        <w:t>muht</w:t>
      </w:r>
      <w:r w:rsidR="00E852CE" w:rsidRPr="00E852CE">
        <w:t>e</w:t>
      </w:r>
      <w:r w:rsidR="00661F9A" w:rsidRPr="00E852CE">
        <w:t xml:space="preserve">şem manzarası kadar kırmızı ve sarı rengin farklı tonları ile tablo gibidir. Sonbaharın </w:t>
      </w:r>
      <w:r w:rsidR="00E852CE" w:rsidRPr="00E852CE">
        <w:t>en güzel manzarasını</w:t>
      </w:r>
      <w:r w:rsidR="00661F9A" w:rsidRPr="00E852CE">
        <w:t xml:space="preserve"> görmek isteyenlerin uğrak yeri olan Milli Park 1965 yılında koruma altına alınmıştır.</w:t>
      </w:r>
      <w:r w:rsidR="00E852CE" w:rsidRPr="00E852CE">
        <w:t xml:space="preserve"> Bünyesinde toplan 7 göl vardır. Çok sayıda bitki türüne ev sahipliği yapan parkta gürgen, meşe, kızılağaç, titrek kavak, köknar gibi ağaçlara rastlanır.</w:t>
      </w:r>
    </w:p>
    <w:p w14:paraId="6E50D24F" w14:textId="77866D23" w:rsidR="00E852CE" w:rsidRPr="001A7CFC" w:rsidRDefault="00E852CE" w:rsidP="005A5916">
      <w:pPr>
        <w:rPr>
          <w:b/>
        </w:rPr>
      </w:pPr>
      <w:r w:rsidRPr="001A7CFC">
        <w:rPr>
          <w:b/>
        </w:rPr>
        <w:t>Okuduğunuz metinden iki cümle seçerek taşıdıkları anlamı parantez içinde yazınız. (karşılaştırma, benzetme, örnekleme)</w:t>
      </w:r>
      <w:r w:rsidR="002B0703">
        <w:rPr>
          <w:b/>
        </w:rPr>
        <w:t xml:space="preserve"> (20 puan)</w:t>
      </w:r>
    </w:p>
    <w:p w14:paraId="2DA10062" w14:textId="77777777" w:rsidR="00E852CE" w:rsidRDefault="00E852CE" w:rsidP="005A5916">
      <w:pPr>
        <w:rPr>
          <w:color w:val="FF0000"/>
        </w:rPr>
      </w:pPr>
      <w:r>
        <w:t xml:space="preserve">1. </w:t>
      </w:r>
    </w:p>
    <w:p w14:paraId="149887CC" w14:textId="77777777" w:rsidR="00CD7944" w:rsidRPr="00623137" w:rsidRDefault="00CD7944" w:rsidP="005A5916">
      <w:pPr>
        <w:rPr>
          <w:color w:val="FF0000"/>
        </w:rPr>
      </w:pPr>
    </w:p>
    <w:p w14:paraId="3A9E4892" w14:textId="77777777" w:rsidR="00623137" w:rsidRDefault="00E852CE" w:rsidP="00CD7944">
      <w:pPr>
        <w:rPr>
          <w:color w:val="FF0000"/>
        </w:rPr>
      </w:pPr>
      <w:r w:rsidRPr="00623137">
        <w:t>2.</w:t>
      </w:r>
      <w:r w:rsidR="001A7CFC" w:rsidRPr="00623137">
        <w:t xml:space="preserve"> </w:t>
      </w:r>
    </w:p>
    <w:p w14:paraId="6552CA00" w14:textId="77777777" w:rsidR="00CD7944" w:rsidRPr="00623137" w:rsidRDefault="00CD7944" w:rsidP="00CD7944">
      <w:pPr>
        <w:rPr>
          <w:color w:val="FF0000"/>
        </w:rPr>
      </w:pPr>
    </w:p>
    <w:p w14:paraId="341C4E59" w14:textId="77777777" w:rsidR="003E5358" w:rsidRDefault="00EB115B" w:rsidP="005A5916">
      <w:pPr>
        <w:rPr>
          <w:b/>
          <w:color w:val="00B0F0"/>
        </w:rPr>
      </w:pPr>
      <w:r w:rsidRPr="00EB115B">
        <w:rPr>
          <w:b/>
          <w:color w:val="00B0F0"/>
        </w:rPr>
        <w:t>Kazanım:</w:t>
      </w:r>
      <w:r>
        <w:rPr>
          <w:b/>
          <w:color w:val="00B0F0"/>
        </w:rPr>
        <w:t xml:space="preserve"> </w:t>
      </w:r>
      <w:r w:rsidRPr="00EB115B">
        <w:rPr>
          <w:b/>
          <w:color w:val="00B0F0"/>
        </w:rPr>
        <w:t>T.7.3.30. Görsellerle ilgili soruları cevaplar</w:t>
      </w:r>
      <w:r>
        <w:rPr>
          <w:b/>
          <w:color w:val="00B0F0"/>
        </w:rPr>
        <w:t>.</w:t>
      </w:r>
    </w:p>
    <w:p w14:paraId="3CF678D6" w14:textId="6EDD0CC3" w:rsidR="001A7CFC" w:rsidRPr="00623137" w:rsidRDefault="00623137" w:rsidP="005A5916">
      <w:pPr>
        <w:rPr>
          <w:b/>
        </w:rPr>
      </w:pPr>
      <w:r>
        <w:rPr>
          <w:b/>
        </w:rPr>
        <w:t>5</w:t>
      </w:r>
      <w:r w:rsidR="00340480">
        <w:rPr>
          <w:b/>
        </w:rPr>
        <w:t xml:space="preserve">. </w:t>
      </w:r>
      <w:r w:rsidR="001A7CFC" w:rsidRPr="00623137">
        <w:rPr>
          <w:b/>
        </w:rPr>
        <w:t>Karikatürle ilgili verilmek istenen mesajı yazınız.</w:t>
      </w:r>
      <w:r w:rsidR="002B0703">
        <w:rPr>
          <w:b/>
        </w:rPr>
        <w:t xml:space="preserve"> (10 puan)</w:t>
      </w:r>
    </w:p>
    <w:p w14:paraId="56866EAD" w14:textId="77777777" w:rsidR="00BD03FC" w:rsidRDefault="001A7CFC" w:rsidP="005A5916">
      <w:pPr>
        <w:rPr>
          <w:b/>
          <w:color w:val="00B0F0"/>
        </w:rPr>
      </w:pPr>
      <w:r>
        <w:rPr>
          <w:b/>
          <w:noProof/>
          <w:color w:val="00B0F0"/>
          <w:lang w:eastAsia="tr-TR"/>
        </w:rPr>
        <w:drawing>
          <wp:inline distT="0" distB="0" distL="0" distR="0" wp14:anchorId="3EB71EC8" wp14:editId="1224A40B">
            <wp:extent cx="2270868" cy="1282890"/>
            <wp:effectExtent l="0" t="0" r="0" b="0"/>
            <wp:docPr id="1" name="Resim 1" descr="C:\Users\lenovo\Downloads\Adsız tasarı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Adsız tasarı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0821" cy="1288513"/>
                    </a:xfrm>
                    <a:prstGeom prst="rect">
                      <a:avLst/>
                    </a:prstGeom>
                    <a:noFill/>
                    <a:ln>
                      <a:noFill/>
                    </a:ln>
                  </pic:spPr>
                </pic:pic>
              </a:graphicData>
            </a:graphic>
          </wp:inline>
        </w:drawing>
      </w:r>
    </w:p>
    <w:p w14:paraId="7E50C0E1" w14:textId="77777777" w:rsidR="00BD03FC" w:rsidRDefault="00BD03FC" w:rsidP="005A5916">
      <w:pPr>
        <w:rPr>
          <w:b/>
          <w:color w:val="00B0F0"/>
        </w:rPr>
      </w:pPr>
      <w:r>
        <w:rPr>
          <w:b/>
          <w:color w:val="00B0F0"/>
        </w:rPr>
        <w:t xml:space="preserve">Kazanım: </w:t>
      </w:r>
      <w:r w:rsidRPr="00BD03FC">
        <w:rPr>
          <w:b/>
          <w:color w:val="00B0F0"/>
        </w:rPr>
        <w:t xml:space="preserve">T.7.3.37. Metinde kullanılan düşünceyi geliştirme yollarını belirler. </w:t>
      </w:r>
    </w:p>
    <w:p w14:paraId="7B04765D" w14:textId="0FD9CC18" w:rsidR="00485FE1" w:rsidRPr="00E3617D" w:rsidRDefault="00623137" w:rsidP="005A5916">
      <w:pPr>
        <w:rPr>
          <w:b/>
        </w:rPr>
      </w:pPr>
      <w:r>
        <w:rPr>
          <w:b/>
        </w:rPr>
        <w:t>6</w:t>
      </w:r>
      <w:r w:rsidR="00340480">
        <w:rPr>
          <w:b/>
        </w:rPr>
        <w:t xml:space="preserve">. </w:t>
      </w:r>
      <w:r w:rsidR="00485FE1" w:rsidRPr="00E3617D">
        <w:rPr>
          <w:b/>
        </w:rPr>
        <w:t>Aşağıdaki metinlerde kullanılan düşünceyi geliştirme yollarını yazınız.</w:t>
      </w:r>
      <w:r w:rsidR="002B0703">
        <w:rPr>
          <w:b/>
        </w:rPr>
        <w:t xml:space="preserve"> (10 puan)</w:t>
      </w:r>
    </w:p>
    <w:p w14:paraId="753DCD16" w14:textId="62296D68" w:rsidR="00485FE1" w:rsidRDefault="00340480" w:rsidP="00340480">
      <w:r>
        <w:rPr>
          <w:b/>
        </w:rPr>
        <w:t xml:space="preserve">1. </w:t>
      </w:r>
      <w:r w:rsidR="00485FE1" w:rsidRPr="00340480">
        <w:rPr>
          <w:b/>
        </w:rPr>
        <w:t xml:space="preserve">Metin: </w:t>
      </w:r>
      <w:r w:rsidR="008534B0" w:rsidRPr="007D6A13">
        <w:t>Günümüzde hemen hemen her alanda kullanılan 3 boyutlu yazıcılar teknolojinin hayatımıza kazandırdığı en önemli makinelerden biridir. Bilgisayarda tasarlanan nesneleri somut hale getiren cihazlar 1980’li yıllarda icat edilmiş. Bu makinelerde mürekkep yerine plastik, mum reçine, titanyum gibi malzemeler kullanılır. Üretilen malzemeler havacılık, uzay, mimarlık, inşaat, tıp gibi pek çok alanda kullanılabilir.</w:t>
      </w:r>
    </w:p>
    <w:p w14:paraId="5EF1B635" w14:textId="77777777" w:rsidR="00CD7944" w:rsidRPr="00CD7944" w:rsidRDefault="00CD7944" w:rsidP="00340480">
      <w:pPr>
        <w:rPr>
          <w:b/>
          <w:color w:val="00B0F0"/>
        </w:rPr>
      </w:pPr>
    </w:p>
    <w:p w14:paraId="79E7FAC6" w14:textId="0020B09F" w:rsidR="00485FE1" w:rsidRPr="00340480" w:rsidRDefault="00340480" w:rsidP="00340480">
      <w:pPr>
        <w:rPr>
          <w:b/>
          <w:color w:val="00B0F0"/>
        </w:rPr>
      </w:pPr>
      <w:r>
        <w:rPr>
          <w:b/>
        </w:rPr>
        <w:t xml:space="preserve">2. </w:t>
      </w:r>
      <w:r w:rsidR="008B5A7A" w:rsidRPr="00340480">
        <w:rPr>
          <w:b/>
        </w:rPr>
        <w:t xml:space="preserve">Metin: </w:t>
      </w:r>
      <w:r w:rsidR="008B5A7A">
        <w:t>S</w:t>
      </w:r>
      <w:r w:rsidR="008B5A7A" w:rsidRPr="008B5A7A">
        <w:t xml:space="preserve">on yıllarda adını sıkça duyduğumuz </w:t>
      </w:r>
      <w:proofErr w:type="spellStart"/>
      <w:r w:rsidR="008B5A7A" w:rsidRPr="008B5A7A">
        <w:t>dronelar</w:t>
      </w:r>
      <w:proofErr w:type="spellEnd"/>
      <w:r w:rsidR="008B5A7A" w:rsidRPr="008B5A7A">
        <w:t xml:space="preserve"> insansız uçabilen teknolojik araçlardır. Kumanda ile komut verilebilen ve video çekimi yapılan bu araçlardan pek çok alanda faydalanılmaktadır. Herkes </w:t>
      </w:r>
      <w:proofErr w:type="spellStart"/>
      <w:r w:rsidR="008B5A7A" w:rsidRPr="008B5A7A">
        <w:t>drone</w:t>
      </w:r>
      <w:proofErr w:type="spellEnd"/>
      <w:r w:rsidR="008B5A7A" w:rsidRPr="008B5A7A">
        <w:t xml:space="preserve"> kullanamaz. </w:t>
      </w:r>
      <w:proofErr w:type="spellStart"/>
      <w:r w:rsidR="008B5A7A" w:rsidRPr="008B5A7A">
        <w:t>Drone</w:t>
      </w:r>
      <w:proofErr w:type="spellEnd"/>
      <w:r w:rsidR="008B5A7A" w:rsidRPr="008B5A7A">
        <w:t xml:space="preserve"> eğitmenleri tarafından ders alanlar sadece kullanabilir. Bu eğitimi almadan </w:t>
      </w:r>
      <w:proofErr w:type="spellStart"/>
      <w:r w:rsidR="008B5A7A" w:rsidRPr="008B5A7A">
        <w:t>dronelarla</w:t>
      </w:r>
      <w:proofErr w:type="spellEnd"/>
      <w:r w:rsidR="008B5A7A" w:rsidRPr="008B5A7A">
        <w:t xml:space="preserve"> uçuş yapmak yasaktır.</w:t>
      </w:r>
    </w:p>
    <w:p w14:paraId="538C70DE" w14:textId="77777777" w:rsidR="00CD7944" w:rsidRDefault="00CD7944" w:rsidP="005A5916">
      <w:pPr>
        <w:rPr>
          <w:b/>
          <w:color w:val="00B0F0"/>
        </w:rPr>
      </w:pPr>
    </w:p>
    <w:p w14:paraId="4DD2E710" w14:textId="77777777" w:rsidR="003528EF" w:rsidRDefault="00E3617D" w:rsidP="005A5916">
      <w:pPr>
        <w:rPr>
          <w:b/>
          <w:color w:val="00B0F0"/>
        </w:rPr>
      </w:pPr>
      <w:r w:rsidRPr="00E3617D">
        <w:rPr>
          <w:b/>
          <w:color w:val="00B0F0"/>
        </w:rPr>
        <w:t>Kazanım: T.7.4.2. Bilgilendirici metin yazar.</w:t>
      </w:r>
    </w:p>
    <w:p w14:paraId="2EF738AA" w14:textId="77777777" w:rsidR="002B0703" w:rsidRPr="002B0703" w:rsidRDefault="002B0703" w:rsidP="005A5916">
      <w:pPr>
        <w:rPr>
          <w:b/>
          <w:color w:val="00B0F0"/>
        </w:rPr>
      </w:pPr>
      <w:r w:rsidRPr="002B0703">
        <w:rPr>
          <w:b/>
          <w:color w:val="00B0F0"/>
        </w:rPr>
        <w:t>Kazanım: T.7.4.4. Yazma stratejilerini uygular</w:t>
      </w:r>
      <w:r>
        <w:rPr>
          <w:b/>
          <w:color w:val="00B0F0"/>
        </w:rPr>
        <w:t>.</w:t>
      </w:r>
    </w:p>
    <w:p w14:paraId="5D45A228" w14:textId="4A0D82D2" w:rsidR="005A5916" w:rsidRDefault="00340480" w:rsidP="00340480">
      <w:pPr>
        <w:rPr>
          <w:b/>
        </w:rPr>
      </w:pPr>
      <w:r>
        <w:rPr>
          <w:b/>
        </w:rPr>
        <w:t xml:space="preserve">7. </w:t>
      </w:r>
      <w:r w:rsidR="00623137" w:rsidRPr="00340480">
        <w:rPr>
          <w:b/>
        </w:rPr>
        <w:t>“Biz dünyaya kin değil, sevgi paylaşmaya geldik.”</w:t>
      </w:r>
      <w:r w:rsidR="002B0703" w:rsidRPr="00340480">
        <w:rPr>
          <w:b/>
        </w:rPr>
        <w:t xml:space="preserve"> (Yunus Emre) özdeyişi açıklayan bir yazı yazınız. (20 puan)</w:t>
      </w:r>
    </w:p>
    <w:p w14:paraId="04C9ACF1" w14:textId="77777777" w:rsidR="004A7101" w:rsidRPr="00CA6AF1" w:rsidRDefault="004A7101" w:rsidP="004A7101">
      <w:pPr>
        <w:ind w:left="360"/>
        <w:rPr>
          <w:bCs/>
        </w:rPr>
      </w:pPr>
      <w:r w:rsidRPr="00CA6AF1">
        <w:rPr>
          <w:bCs/>
        </w:rPr>
        <w:t>Başlık: (5 puan)</w:t>
      </w:r>
      <w:r>
        <w:rPr>
          <w:bCs/>
        </w:rPr>
        <w:t xml:space="preserve">, </w:t>
      </w:r>
      <w:r w:rsidRPr="00CA6AF1">
        <w:rPr>
          <w:bCs/>
        </w:rPr>
        <w:t>Konuya uygun içerik: (15 puan)</w:t>
      </w:r>
      <w:r>
        <w:rPr>
          <w:bCs/>
        </w:rPr>
        <w:t xml:space="preserve">, </w:t>
      </w:r>
      <w:r w:rsidRPr="00CA6AF1">
        <w:rPr>
          <w:bCs/>
        </w:rPr>
        <w:t>Düzgün, anlaşılır cümle kurma: (5 puan)</w:t>
      </w:r>
    </w:p>
    <w:p w14:paraId="7C2A7B50" w14:textId="77777777" w:rsidR="004A7101" w:rsidRPr="00340480" w:rsidRDefault="004A7101" w:rsidP="00340480">
      <w:pPr>
        <w:rPr>
          <w:b/>
        </w:rPr>
      </w:pPr>
    </w:p>
    <w:p w14:paraId="536AAE8C" w14:textId="77777777" w:rsidR="002B0703" w:rsidRPr="00A96E08" w:rsidRDefault="002B0703" w:rsidP="002B0703">
      <w:pPr>
        <w:ind w:left="360"/>
        <w:rPr>
          <w:b/>
          <w:color w:val="FF0000"/>
        </w:rPr>
      </w:pPr>
    </w:p>
    <w:sectPr w:rsidR="002B0703" w:rsidRPr="00A96E08" w:rsidSect="004A71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2A89"/>
    <w:multiLevelType w:val="hybridMultilevel"/>
    <w:tmpl w:val="8C088776"/>
    <w:lvl w:ilvl="0" w:tplc="1FC29C94">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8F107D"/>
    <w:multiLevelType w:val="hybridMultilevel"/>
    <w:tmpl w:val="AF74A1FC"/>
    <w:lvl w:ilvl="0" w:tplc="24EE2B84">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F0723E3"/>
    <w:multiLevelType w:val="hybridMultilevel"/>
    <w:tmpl w:val="6DCEE3C8"/>
    <w:lvl w:ilvl="0" w:tplc="F1A83A9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95149354">
    <w:abstractNumId w:val="2"/>
  </w:num>
  <w:num w:numId="2" w16cid:durableId="1273711079">
    <w:abstractNumId w:val="0"/>
  </w:num>
  <w:num w:numId="3" w16cid:durableId="1321811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420"/>
    <w:rsid w:val="001A7CFC"/>
    <w:rsid w:val="00202B33"/>
    <w:rsid w:val="00205A76"/>
    <w:rsid w:val="00261695"/>
    <w:rsid w:val="002B0703"/>
    <w:rsid w:val="00340480"/>
    <w:rsid w:val="00343304"/>
    <w:rsid w:val="003528EF"/>
    <w:rsid w:val="003E5358"/>
    <w:rsid w:val="0040686D"/>
    <w:rsid w:val="00485FE1"/>
    <w:rsid w:val="004A7101"/>
    <w:rsid w:val="004E3776"/>
    <w:rsid w:val="00565B85"/>
    <w:rsid w:val="005A5916"/>
    <w:rsid w:val="005A6E0E"/>
    <w:rsid w:val="00623137"/>
    <w:rsid w:val="00647FD8"/>
    <w:rsid w:val="00661F9A"/>
    <w:rsid w:val="00761C7D"/>
    <w:rsid w:val="007D6A13"/>
    <w:rsid w:val="008534B0"/>
    <w:rsid w:val="008B5A7A"/>
    <w:rsid w:val="00A87420"/>
    <w:rsid w:val="00A96E08"/>
    <w:rsid w:val="00BD03FC"/>
    <w:rsid w:val="00C133E3"/>
    <w:rsid w:val="00CD7944"/>
    <w:rsid w:val="00D61A26"/>
    <w:rsid w:val="00E3617D"/>
    <w:rsid w:val="00E852CE"/>
    <w:rsid w:val="00EB11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5BA5"/>
  <w15:docId w15:val="{3970C9C7-C2A7-47E9-960C-D5B3BC52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6E0E"/>
    <w:pPr>
      <w:ind w:left="720"/>
      <w:contextualSpacing/>
    </w:pPr>
  </w:style>
  <w:style w:type="paragraph" w:styleId="BalonMetni">
    <w:name w:val="Balloon Text"/>
    <w:basedOn w:val="Normal"/>
    <w:link w:val="BalonMetniChar"/>
    <w:uiPriority w:val="99"/>
    <w:semiHidden/>
    <w:unhideWhenUsed/>
    <w:rsid w:val="001A7C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7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3216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2025-03-14T18:24:00Z</dcterms:created>
  <dcterms:modified xsi:type="dcterms:W3CDTF">2025-03-14T18:59:00Z</dcterms:modified>
</cp:coreProperties>
</file>