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7621AD36" w:rsidR="008B02EF" w:rsidRDefault="00891970" w:rsidP="008919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4280A496" w:rsidR="008B02EF" w:rsidRDefault="00891970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B02EF">
              <w:rPr>
                <w:b/>
                <w:bCs/>
              </w:rPr>
              <w:t>.</w:t>
            </w:r>
            <w:r w:rsidR="008B02EF">
              <w:rPr>
                <w:b/>
                <w:bCs/>
                <w:spacing w:val="-4"/>
              </w:rPr>
              <w:t xml:space="preserve"> </w:t>
            </w:r>
            <w:r w:rsidR="008B02EF">
              <w:rPr>
                <w:b/>
                <w:bCs/>
              </w:rPr>
              <w:t>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671B86" w14:textId="77777777" w:rsidR="0037615A" w:rsidRDefault="0037615A" w:rsidP="0037615A">
            <w:pPr>
              <w:pStyle w:val="TableParagraph"/>
              <w:kinsoku w:val="0"/>
              <w:overflowPunct w:val="0"/>
              <w:spacing w:line="277" w:lineRule="exact"/>
            </w:pPr>
            <w:r>
              <w:t>T.6.3.5. Bağlamdan yararlanarak bilmediği kelime ve kelime gruplarının anlamını</w:t>
            </w:r>
          </w:p>
          <w:p w14:paraId="6197E7C7" w14:textId="77777777" w:rsidR="008B02EF" w:rsidRDefault="0037615A" w:rsidP="0037615A">
            <w:pPr>
              <w:pStyle w:val="TableParagraph"/>
              <w:kinsoku w:val="0"/>
              <w:overflowPunct w:val="0"/>
              <w:spacing w:line="277" w:lineRule="exact"/>
            </w:pPr>
            <w:proofErr w:type="gramStart"/>
            <w:r>
              <w:t>tahmin</w:t>
            </w:r>
            <w:proofErr w:type="gramEnd"/>
            <w:r>
              <w:t xml:space="preserve"> eder.</w:t>
            </w:r>
          </w:p>
        </w:tc>
      </w:tr>
      <w:tr w:rsidR="00891970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891970" w:rsidRDefault="00891970" w:rsidP="0089197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42D97DB2" w:rsidR="00891970" w:rsidRPr="0037615A" w:rsidRDefault="00891970" w:rsidP="00891970">
            <w:pPr>
              <w:pStyle w:val="TableParagraph"/>
              <w:kinsoku w:val="0"/>
              <w:overflowPunct w:val="0"/>
              <w:spacing w:line="277" w:lineRule="exact"/>
            </w:pPr>
            <w:r w:rsidRPr="00134B97">
              <w:t xml:space="preserve">T.6.3.8. İsim ve sıfatların metnin anlamına olan katkısını açıklar. </w:t>
            </w:r>
          </w:p>
        </w:tc>
      </w:tr>
      <w:tr w:rsidR="00891970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891970" w:rsidRDefault="00891970" w:rsidP="0089197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42135BEF" w:rsidR="00891970" w:rsidRDefault="00891970" w:rsidP="00891970">
            <w:pPr>
              <w:pStyle w:val="TableParagraph"/>
              <w:kinsoku w:val="0"/>
              <w:overflowPunct w:val="0"/>
              <w:spacing w:line="277" w:lineRule="exact"/>
            </w:pPr>
            <w:r w:rsidRPr="00134B97">
              <w:t>T.6.3.11. Basit, türemiş ve birleşik kelimeleri ayırt eder.</w:t>
            </w:r>
          </w:p>
        </w:tc>
      </w:tr>
      <w:tr w:rsidR="00891970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891970" w:rsidRDefault="00891970" w:rsidP="0089197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36966248" w:rsidR="00891970" w:rsidRDefault="00891970" w:rsidP="00891970">
            <w:pPr>
              <w:pStyle w:val="TableParagraph"/>
              <w:kinsoku w:val="0"/>
              <w:overflowPunct w:val="0"/>
              <w:spacing w:line="256" w:lineRule="exact"/>
            </w:pPr>
            <w:r w:rsidRPr="0004621B">
              <w:t xml:space="preserve">T.6.3.17. Metinle ilgili soruları cevaplar. </w:t>
            </w:r>
          </w:p>
        </w:tc>
      </w:tr>
      <w:tr w:rsidR="00891970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891970" w:rsidRDefault="00891970" w:rsidP="0089197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42454497" w:rsidR="00891970" w:rsidRDefault="00891970" w:rsidP="00891970">
            <w:pPr>
              <w:pStyle w:val="TableParagraph"/>
              <w:kinsoku w:val="0"/>
              <w:overflowPunct w:val="0"/>
              <w:spacing w:line="256" w:lineRule="exact"/>
            </w:pPr>
            <w:r w:rsidRPr="0004621B">
              <w:t xml:space="preserve">T.6.3.22. Metindeki hikâye unsurlarını belirler. </w:t>
            </w:r>
          </w:p>
        </w:tc>
      </w:tr>
      <w:tr w:rsidR="00891970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891970" w:rsidRDefault="00891970" w:rsidP="0089197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3300890C" w:rsidR="00891970" w:rsidRDefault="00891970" w:rsidP="00891970">
            <w:pPr>
              <w:pStyle w:val="TableParagraph"/>
              <w:kinsoku w:val="0"/>
              <w:overflowPunct w:val="0"/>
              <w:spacing w:line="256" w:lineRule="exact"/>
            </w:pPr>
            <w:r w:rsidRPr="0004621B">
              <w:t>T.6.3.29. Okudukları ile ilgili çıkarımlarda bulunur.</w:t>
            </w:r>
          </w:p>
        </w:tc>
      </w:tr>
      <w:tr w:rsidR="008B02EF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5950C2D" w14:textId="77777777" w:rsidR="00891970" w:rsidRDefault="00891970" w:rsidP="00891970">
            <w:pPr>
              <w:pStyle w:val="TableParagraph"/>
              <w:kinsoku w:val="0"/>
              <w:overflowPunct w:val="0"/>
              <w:spacing w:line="256" w:lineRule="exact"/>
            </w:pPr>
            <w:r>
              <w:t>T.6.4.14. Kısa metinler yazar.</w:t>
            </w:r>
          </w:p>
          <w:p w14:paraId="2C253EDC" w14:textId="22010AE4" w:rsidR="008B02EF" w:rsidRDefault="00891970" w:rsidP="00891970">
            <w:pPr>
              <w:pStyle w:val="TableParagraph"/>
              <w:kinsoku w:val="0"/>
              <w:overflowPunct w:val="0"/>
              <w:spacing w:line="256" w:lineRule="exact"/>
            </w:pPr>
            <w:r>
              <w:t>T.6.4.10. Yazdıklarını düzenler.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81E9DF8" w14:textId="77777777" w:rsidTr="00552A6D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F206DD" w:rsidRPr="00552A6D" w:rsidRDefault="00F206DD" w:rsidP="00552A6D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552A6D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7CE8059" w14:textId="0F3BF51A" w:rsidR="00F206DD" w:rsidRDefault="00552A6D" w:rsidP="00350E8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Sürekli</w:t>
            </w:r>
            <w:r>
              <w:t xml:space="preserve"> -</w:t>
            </w:r>
            <w:r w:rsidRPr="00BD24A6">
              <w:t>önem</w:t>
            </w:r>
            <w:r>
              <w:t xml:space="preserve">- </w:t>
            </w:r>
            <w:r w:rsidRPr="00BD24A6">
              <w:t>duygu</w:t>
            </w:r>
            <w:r>
              <w:t xml:space="preserve">- </w:t>
            </w:r>
            <w:r w:rsidRPr="00BD24A6">
              <w:t>saygılı</w:t>
            </w:r>
          </w:p>
        </w:tc>
      </w:tr>
      <w:tr w:rsidR="00552A6D" w14:paraId="1B3CEB31" w14:textId="77777777" w:rsidTr="00552A6D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552A6D" w:rsidRPr="00552A6D" w:rsidRDefault="00552A6D" w:rsidP="00552A6D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552A6D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DFAD7FC" w14:textId="5B0E8A08" w:rsidR="00552A6D" w:rsidRDefault="00552A6D" w:rsidP="00552A6D">
            <w:pPr>
              <w:pStyle w:val="TableParagraph"/>
              <w:kinsoku w:val="0"/>
              <w:overflowPunct w:val="0"/>
              <w:spacing w:line="256" w:lineRule="exact"/>
            </w:pPr>
            <w:r w:rsidRPr="00882278">
              <w:rPr>
                <w:color w:val="FF0000"/>
              </w:rPr>
              <w:t>Özel İsim:</w:t>
            </w:r>
            <w:r w:rsidRPr="00882278">
              <w:rPr>
                <w:color w:val="FF0000"/>
              </w:rPr>
              <w:tab/>
            </w:r>
            <w:r w:rsidRPr="00882278">
              <w:t>Muğla, Türkiye</w:t>
            </w:r>
            <w:r>
              <w:t xml:space="preserve">   </w:t>
            </w:r>
            <w:r w:rsidRPr="00882278">
              <w:rPr>
                <w:color w:val="FF0000"/>
              </w:rPr>
              <w:t>Topluluk İsmi:</w:t>
            </w:r>
            <w:r>
              <w:t xml:space="preserve"> </w:t>
            </w:r>
            <w:r w:rsidRPr="00882278">
              <w:t>Orman</w:t>
            </w:r>
            <w:r>
              <w:br/>
            </w:r>
            <w:r w:rsidRPr="00882278">
              <w:rPr>
                <w:color w:val="FF0000"/>
              </w:rPr>
              <w:t>Çoğul İsim</w:t>
            </w:r>
            <w:r>
              <w:t>:</w:t>
            </w:r>
            <w:r w:rsidRPr="00882278">
              <w:tab/>
              <w:t>Aylarında, yangınları, ciğerlerimiz, binlerce, canlılara</w:t>
            </w:r>
          </w:p>
        </w:tc>
      </w:tr>
      <w:tr w:rsidR="00552A6D" w14:paraId="166600E7" w14:textId="77777777" w:rsidTr="00552A6D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552A6D" w:rsidRPr="00552A6D" w:rsidRDefault="00552A6D" w:rsidP="00552A6D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552A6D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ACB9D72" w14:textId="77777777" w:rsidR="00552A6D" w:rsidRDefault="00552A6D" w:rsidP="00552A6D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gökyüzü :</w:t>
            </w:r>
            <w:proofErr w:type="gramEnd"/>
            <w:r>
              <w:tab/>
              <w:t xml:space="preserve">Birleşik                           </w:t>
            </w:r>
            <w:r w:rsidRPr="00600DAE">
              <w:rPr>
                <w:color w:val="FF0000"/>
              </w:rPr>
              <w:t>ayları :</w:t>
            </w:r>
            <w:r>
              <w:tab/>
              <w:t>Basit</w:t>
            </w:r>
          </w:p>
          <w:p w14:paraId="1BFEBB59" w14:textId="506406A3" w:rsidR="00552A6D" w:rsidRDefault="00552A6D" w:rsidP="00552A6D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keyifli :</w:t>
            </w:r>
            <w:proofErr w:type="gramEnd"/>
            <w:r>
              <w:tab/>
              <w:t xml:space="preserve">Türemiş                        </w:t>
            </w:r>
            <w:r w:rsidRPr="00600DAE">
              <w:rPr>
                <w:color w:val="FF0000"/>
              </w:rPr>
              <w:t xml:space="preserve">gözlem: </w:t>
            </w:r>
            <w:r>
              <w:tab/>
              <w:t>Türemiş</w:t>
            </w:r>
          </w:p>
        </w:tc>
      </w:tr>
      <w:tr w:rsidR="00552A6D" w14:paraId="1B5BA58B" w14:textId="77777777" w:rsidTr="00552A6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552A6D" w:rsidRPr="00552A6D" w:rsidRDefault="00552A6D" w:rsidP="00552A6D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552A6D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7BB6697" w14:textId="363DC082" w:rsidR="00552A6D" w:rsidRDefault="00552A6D" w:rsidP="00552A6D">
            <w:pPr>
              <w:pStyle w:val="TableParagraph"/>
              <w:kinsoku w:val="0"/>
              <w:overflowPunct w:val="0"/>
              <w:spacing w:line="256" w:lineRule="exact"/>
            </w:pPr>
            <w:r w:rsidRPr="00BD24A6">
              <w:t>Bu bitki, egzotik bir kuşu andıran rengârenk görünümü ve ilgi çekici çiçekleri nedeniyle ılıman iklim bölgelerinde dış mekânların, karasal iklim bölgelerinde de iç mekânların gözdesi olmuştur.</w:t>
            </w:r>
          </w:p>
        </w:tc>
      </w:tr>
      <w:tr w:rsidR="00552A6D" w14:paraId="5A3C9524" w14:textId="77777777" w:rsidTr="00552A6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552A6D" w:rsidRPr="00552A6D" w:rsidRDefault="00552A6D" w:rsidP="00552A6D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552A6D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8787B54" w14:textId="77777777" w:rsidR="00552A6D" w:rsidRPr="001D52DB" w:rsidRDefault="00552A6D" w:rsidP="00552A6D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Varlık ve şahıs kadrosu: Yazar, dedesi, inek ve koyunlar</w:t>
            </w:r>
          </w:p>
          <w:p w14:paraId="712045B7" w14:textId="77777777" w:rsidR="00552A6D" w:rsidRPr="001D52DB" w:rsidRDefault="00552A6D" w:rsidP="00552A6D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Yer: Yayla yolu</w:t>
            </w:r>
          </w:p>
          <w:p w14:paraId="7E1F7583" w14:textId="77777777" w:rsidR="00552A6D" w:rsidRPr="001D52DB" w:rsidRDefault="00552A6D" w:rsidP="00552A6D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Zaman: Sabahın erken saatleri</w:t>
            </w:r>
          </w:p>
          <w:p w14:paraId="17EC227F" w14:textId="77777777" w:rsidR="00552A6D" w:rsidRPr="001D52DB" w:rsidRDefault="00552A6D" w:rsidP="00552A6D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Olay: Dede ve yazarın sürüyle yaylaya doğru yola çıkması</w:t>
            </w:r>
          </w:p>
          <w:p w14:paraId="33518A8A" w14:textId="58F41802" w:rsidR="00552A6D" w:rsidRDefault="00552A6D" w:rsidP="00552A6D">
            <w:pPr>
              <w:pStyle w:val="TableParagraph"/>
              <w:kinsoku w:val="0"/>
              <w:overflowPunct w:val="0"/>
              <w:spacing w:line="256" w:lineRule="exact"/>
              <w:ind w:left="253"/>
            </w:pPr>
            <w:r w:rsidRPr="001D52DB">
              <w:rPr>
                <w:rFonts w:eastAsia="ArialMT" w:cs="ArialMT"/>
                <w:szCs w:val="26"/>
              </w:rPr>
              <w:t>Anlatıcı:1. Kişi</w:t>
            </w:r>
          </w:p>
        </w:tc>
      </w:tr>
      <w:tr w:rsidR="00552A6D" w14:paraId="2D82FD19" w14:textId="77777777" w:rsidTr="00552A6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552A6D" w:rsidRPr="00552A6D" w:rsidRDefault="00552A6D" w:rsidP="00552A6D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552A6D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642D8C5" w14:textId="7A9F5812" w:rsidR="00552A6D" w:rsidRDefault="00552A6D" w:rsidP="00552A6D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  <w:tr w:rsidR="00552A6D" w14:paraId="57AE469F" w14:textId="77777777" w:rsidTr="00552A6D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552A6D" w:rsidRPr="00552A6D" w:rsidRDefault="00552A6D" w:rsidP="00552A6D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552A6D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5898489" w14:textId="3BBD936B" w:rsidR="00552A6D" w:rsidRDefault="00552A6D" w:rsidP="00552A6D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28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RE7gEAAL8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984A" w14:textId="77777777" w:rsidR="00D52924" w:rsidRDefault="00D52924">
      <w:r>
        <w:separator/>
      </w:r>
    </w:p>
  </w:endnote>
  <w:endnote w:type="continuationSeparator" w:id="0">
    <w:p w14:paraId="40EAE859" w14:textId="77777777" w:rsidR="00D52924" w:rsidRDefault="00D5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2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FF3C" w14:textId="77777777" w:rsidR="00D52924" w:rsidRDefault="00D52924">
      <w:r>
        <w:separator/>
      </w:r>
    </w:p>
  </w:footnote>
  <w:footnote w:type="continuationSeparator" w:id="0">
    <w:p w14:paraId="01AF643C" w14:textId="77777777" w:rsidR="00D52924" w:rsidRDefault="00D5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0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1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174767"/>
    <w:rsid w:val="0024585B"/>
    <w:rsid w:val="002B30F1"/>
    <w:rsid w:val="00350E86"/>
    <w:rsid w:val="0037615A"/>
    <w:rsid w:val="003C5BF8"/>
    <w:rsid w:val="003F6AF2"/>
    <w:rsid w:val="00420273"/>
    <w:rsid w:val="004B5CBE"/>
    <w:rsid w:val="004D3BC1"/>
    <w:rsid w:val="00552A6D"/>
    <w:rsid w:val="006D272A"/>
    <w:rsid w:val="00891970"/>
    <w:rsid w:val="008B02EF"/>
    <w:rsid w:val="008F299C"/>
    <w:rsid w:val="00956CB8"/>
    <w:rsid w:val="00AC1746"/>
    <w:rsid w:val="00D52924"/>
    <w:rsid w:val="00D74D0E"/>
    <w:rsid w:val="00F2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9</cp:revision>
  <dcterms:created xsi:type="dcterms:W3CDTF">2024-12-22T20:48:00Z</dcterms:created>
  <dcterms:modified xsi:type="dcterms:W3CDTF">2024-12-25T20:02:00Z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