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AD2FD" w14:textId="7D333739" w:rsidR="009D59FD" w:rsidRDefault="009D59FD" w:rsidP="009D59FD">
      <w:pPr>
        <w:pStyle w:val="AralkYok"/>
        <w:jc w:val="center"/>
        <w:rPr>
          <w:b/>
          <w:bCs/>
        </w:rPr>
      </w:pPr>
      <w:r>
        <w:rPr>
          <w:b/>
          <w:bCs/>
        </w:rPr>
        <w:t>7</w:t>
      </w:r>
      <w:r>
        <w:rPr>
          <w:b/>
          <w:bCs/>
        </w:rPr>
        <w:t xml:space="preserve">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1ABD2A39" w14:textId="4910AFE8" w:rsidR="009D59FD" w:rsidRDefault="009D59FD" w:rsidP="009D59F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6099F5A" w14:textId="57527025" w:rsidR="009D59FD" w:rsidRDefault="009D59FD" w:rsidP="009D59F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05C6DD70" w14:textId="602C1FC0" w:rsidR="009D59FD" w:rsidRDefault="009D59FD" w:rsidP="009D59FD">
      <w:pPr>
        <w:pStyle w:val="AralkYok"/>
        <w:rPr>
          <w:b/>
          <w:bCs/>
        </w:rPr>
      </w:pPr>
    </w:p>
    <w:p w14:paraId="32B46A12" w14:textId="27C8240E" w:rsidR="009D59FD" w:rsidRDefault="009D59FD" w:rsidP="00477FF6">
      <w:pPr>
        <w:jc w:val="center"/>
        <w:rPr>
          <w:rFonts w:ascii="Arial" w:hAnsi="Arial" w:cs="Arial"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E8EF" wp14:editId="48403E98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410482701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C8F307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5F203E3D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73009D2C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799A9A37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3B1B2C4A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1C7ED38C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48867255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68DD03DD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01EA1F17" w14:textId="46A1B228" w:rsidR="009D59FD" w:rsidRPr="009D59FD" w:rsidRDefault="009D59FD" w:rsidP="009D59FD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0DB754C1" w14:textId="77777777" w:rsidR="009D59FD" w:rsidRPr="009D59FD" w:rsidRDefault="009D59FD" w:rsidP="009D59FD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4D3B27B6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716F596A" w14:textId="77777777" w:rsidR="009D59FD" w:rsidRPr="009D59FD" w:rsidRDefault="009D59FD" w:rsidP="009D59FD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3B6C37F1" w14:textId="77777777" w:rsidR="009D59FD" w:rsidRDefault="009D59FD" w:rsidP="009D59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37E8EF" id="Dikdörtgen: Köşeleri Yuvarlatılmış 1" o:spid="_x0000_s1026" style="position:absolute;left:0;text-align:left;margin-left:2.25pt;margin-top:3pt;width:466.5pt;height:20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" fillcolor="white [3201]" strokecolor="#0f9ed5 [3207]" strokeweight="1pt">
                <v:stroke joinstyle="miter"/>
                <v:textbox>
                  <w:txbxContent>
                    <w:p w14:paraId="53C8F307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5F203E3D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73009D2C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799A9A37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3B1B2C4A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1C7ED38C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48867255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68DD03DD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01EA1F17" w14:textId="46A1B228" w:rsidR="009D59FD" w:rsidRPr="009D59FD" w:rsidRDefault="009D59FD" w:rsidP="009D59FD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0DB754C1" w14:textId="77777777" w:rsidR="009D59FD" w:rsidRPr="009D59FD" w:rsidRDefault="009D59FD" w:rsidP="009D59FD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4D3B27B6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716F596A" w14:textId="77777777" w:rsidR="009D59FD" w:rsidRPr="009D59FD" w:rsidRDefault="009D59FD" w:rsidP="009D59FD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3B6C37F1" w14:textId="77777777" w:rsidR="009D59FD" w:rsidRDefault="009D59FD" w:rsidP="009D59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5302D87C" w14:textId="770E633E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0DD26D74" w14:textId="61E25574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7248876F" w14:textId="4097C5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563297F8" w14:textId="777777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1823F275" w14:textId="79E24939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5BC6C95F" w14:textId="777777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44E9F81F" w14:textId="777777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69620E7E" w14:textId="777777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7F540E86" w14:textId="77777777" w:rsidR="009D59FD" w:rsidRDefault="009D59FD" w:rsidP="00477FF6">
      <w:pPr>
        <w:jc w:val="center"/>
        <w:rPr>
          <w:rFonts w:ascii="Arial" w:hAnsi="Arial" w:cs="Arial"/>
          <w:color w:val="FF0000"/>
        </w:rPr>
      </w:pPr>
    </w:p>
    <w:p w14:paraId="3A6F0046" w14:textId="59A58BCA" w:rsidR="00ED40F7" w:rsidRPr="00477FF6" w:rsidRDefault="006019EA" w:rsidP="00477FF6">
      <w:pPr>
        <w:jc w:val="center"/>
        <w:rPr>
          <w:rFonts w:ascii="Arial" w:hAnsi="Arial" w:cs="Arial"/>
          <w:color w:val="FF0000"/>
        </w:rPr>
      </w:pPr>
      <w:r w:rsidRPr="00A1064B">
        <w:rPr>
          <w:rFonts w:ascii="Arial" w:hAnsi="Arial" w:cs="Arial"/>
          <w:color w:val="FF0000"/>
        </w:rPr>
        <w:t>Beden Dilimi</w:t>
      </w:r>
      <w:r w:rsidR="00477FF6">
        <w:rPr>
          <w:rFonts w:ascii="Arial" w:hAnsi="Arial" w:cs="Arial"/>
          <w:color w:val="FF0000"/>
        </w:rPr>
        <w:t>z</w:t>
      </w:r>
    </w:p>
    <w:p w14:paraId="70307F2E" w14:textId="62FA46A0" w:rsidR="00ED40F7" w:rsidRPr="00A1064B" w:rsidRDefault="00477FF6" w:rsidP="00601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ED40F7" w:rsidRPr="00A1064B">
        <w:rPr>
          <w:rFonts w:ascii="Arial" w:hAnsi="Arial" w:cs="Arial"/>
        </w:rPr>
        <w:t>. Beden dili neye denir?</w:t>
      </w:r>
      <w:r w:rsidR="009D59FD">
        <w:rPr>
          <w:rFonts w:ascii="Arial" w:hAnsi="Arial" w:cs="Arial"/>
        </w:rPr>
        <w:t xml:space="preserve"> (20 Puan)</w:t>
      </w:r>
    </w:p>
    <w:p w14:paraId="484EFA02" w14:textId="570BDCDF" w:rsidR="00ED40F7" w:rsidRPr="00A1064B" w:rsidRDefault="00ED40F7" w:rsidP="006019EA">
      <w:pPr>
        <w:jc w:val="both"/>
        <w:rPr>
          <w:rFonts w:ascii="Arial" w:hAnsi="Arial" w:cs="Arial"/>
        </w:rPr>
      </w:pPr>
    </w:p>
    <w:p w14:paraId="7CD407D6" w14:textId="2FBAAE94" w:rsidR="00ED40F7" w:rsidRPr="00A1064B" w:rsidRDefault="00ED40F7" w:rsidP="006019EA">
      <w:pPr>
        <w:jc w:val="both"/>
        <w:rPr>
          <w:rFonts w:ascii="Arial" w:hAnsi="Arial" w:cs="Arial"/>
        </w:rPr>
      </w:pPr>
    </w:p>
    <w:p w14:paraId="6F16E91B" w14:textId="0A67156F" w:rsidR="00ED40F7" w:rsidRPr="00A1064B" w:rsidRDefault="00ED40F7" w:rsidP="006019EA">
      <w:pPr>
        <w:jc w:val="both"/>
        <w:rPr>
          <w:rFonts w:ascii="Arial" w:hAnsi="Arial" w:cs="Arial"/>
        </w:rPr>
      </w:pPr>
    </w:p>
    <w:p w14:paraId="2B804BC0" w14:textId="4FC5B9AB" w:rsidR="00ED40F7" w:rsidRPr="00A1064B" w:rsidRDefault="00477FF6" w:rsidP="00601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ED40F7" w:rsidRPr="00A1064B">
        <w:rPr>
          <w:rFonts w:ascii="Arial" w:hAnsi="Arial" w:cs="Arial"/>
        </w:rPr>
        <w:t>. Bilim insanlarının beden dilini için hangi ifadeyi kullanmaktadır?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6F06347E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3D337C5C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79ACA901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2CAC841E" w14:textId="538167AE" w:rsidR="00ED40F7" w:rsidRPr="00A1064B" w:rsidRDefault="00477FF6" w:rsidP="006019E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ED40F7" w:rsidRPr="00A1064B">
        <w:rPr>
          <w:rFonts w:ascii="Arial" w:hAnsi="Arial" w:cs="Arial"/>
        </w:rPr>
        <w:t>. ‘’Beden dili istemsizdir.’’ derken ne anlatılmak istenmiştir?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787BE718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53867BE0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034D49BB" w14:textId="77777777" w:rsidR="00ED40F7" w:rsidRPr="00A1064B" w:rsidRDefault="00ED40F7" w:rsidP="006019EA">
      <w:pPr>
        <w:jc w:val="both"/>
        <w:rPr>
          <w:rFonts w:ascii="Arial" w:hAnsi="Arial" w:cs="Arial"/>
        </w:rPr>
      </w:pPr>
    </w:p>
    <w:p w14:paraId="7000853E" w14:textId="3580D44E" w:rsidR="00ED40F7" w:rsidRPr="00A1064B" w:rsidRDefault="00477FF6" w:rsidP="00ED4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ED40F7" w:rsidRPr="00A1064B">
        <w:rPr>
          <w:rFonts w:ascii="Arial" w:hAnsi="Arial" w:cs="Arial"/>
        </w:rPr>
        <w:t>. Beden dili neden önemlidir?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229AAC31" w14:textId="77777777" w:rsidR="00ED40F7" w:rsidRPr="00A1064B" w:rsidRDefault="00ED40F7" w:rsidP="00ED40F7">
      <w:pPr>
        <w:jc w:val="both"/>
        <w:rPr>
          <w:rFonts w:ascii="Arial" w:hAnsi="Arial" w:cs="Arial"/>
        </w:rPr>
      </w:pPr>
    </w:p>
    <w:p w14:paraId="1CDE6FEA" w14:textId="77777777" w:rsidR="00ED40F7" w:rsidRPr="00A1064B" w:rsidRDefault="00ED40F7" w:rsidP="00ED40F7">
      <w:pPr>
        <w:jc w:val="both"/>
        <w:rPr>
          <w:rFonts w:ascii="Arial" w:hAnsi="Arial" w:cs="Arial"/>
        </w:rPr>
      </w:pPr>
    </w:p>
    <w:p w14:paraId="478871F1" w14:textId="77777777" w:rsidR="00ED40F7" w:rsidRPr="00A1064B" w:rsidRDefault="00ED40F7" w:rsidP="00ED40F7">
      <w:pPr>
        <w:jc w:val="both"/>
        <w:rPr>
          <w:rFonts w:ascii="Arial" w:hAnsi="Arial" w:cs="Arial"/>
        </w:rPr>
      </w:pPr>
    </w:p>
    <w:p w14:paraId="5C340FA9" w14:textId="60583AB6" w:rsidR="00ED40F7" w:rsidRPr="00A1064B" w:rsidRDefault="00477FF6" w:rsidP="00ED40F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ED40F7" w:rsidRPr="00A1064B">
        <w:rPr>
          <w:rFonts w:ascii="Arial" w:hAnsi="Arial" w:cs="Arial"/>
        </w:rPr>
        <w:t>. Dinlediğiniz metnin içeriğine uygun bir başlık bulup yazınız</w:t>
      </w:r>
      <w:r>
        <w:rPr>
          <w:rFonts w:ascii="Arial" w:hAnsi="Arial" w:cs="Arial"/>
        </w:rPr>
        <w:t>.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1ED4884B" w14:textId="5F049E6C" w:rsidR="00ED40F7" w:rsidRPr="00A1064B" w:rsidRDefault="00ED40F7" w:rsidP="006019EA">
      <w:pPr>
        <w:jc w:val="both"/>
        <w:rPr>
          <w:rFonts w:ascii="Arial" w:hAnsi="Arial" w:cs="Arial"/>
        </w:rPr>
      </w:pPr>
    </w:p>
    <w:p w14:paraId="3C0FAA03" w14:textId="33DA2FA5" w:rsidR="006019EA" w:rsidRPr="00A1064B" w:rsidRDefault="006019EA" w:rsidP="00C37248">
      <w:pPr>
        <w:jc w:val="both"/>
        <w:rPr>
          <w:rFonts w:ascii="Arial" w:hAnsi="Arial" w:cs="Arial"/>
        </w:rPr>
      </w:pPr>
    </w:p>
    <w:p w14:paraId="75442757" w14:textId="77777777" w:rsidR="006019EA" w:rsidRPr="00A1064B" w:rsidRDefault="006019EA" w:rsidP="00C37248">
      <w:pPr>
        <w:jc w:val="both"/>
        <w:rPr>
          <w:rFonts w:ascii="Arial" w:hAnsi="Arial" w:cs="Arial"/>
        </w:rPr>
      </w:pPr>
    </w:p>
    <w:p w14:paraId="5B5A1C93" w14:textId="77777777" w:rsidR="006019EA" w:rsidRDefault="006019EA" w:rsidP="00C37248">
      <w:pPr>
        <w:jc w:val="both"/>
        <w:rPr>
          <w:rFonts w:ascii="Arial" w:hAnsi="Arial" w:cs="Arial"/>
        </w:rPr>
      </w:pPr>
    </w:p>
    <w:p w14:paraId="7F0DEC5B" w14:textId="77777777" w:rsidR="00477FF6" w:rsidRDefault="00477FF6" w:rsidP="00C37248">
      <w:pPr>
        <w:jc w:val="both"/>
        <w:rPr>
          <w:rFonts w:ascii="Arial" w:hAnsi="Arial" w:cs="Arial"/>
        </w:rPr>
      </w:pPr>
    </w:p>
    <w:p w14:paraId="6634AC1B" w14:textId="77777777" w:rsidR="009D59FD" w:rsidRDefault="009D59FD" w:rsidP="009D59FD">
      <w:pPr>
        <w:pStyle w:val="AralkYok"/>
        <w:jc w:val="center"/>
        <w:rPr>
          <w:b/>
          <w:bCs/>
        </w:rPr>
      </w:pPr>
      <w:r>
        <w:rPr>
          <w:b/>
          <w:bCs/>
        </w:rPr>
        <w:lastRenderedPageBreak/>
        <w:t xml:space="preserve">7. SINIF </w:t>
      </w:r>
      <w:r>
        <w:rPr>
          <w:b/>
          <w:bCs/>
          <w:color w:val="FF0000"/>
        </w:rPr>
        <w:t>TURKCEDERSI.NET</w:t>
      </w:r>
      <w:r>
        <w:rPr>
          <w:b/>
          <w:bCs/>
        </w:rPr>
        <w:t xml:space="preserve"> ORTAOKULU 2.DÖNEM 1. DİNLEME SINAVI</w:t>
      </w:r>
    </w:p>
    <w:p w14:paraId="0DBB6912" w14:textId="77777777" w:rsidR="009D59FD" w:rsidRDefault="009D59FD" w:rsidP="009D59FD">
      <w:pPr>
        <w:pStyle w:val="AralkYok"/>
        <w:rPr>
          <w:b/>
          <w:bCs/>
        </w:rPr>
      </w:pPr>
      <w:r>
        <w:rPr>
          <w:b/>
          <w:bCs/>
        </w:rPr>
        <w:t xml:space="preserve">Adı- Soyadı:    </w:t>
      </w:r>
    </w:p>
    <w:p w14:paraId="69BA822C" w14:textId="77777777" w:rsidR="009D59FD" w:rsidRDefault="009D59FD" w:rsidP="009D59FD">
      <w:pPr>
        <w:pStyle w:val="AralkYok"/>
        <w:rPr>
          <w:b/>
          <w:bCs/>
        </w:rPr>
      </w:pPr>
      <w:r>
        <w:rPr>
          <w:b/>
          <w:bCs/>
        </w:rPr>
        <w:t xml:space="preserve">Okul No: </w:t>
      </w:r>
    </w:p>
    <w:p w14:paraId="3320B963" w14:textId="77777777" w:rsidR="009D59FD" w:rsidRDefault="009D59FD" w:rsidP="009D59FD">
      <w:pPr>
        <w:pStyle w:val="AralkYok"/>
        <w:rPr>
          <w:b/>
          <w:bCs/>
        </w:rPr>
      </w:pPr>
    </w:p>
    <w:p w14:paraId="0974D7EB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6CAC8F" wp14:editId="1E24963C">
                <wp:simplePos x="0" y="0"/>
                <wp:positionH relativeFrom="column">
                  <wp:posOffset>28575</wp:posOffset>
                </wp:positionH>
                <wp:positionV relativeFrom="paragraph">
                  <wp:posOffset>38100</wp:posOffset>
                </wp:positionV>
                <wp:extent cx="5924550" cy="2571750"/>
                <wp:effectExtent l="0" t="0" r="19050" b="19050"/>
                <wp:wrapNone/>
                <wp:docPr id="1877931229" name="Dikdörtgen: Köşeleri Yuvarlatılmış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2571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1410E7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 DİNLEME / İZLEME </w:t>
                            </w:r>
                          </w:p>
                          <w:p w14:paraId="33D90E96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T.7.1.1. Dinlediklerinde/izlediklerinde geçen olayların gelişimi ve sonucu hakkında tahminde bulunur. </w:t>
                            </w:r>
                          </w:p>
                          <w:p w14:paraId="291171D4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T.7.1.4. Dinledikleri/izlediklerine yönelik soruları cevaplar. </w:t>
                            </w:r>
                          </w:p>
                          <w:p w14:paraId="1D489AA0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T.7.1.5. Dinlediklerinin/izlediklerinin konusunu belirler. </w:t>
                            </w:r>
                          </w:p>
                          <w:p w14:paraId="05609FFB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T.7.1.6. Dinlediklerinin/izlediklerinin ana fikrini/ana duygusunu belirler. </w:t>
                            </w:r>
                          </w:p>
                          <w:p w14:paraId="66E607F8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T.7.1.10. Dinlediklerinde/izlediklerinde tutarlılığı sorgular. </w:t>
                            </w:r>
                          </w:p>
                          <w:p w14:paraId="21CCA03E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T.7.1.11. Dinledikleriyle/izledikleriyle ilgili görüşlerini bildirir. </w:t>
                            </w:r>
                          </w:p>
                          <w:p w14:paraId="422C3A9F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T.7.1.12. Dinlediklerinin/izlediklerinin içeriğini değerlendirir. </w:t>
                            </w:r>
                          </w:p>
                          <w:p w14:paraId="35D1C645" w14:textId="77777777" w:rsidR="009D59FD" w:rsidRPr="009D59FD" w:rsidRDefault="009D59FD" w:rsidP="009D59FD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a) Medya metinlerindeki örtülü anlamı belirlemesi sağlanır. </w:t>
                            </w:r>
                          </w:p>
                          <w:p w14:paraId="4BB01D1B" w14:textId="77777777" w:rsidR="009D59FD" w:rsidRPr="009D59FD" w:rsidRDefault="009D59FD" w:rsidP="009D59FD">
                            <w:pPr>
                              <w:pStyle w:val="AralkYok"/>
                              <w:rPr>
                                <w:i/>
                                <w:iCs/>
                              </w:rPr>
                            </w:pPr>
                            <w:r w:rsidRPr="009D59FD">
                              <w:rPr>
                                <w:i/>
                                <w:iCs/>
                              </w:rPr>
                              <w:t xml:space="preserve">b) Medya metinlerinin hedef kitlesi ve amacının sorgulanması sağlanır. </w:t>
                            </w:r>
                          </w:p>
                          <w:p w14:paraId="3E597F0F" w14:textId="77777777" w:rsidR="009D59FD" w:rsidRPr="009D59FD" w:rsidRDefault="009D59FD" w:rsidP="009D59FD">
                            <w:pPr>
                              <w:pStyle w:val="AralkYok"/>
                              <w:rPr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 xml:space="preserve">T.7.1.13. Dinleme stratejilerini uygular. Empati kurarak, katılımlı, katılımsız, not alarak dinleme gibi yöntem ve teknikleri uygulamaları sağlanır. </w:t>
                            </w:r>
                          </w:p>
                          <w:p w14:paraId="0A6C2BA8" w14:textId="77777777" w:rsidR="009D59FD" w:rsidRPr="009D59FD" w:rsidRDefault="009D59FD" w:rsidP="009D59FD">
                            <w:pPr>
                              <w:pStyle w:val="AralkYok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9D59FD">
                              <w:rPr>
                                <w:b/>
                                <w:bCs/>
                              </w:rPr>
                              <w:t>T.7.1.14. Konuşmacının sözlü olmayan mesajlarını kavrar.</w:t>
                            </w:r>
                          </w:p>
                          <w:p w14:paraId="72D39143" w14:textId="77777777" w:rsidR="009D59FD" w:rsidRDefault="009D59FD" w:rsidP="009D59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6CAC8F" id="_x0000_s1027" style="position:absolute;left:0;text-align:left;margin-left:2.25pt;margin-top:3pt;width:466.5pt;height:202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" fillcolor="white [3201]" strokecolor="#0f9ed5 [3207]" strokeweight="1pt">
                <v:stroke joinstyle="miter"/>
                <v:textbox>
                  <w:txbxContent>
                    <w:p w14:paraId="031410E7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 DİNLEME / İZLEME </w:t>
                      </w:r>
                    </w:p>
                    <w:p w14:paraId="33D90E96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T.7.1.1. Dinlediklerinde/izlediklerinde geçen olayların gelişimi ve sonucu hakkında tahminde bulunur. </w:t>
                      </w:r>
                    </w:p>
                    <w:p w14:paraId="291171D4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T.7.1.4. Dinledikleri/izlediklerine yönelik soruları cevaplar. </w:t>
                      </w:r>
                    </w:p>
                    <w:p w14:paraId="1D489AA0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T.7.1.5. Dinlediklerinin/izlediklerinin konusunu belirler. </w:t>
                      </w:r>
                    </w:p>
                    <w:p w14:paraId="05609FFB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T.7.1.6. Dinlediklerinin/izlediklerinin ana fikrini/ana duygusunu belirler. </w:t>
                      </w:r>
                    </w:p>
                    <w:p w14:paraId="66E607F8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T.7.1.10. Dinlediklerinde/izlediklerinde tutarlılığı sorgular. </w:t>
                      </w:r>
                    </w:p>
                    <w:p w14:paraId="21CCA03E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T.7.1.11. Dinledikleriyle/izledikleriyle ilgili görüşlerini bildirir. </w:t>
                      </w:r>
                    </w:p>
                    <w:p w14:paraId="422C3A9F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T.7.1.12. Dinlediklerinin/izlediklerinin içeriğini değerlendirir. </w:t>
                      </w:r>
                    </w:p>
                    <w:p w14:paraId="35D1C645" w14:textId="77777777" w:rsidR="009D59FD" w:rsidRPr="009D59FD" w:rsidRDefault="009D59FD" w:rsidP="009D59FD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a) Medya metinlerindeki örtülü anlamı belirlemesi sağlanır. </w:t>
                      </w:r>
                    </w:p>
                    <w:p w14:paraId="4BB01D1B" w14:textId="77777777" w:rsidR="009D59FD" w:rsidRPr="009D59FD" w:rsidRDefault="009D59FD" w:rsidP="009D59FD">
                      <w:pPr>
                        <w:pStyle w:val="AralkYok"/>
                        <w:rPr>
                          <w:i/>
                          <w:iCs/>
                        </w:rPr>
                      </w:pPr>
                      <w:r w:rsidRPr="009D59FD">
                        <w:rPr>
                          <w:i/>
                          <w:iCs/>
                        </w:rPr>
                        <w:t xml:space="preserve">b) Medya metinlerinin hedef kitlesi ve amacının sorgulanması sağlanır. </w:t>
                      </w:r>
                    </w:p>
                    <w:p w14:paraId="3E597F0F" w14:textId="77777777" w:rsidR="009D59FD" w:rsidRPr="009D59FD" w:rsidRDefault="009D59FD" w:rsidP="009D59FD">
                      <w:pPr>
                        <w:pStyle w:val="AralkYok"/>
                        <w:rPr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 xml:space="preserve">T.7.1.13. Dinleme stratejilerini uygular. Empati kurarak, katılımlı, katılımsız, not alarak dinleme gibi yöntem ve teknikleri uygulamaları sağlanır. </w:t>
                      </w:r>
                    </w:p>
                    <w:p w14:paraId="0A6C2BA8" w14:textId="77777777" w:rsidR="009D59FD" w:rsidRPr="009D59FD" w:rsidRDefault="009D59FD" w:rsidP="009D59FD">
                      <w:pPr>
                        <w:pStyle w:val="AralkYok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9D59FD">
                        <w:rPr>
                          <w:b/>
                          <w:bCs/>
                        </w:rPr>
                        <w:t>T.7.1.14. Konuşmacının sözlü olmayan mesajlarını kavrar.</w:t>
                      </w:r>
                    </w:p>
                    <w:p w14:paraId="72D39143" w14:textId="77777777" w:rsidR="009D59FD" w:rsidRDefault="009D59FD" w:rsidP="009D59F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628C1AC0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33EB236C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5EBAC0BF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3D814969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23EA1BCF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6739A5CB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299A5588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20D014C1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69B8FB7D" w14:textId="77777777" w:rsidR="009D59FD" w:rsidRDefault="009D59FD" w:rsidP="009D59FD">
      <w:pPr>
        <w:jc w:val="center"/>
        <w:rPr>
          <w:rFonts w:ascii="Arial" w:hAnsi="Arial" w:cs="Arial"/>
          <w:color w:val="FF0000"/>
        </w:rPr>
      </w:pPr>
    </w:p>
    <w:p w14:paraId="7894E045" w14:textId="77777777" w:rsidR="009D59FD" w:rsidRPr="00477FF6" w:rsidRDefault="009D59FD" w:rsidP="009D59FD">
      <w:pPr>
        <w:jc w:val="center"/>
        <w:rPr>
          <w:rFonts w:ascii="Arial" w:hAnsi="Arial" w:cs="Arial"/>
          <w:color w:val="FF0000"/>
        </w:rPr>
      </w:pPr>
      <w:r w:rsidRPr="00A1064B">
        <w:rPr>
          <w:rFonts w:ascii="Arial" w:hAnsi="Arial" w:cs="Arial"/>
          <w:color w:val="FF0000"/>
        </w:rPr>
        <w:t>Beden Dilimi</w:t>
      </w:r>
      <w:r>
        <w:rPr>
          <w:rFonts w:ascii="Arial" w:hAnsi="Arial" w:cs="Arial"/>
          <w:color w:val="FF0000"/>
        </w:rPr>
        <w:t>z</w:t>
      </w:r>
    </w:p>
    <w:p w14:paraId="3015EC84" w14:textId="7C790A08" w:rsidR="00477FF6" w:rsidRPr="00A1064B" w:rsidRDefault="00477FF6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1064B">
        <w:rPr>
          <w:rFonts w:ascii="Arial" w:hAnsi="Arial" w:cs="Arial"/>
        </w:rPr>
        <w:t>. Beden dili neye denir?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541F53AD" w14:textId="2500BE5E" w:rsidR="00477FF6" w:rsidRPr="0064579F" w:rsidRDefault="00477FF6" w:rsidP="00477FF6">
      <w:pPr>
        <w:jc w:val="both"/>
        <w:rPr>
          <w:rFonts w:ascii="Arial" w:hAnsi="Arial" w:cs="Arial"/>
          <w:color w:val="FF0000"/>
        </w:rPr>
      </w:pPr>
      <w:r w:rsidRPr="0064579F">
        <w:rPr>
          <w:rFonts w:ascii="Arial" w:hAnsi="Arial" w:cs="Arial"/>
          <w:color w:val="FF0000"/>
        </w:rPr>
        <w:t xml:space="preserve">    Konuşurken, yürürken, ders dinlerken ya da diğer günlük işlerimizi yaparken duruşumuz, hareketlerimiz, yüz ifademiz, bakışlarımız hatta sesimizin tonu ya da şiddetiyle anlattığımız şeylere beden dili denir. </w:t>
      </w:r>
    </w:p>
    <w:p w14:paraId="50D9F7E0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55073905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11235D32" w14:textId="1A0DCFB6" w:rsidR="00477FF6" w:rsidRPr="00A1064B" w:rsidRDefault="00477FF6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1064B">
        <w:rPr>
          <w:rFonts w:ascii="Arial" w:hAnsi="Arial" w:cs="Arial"/>
        </w:rPr>
        <w:t>. Bilim insanlarının beden dilini için hangi ifadeyi kullanmaktadır?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14BAFB9E" w14:textId="1C0F7F69" w:rsidR="00477FF6" w:rsidRPr="00A1064B" w:rsidRDefault="0064579F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477FF6" w:rsidRPr="0064579F">
        <w:rPr>
          <w:rFonts w:ascii="Arial" w:hAnsi="Arial" w:cs="Arial"/>
          <w:color w:val="FF0000"/>
        </w:rPr>
        <w:t>Bilim insanları beden dili için “sözsüz iletişim” ifadesini kullanmaktadır.</w:t>
      </w:r>
    </w:p>
    <w:p w14:paraId="64539591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759DCC37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41B05371" w14:textId="0277104C" w:rsidR="00477FF6" w:rsidRPr="00A1064B" w:rsidRDefault="00477FF6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Pr="00A1064B">
        <w:rPr>
          <w:rFonts w:ascii="Arial" w:hAnsi="Arial" w:cs="Arial"/>
        </w:rPr>
        <w:t>. ‘’Beden dili istemsizdir.’’ derken ne anlatılmak istenmiştir?</w:t>
      </w:r>
      <w:r w:rsid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247DDA76" w14:textId="5677CCCA" w:rsidR="00477FF6" w:rsidRPr="0064579F" w:rsidRDefault="0064579F" w:rsidP="00477FF6">
      <w:pPr>
        <w:jc w:val="both"/>
        <w:rPr>
          <w:rFonts w:ascii="Arial" w:hAnsi="Arial" w:cs="Arial"/>
          <w:color w:val="FF0000"/>
        </w:rPr>
      </w:pPr>
      <w:r w:rsidRPr="0064579F">
        <w:rPr>
          <w:rFonts w:ascii="Arial" w:hAnsi="Arial" w:cs="Arial"/>
          <w:color w:val="FF0000"/>
        </w:rPr>
        <w:t xml:space="preserve">     </w:t>
      </w:r>
      <w:r w:rsidR="00477FF6" w:rsidRPr="0064579F">
        <w:rPr>
          <w:rFonts w:ascii="Arial" w:hAnsi="Arial" w:cs="Arial"/>
          <w:color w:val="FF0000"/>
        </w:rPr>
        <w:t>Beden dili istemsizdir demek; beden dilimizle farkında olmadan çevremizdeki insanlara düşüncelerimiz, kendimizi nasıl hissettiğimiz ve ruh hâlimizle ilgili ipuçları vermemiz demektir.</w:t>
      </w:r>
    </w:p>
    <w:p w14:paraId="3342EE29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29B77110" w14:textId="4A2783F4" w:rsidR="00477FF6" w:rsidRPr="00A1064B" w:rsidRDefault="00477FF6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Pr="00A1064B">
        <w:rPr>
          <w:rFonts w:ascii="Arial" w:hAnsi="Arial" w:cs="Arial"/>
        </w:rPr>
        <w:t>. Beden dili neden önemlidir?</w:t>
      </w:r>
      <w:r w:rsidR="009D59FD" w:rsidRP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7D79484D" w14:textId="7A16E43E" w:rsidR="00477FF6" w:rsidRPr="0064579F" w:rsidRDefault="0064579F" w:rsidP="00477FF6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64579F">
        <w:rPr>
          <w:rFonts w:ascii="Arial" w:hAnsi="Arial" w:cs="Arial"/>
          <w:color w:val="FF0000"/>
        </w:rPr>
        <w:t>Beden dili önemlidir çünkü ç</w:t>
      </w:r>
      <w:r w:rsidR="00477FF6" w:rsidRPr="0064579F">
        <w:rPr>
          <w:rFonts w:ascii="Arial" w:hAnsi="Arial" w:cs="Arial"/>
          <w:color w:val="FF0000"/>
        </w:rPr>
        <w:t>evremizdeki insanların kendilerini nasıl hissettiklerini ve o sıradaki ruh hâllerini anlamamızı sağlayan ipuçlarına dikkat etmek, onlarla daha iyi iletişim kurmamızı sağlar.</w:t>
      </w:r>
      <w:r w:rsidRPr="0064579F">
        <w:rPr>
          <w:rFonts w:ascii="Arial" w:hAnsi="Arial" w:cs="Arial"/>
          <w:color w:val="FF0000"/>
        </w:rPr>
        <w:t xml:space="preserve"> Ayrıca b</w:t>
      </w:r>
      <w:r w:rsidR="00477FF6" w:rsidRPr="0064579F">
        <w:rPr>
          <w:rFonts w:ascii="Arial" w:hAnsi="Arial" w:cs="Arial"/>
          <w:color w:val="FF0000"/>
        </w:rPr>
        <w:t>eden dilimizi, anlatmak istediklerimizi daha iyi anlatmak ya da daha güçlü bir mesaj vermek için bilinçli olarak kullanırız.</w:t>
      </w:r>
      <w:r w:rsidRPr="0064579F">
        <w:rPr>
          <w:rFonts w:ascii="Arial" w:hAnsi="Arial" w:cs="Arial"/>
          <w:color w:val="FF0000"/>
        </w:rPr>
        <w:t xml:space="preserve"> </w:t>
      </w:r>
    </w:p>
    <w:p w14:paraId="30D7BBD8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5F4E0956" w14:textId="77777777" w:rsidR="00477FF6" w:rsidRPr="00A1064B" w:rsidRDefault="00477FF6" w:rsidP="00477FF6">
      <w:pPr>
        <w:jc w:val="both"/>
        <w:rPr>
          <w:rFonts w:ascii="Arial" w:hAnsi="Arial" w:cs="Arial"/>
        </w:rPr>
      </w:pPr>
    </w:p>
    <w:p w14:paraId="4FC9071A" w14:textId="75014C8A" w:rsidR="00477FF6" w:rsidRPr="00A1064B" w:rsidRDefault="00477FF6" w:rsidP="00477F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A1064B">
        <w:rPr>
          <w:rFonts w:ascii="Arial" w:hAnsi="Arial" w:cs="Arial"/>
        </w:rPr>
        <w:t>. Dinlediğiniz metnin içeriğine uygun bir başlık bulup yazınız</w:t>
      </w:r>
      <w:r>
        <w:rPr>
          <w:rFonts w:ascii="Arial" w:hAnsi="Arial" w:cs="Arial"/>
        </w:rPr>
        <w:t>.</w:t>
      </w:r>
      <w:r w:rsidR="009D59FD" w:rsidRPr="009D59FD">
        <w:rPr>
          <w:rFonts w:ascii="Arial" w:hAnsi="Arial" w:cs="Arial"/>
        </w:rPr>
        <w:t xml:space="preserve"> </w:t>
      </w:r>
      <w:r w:rsidR="009D59FD">
        <w:rPr>
          <w:rFonts w:ascii="Arial" w:hAnsi="Arial" w:cs="Arial"/>
        </w:rPr>
        <w:t>(20 Puan)</w:t>
      </w:r>
    </w:p>
    <w:p w14:paraId="6E2248A2" w14:textId="5886D8F6" w:rsidR="00477FF6" w:rsidRPr="0064579F" w:rsidRDefault="0064579F" w:rsidP="00477FF6">
      <w:pPr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</w:t>
      </w:r>
      <w:r w:rsidRPr="0064579F">
        <w:rPr>
          <w:rFonts w:ascii="Arial" w:hAnsi="Arial" w:cs="Arial"/>
          <w:color w:val="FF0000"/>
        </w:rPr>
        <w:t>Sözsüz İletişim Kurmak</w:t>
      </w:r>
    </w:p>
    <w:p w14:paraId="3555ED96" w14:textId="514B30DF" w:rsidR="0064579F" w:rsidRPr="0064579F" w:rsidRDefault="0064579F" w:rsidP="00477FF6">
      <w:pPr>
        <w:jc w:val="both"/>
        <w:rPr>
          <w:rFonts w:ascii="Arial" w:hAnsi="Arial" w:cs="Arial"/>
          <w:color w:val="FF0000"/>
        </w:rPr>
      </w:pPr>
      <w:r w:rsidRPr="0064579F">
        <w:rPr>
          <w:rFonts w:ascii="Arial" w:hAnsi="Arial" w:cs="Arial"/>
          <w:color w:val="FF0000"/>
        </w:rPr>
        <w:t xml:space="preserve">    Hareketlerimizin Dili</w:t>
      </w:r>
    </w:p>
    <w:p w14:paraId="4487FDCF" w14:textId="7D6D156F" w:rsidR="00477FF6" w:rsidRPr="00A1064B" w:rsidRDefault="0064579F" w:rsidP="00C37248">
      <w:pPr>
        <w:jc w:val="both"/>
        <w:rPr>
          <w:rFonts w:ascii="Arial" w:hAnsi="Arial" w:cs="Arial"/>
        </w:rPr>
      </w:pPr>
      <w:r w:rsidRPr="0064579F">
        <w:rPr>
          <w:rFonts w:ascii="Arial" w:hAnsi="Arial" w:cs="Arial"/>
          <w:color w:val="FF0000"/>
        </w:rPr>
        <w:t xml:space="preserve">    Bedenimizin İpuçları</w:t>
      </w:r>
    </w:p>
    <w:sectPr w:rsidR="00477FF6" w:rsidRPr="00A1064B" w:rsidSect="00E968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248"/>
    <w:rsid w:val="001E7DB2"/>
    <w:rsid w:val="004277E3"/>
    <w:rsid w:val="00450188"/>
    <w:rsid w:val="00477FF6"/>
    <w:rsid w:val="00495DEF"/>
    <w:rsid w:val="004A6396"/>
    <w:rsid w:val="006019EA"/>
    <w:rsid w:val="0064579F"/>
    <w:rsid w:val="008A203A"/>
    <w:rsid w:val="009D59FD"/>
    <w:rsid w:val="00A1064B"/>
    <w:rsid w:val="00B82F11"/>
    <w:rsid w:val="00C37248"/>
    <w:rsid w:val="00CB31F4"/>
    <w:rsid w:val="00E9686F"/>
    <w:rsid w:val="00ED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12556"/>
  <w15:chartTrackingRefBased/>
  <w15:docId w15:val="{FD116F83-C23F-415A-9AA9-1D02F8AC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248"/>
  </w:style>
  <w:style w:type="paragraph" w:styleId="Balk1">
    <w:name w:val="heading 1"/>
    <w:basedOn w:val="Normal"/>
    <w:next w:val="Normal"/>
    <w:link w:val="Balk1Char"/>
    <w:uiPriority w:val="9"/>
    <w:qFormat/>
    <w:rsid w:val="00C372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372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372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372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372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372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372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372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372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37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37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37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3724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3724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3724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3724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3724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3724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372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37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372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37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372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3724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3724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3724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37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3724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37248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601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9D59F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71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basak toker</dc:creator>
  <cp:keywords/>
  <dc:description/>
  <cp:lastModifiedBy>Mustafa Aygün</cp:lastModifiedBy>
  <cp:revision>3</cp:revision>
  <dcterms:created xsi:type="dcterms:W3CDTF">2024-03-15T12:08:00Z</dcterms:created>
  <dcterms:modified xsi:type="dcterms:W3CDTF">2024-03-18T20:25:00Z</dcterms:modified>
</cp:coreProperties>
</file>